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AF26" w14:textId="0FC99664" w:rsidR="005302D8" w:rsidRDefault="005302D8" w:rsidP="00020C83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Załącznik</w:t>
      </w:r>
      <w:r w:rsidR="00020C83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1A</w:t>
      </w:r>
    </w:p>
    <w:p w14:paraId="678C9BBD" w14:textId="77777777" w:rsidR="005302D8" w:rsidRDefault="005302D8" w:rsidP="00020C83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</w:p>
    <w:p w14:paraId="4E41F7CE" w14:textId="426E3C78" w:rsidR="005759CD" w:rsidRDefault="005759CD" w:rsidP="00020C83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Opis przedmiotu zamówienia</w:t>
      </w:r>
    </w:p>
    <w:p w14:paraId="6C8607EE" w14:textId="77777777" w:rsidR="005302D8" w:rsidRDefault="005759CD" w:rsidP="00020C83">
      <w:pPr>
        <w:spacing w:line="276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Przedmiotem zamówienia jest r</w:t>
      </w:r>
      <w:r w:rsidRP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emont dzwonnicy w zabudowie poklasztornej Benedyktynów oraz parkanu z XVIII wieku w m. Opactwo</w:t>
      </w:r>
      <w:r w:rsidR="005302D8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</w:t>
      </w:r>
    </w:p>
    <w:p w14:paraId="6D835A11" w14:textId="2D5C29F2" w:rsidR="005759CD" w:rsidRDefault="005302D8" w:rsidP="00020C83">
      <w:pPr>
        <w:spacing w:line="276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W</w:t>
      </w:r>
      <w:r w:rsid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zakresie: </w:t>
      </w:r>
      <w:r w:rsidR="005759CD" w:rsidRP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wykonan</w:t>
      </w:r>
      <w:r w:rsid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ie</w:t>
      </w:r>
      <w:r w:rsidR="005759CD" w:rsidRP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dokumentacj</w:t>
      </w:r>
      <w:r w:rsid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i</w:t>
      </w:r>
      <w:r w:rsidR="005759CD" w:rsidRP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projektowo-kosztorysow</w:t>
      </w:r>
      <w:r w:rsid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>ej</w:t>
      </w:r>
      <w:r w:rsidR="005759CD" w:rsidRPr="005759CD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wraz z niezbędnymi uzgodnieniami i badaniami konserwatorskimi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oraz wykonanie niezbędnych prac budowlanych, konserwatorskich wymienionych poniżej</w:t>
      </w:r>
      <w:r w:rsidR="00E442B9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  <w:t xml:space="preserve"> wraz z uzyskaniem pozwolenia na budowę. </w:t>
      </w:r>
    </w:p>
    <w:p w14:paraId="37032DDC" w14:textId="77777777" w:rsidR="00020C83" w:rsidRDefault="00020C83" w:rsidP="00020C83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</w:p>
    <w:p w14:paraId="425FA5F2" w14:textId="6A5E8BE7" w:rsidR="006F69E3" w:rsidRPr="005759CD" w:rsidRDefault="00020C83" w:rsidP="00020C83">
      <w:pPr>
        <w:spacing w:line="276" w:lineRule="auto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1.</w:t>
      </w:r>
      <w:r w:rsidRPr="005759C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Wykaz prac</w:t>
      </w:r>
      <w:r w:rsidR="005302D8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budowlanych i</w:t>
      </w:r>
      <w:r w:rsidRPr="005759C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konserwatorskich 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zabytkowego </w:t>
      </w:r>
      <w:r w:rsidR="005759CD" w:rsidRPr="005759C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parkanu </w:t>
      </w:r>
    </w:p>
    <w:p w14:paraId="6A6E0203" w14:textId="77777777" w:rsidR="006F69E3" w:rsidRPr="005759CD" w:rsidRDefault="00000000" w:rsidP="00020C83">
      <w:pPr>
        <w:spacing w:before="144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1) Remont konserwatorski tynków:</w:t>
      </w:r>
    </w:p>
    <w:p w14:paraId="195029C6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bookmarkStart w:id="0" w:name="_Hlk164340927"/>
      <w:r w:rsidRPr="005759C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skucie tynków;</w:t>
      </w:r>
    </w:p>
    <w:p w14:paraId="335F4DFF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>oczyszczenie powierzchni po skuciu tynków;</w:t>
      </w:r>
    </w:p>
    <w:p w14:paraId="6A400AE6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odgrzybianie ścian;</w:t>
      </w:r>
    </w:p>
    <w:p w14:paraId="35EEFC89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reprofilacja spoin w murze z cegły;</w:t>
      </w:r>
    </w:p>
    <w:p w14:paraId="2C5AEB96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76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>naprawa pęknięć muru;</w:t>
      </w:r>
    </w:p>
    <w:p w14:paraId="370CAED6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pl-PL"/>
        </w:rPr>
        <w:t>uzupełnienie powierzchni murów;</w:t>
      </w:r>
    </w:p>
    <w:p w14:paraId="7C9C1D4F" w14:textId="5AD919A5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ind w:right="72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pl-PL"/>
        </w:rPr>
        <w:t xml:space="preserve">wykonanie kompleksowych uzupełnień tynków w systemie tynków renowacyjnych; </w:t>
      </w:r>
      <w:r w:rsidR="00015AD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pl-PL"/>
        </w:rPr>
        <w:br/>
      </w:r>
      <w:r w:rsidRPr="005759C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pl-PL"/>
        </w:rPr>
        <w:t>- uzupełnienie braków w czapkach ogrodzeniowych części frontowej;</w:t>
      </w:r>
    </w:p>
    <w:p w14:paraId="0C1D4A2D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line="276" w:lineRule="auto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pl-PL"/>
        </w:rPr>
        <w:t>gruntowanie i malowanie całej powierzchni muru.</w:t>
      </w:r>
    </w:p>
    <w:bookmarkEnd w:id="0"/>
    <w:p w14:paraId="5AB3582B" w14:textId="77777777" w:rsidR="006F69E3" w:rsidRPr="005759CD" w:rsidRDefault="00000000" w:rsidP="00020C83">
      <w:pPr>
        <w:spacing w:before="396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2) Remont konserwatorski elementów stalowych ogrodzenia:</w:t>
      </w:r>
    </w:p>
    <w:p w14:paraId="2D4A4FD3" w14:textId="23A49453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ind w:right="2952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pl-PL"/>
        </w:rPr>
        <w:t xml:space="preserve">oczyszczenie elementów ze starej powłoki malarskiej; </w:t>
      </w:r>
      <w:r w:rsidR="005759CD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pl-PL"/>
        </w:rPr>
        <w:br/>
      </w:r>
      <w:r w:rsidRPr="005759CD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pl-PL"/>
        </w:rPr>
        <w:t>- odtłuszczenie powierzchni;</w:t>
      </w:r>
    </w:p>
    <w:p w14:paraId="16E52234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72" w:line="276" w:lineRule="auto"/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6"/>
          <w:sz w:val="24"/>
          <w:szCs w:val="24"/>
          <w:lang w:val="pl-PL"/>
        </w:rPr>
        <w:t>ponowne malowanie.</w:t>
      </w:r>
    </w:p>
    <w:p w14:paraId="6F5DE27B" w14:textId="7E7EF5C2" w:rsidR="006F69E3" w:rsidRPr="005759CD" w:rsidRDefault="005759CD" w:rsidP="00020C83">
      <w:pPr>
        <w:tabs>
          <w:tab w:val="decimal" w:pos="360"/>
          <w:tab w:val="decimal" w:pos="792"/>
        </w:tabs>
        <w:spacing w:before="324" w:line="276" w:lineRule="auto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pl-PL"/>
        </w:rPr>
        <w:t xml:space="preserve">3) </w:t>
      </w:r>
      <w:r w:rsidRPr="005759CD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pl-PL"/>
        </w:rPr>
        <w:t>Odtworzenie elementów dekoracyjnych na słupach bramy głównej</w:t>
      </w:r>
    </w:p>
    <w:p w14:paraId="7FC66E5C" w14:textId="479FBDFF" w:rsidR="006F69E3" w:rsidRPr="005759CD" w:rsidRDefault="005759CD" w:rsidP="00020C83">
      <w:pPr>
        <w:tabs>
          <w:tab w:val="decimal" w:pos="360"/>
          <w:tab w:val="decimal" w:pos="792"/>
        </w:tabs>
        <w:spacing w:before="360" w:line="276" w:lineRule="auto"/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 xml:space="preserve">4) </w:t>
      </w:r>
      <w:r w:rsidRPr="005759CD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pl-PL"/>
        </w:rPr>
        <w:t>Roboty towarzyszące, w skład których wchodzą:</w:t>
      </w:r>
    </w:p>
    <w:p w14:paraId="7A84ABFD" w14:textId="77777777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val="pl-PL"/>
        </w:rPr>
        <w:t>czyszczenie istniejących dachówek ceramicznych ogrodzenia;</w:t>
      </w:r>
    </w:p>
    <w:p w14:paraId="77E21EB1" w14:textId="77777777" w:rsidR="00513176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pl-PL"/>
        </w:rPr>
        <w:t>wymiana uszkodzonych dachówek ceramicznych ogrodzenia;</w:t>
      </w:r>
    </w:p>
    <w:p w14:paraId="45DAA217" w14:textId="0B1D235B" w:rsidR="006F69E3" w:rsidRPr="005759CD" w:rsidRDefault="00000000" w:rsidP="00020C83">
      <w:pPr>
        <w:numPr>
          <w:ilvl w:val="0"/>
          <w:numId w:val="1"/>
        </w:numPr>
        <w:tabs>
          <w:tab w:val="clear" w:pos="144"/>
          <w:tab w:val="decimal" w:pos="864"/>
        </w:tabs>
        <w:spacing w:before="36" w:line="276" w:lineRule="auto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pl-PL"/>
        </w:rPr>
      </w:pPr>
      <w:r w:rsidRPr="005759CD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pl-PL"/>
        </w:rPr>
        <w:t>uzupełnienia zdegradowanej podmurówki ogrodzenia.</w:t>
      </w:r>
    </w:p>
    <w:p w14:paraId="35A33EE8" w14:textId="75F06F81" w:rsidR="00413905" w:rsidRPr="00413905" w:rsidRDefault="00413905" w:rsidP="00413905">
      <w:pPr>
        <w:spacing w:line="304" w:lineRule="auto"/>
        <w:ind w:left="720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pl-PL"/>
        </w:rPr>
      </w:pPr>
    </w:p>
    <w:p w14:paraId="36C11078" w14:textId="5E768B50" w:rsidR="005302D8" w:rsidRPr="005302D8" w:rsidRDefault="00020C83" w:rsidP="005302D8">
      <w:pPr>
        <w:spacing w:before="216" w:line="285" w:lineRule="auto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2. </w:t>
      </w:r>
      <w:r w:rsidRPr="005759C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>Wykaz prac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budowlanych i</w:t>
      </w:r>
      <w:r w:rsidRPr="005759CD"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 konserwatorskich 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pl-PL"/>
        </w:rPr>
        <w:t xml:space="preserve">zabytkowej dzwonnicy </w:t>
      </w:r>
    </w:p>
    <w:p w14:paraId="27A1AD14" w14:textId="77777777" w:rsidR="005302D8" w:rsidRPr="005302D8" w:rsidRDefault="005302D8" w:rsidP="005302D8">
      <w:pPr>
        <w:numPr>
          <w:ilvl w:val="0"/>
          <w:numId w:val="3"/>
        </w:numPr>
        <w:spacing w:before="72" w:line="288" w:lineRule="auto"/>
        <w:ind w:left="288" w:hanging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wykonanie poziomej i pionowej izolacji przeciwwodnej fundamentów oraz dolnych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partii ścian obwodowych, poprzedzone osuszeniem ich zawilgoconych ceglanych </w:t>
      </w:r>
      <w:r w:rsidRPr="005302D8">
        <w:rPr>
          <w:rFonts w:ascii="Times New Roman" w:hAnsi="Times New Roman" w:cs="Times New Roman"/>
          <w:color w:val="000000"/>
          <w:sz w:val="24"/>
          <w:szCs w:val="24"/>
          <w:lang w:val="pl-PL"/>
        </w:rPr>
        <w:t>murów;</w:t>
      </w:r>
    </w:p>
    <w:p w14:paraId="007997CF" w14:textId="77777777" w:rsidR="005302D8" w:rsidRPr="005302D8" w:rsidRDefault="005302D8" w:rsidP="005302D8">
      <w:pPr>
        <w:numPr>
          <w:ilvl w:val="0"/>
          <w:numId w:val="4"/>
        </w:numPr>
        <w:spacing w:before="72" w:line="285" w:lineRule="auto"/>
        <w:ind w:left="360" w:hanging="36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likwidację istniejących spękań i zarysowań ścian dzwonnicy mało inwazyjnymi </w:t>
      </w:r>
      <w:r w:rsidRPr="005302D8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metodami jak: „zszywanie" spiralnymi prętami stalowymi lub z tworzywa </w:t>
      </w: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sztucznego, klejenie iniekcjami żywicznymi;</w:t>
      </w:r>
    </w:p>
    <w:p w14:paraId="53C194DF" w14:textId="77777777" w:rsidR="005302D8" w:rsidRPr="005302D8" w:rsidRDefault="005302D8" w:rsidP="005302D8">
      <w:pPr>
        <w:numPr>
          <w:ilvl w:val="0"/>
          <w:numId w:val="4"/>
        </w:numPr>
        <w:spacing w:line="280" w:lineRule="auto"/>
        <w:ind w:left="360" w:hanging="360"/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wzmocnienie, restaurację i konserwację fragmentów ceglanych murów ścian </w:t>
      </w: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obwodowych które uległy degradacji granularnej („pudrowaniu")</w:t>
      </w:r>
    </w:p>
    <w:p w14:paraId="44792374" w14:textId="77777777" w:rsidR="005302D8" w:rsidRPr="005302D8" w:rsidRDefault="005302D8" w:rsidP="005302D8">
      <w:pPr>
        <w:numPr>
          <w:ilvl w:val="0"/>
          <w:numId w:val="4"/>
        </w:numPr>
        <w:spacing w:line="292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usunięcie wtórnych cementowych tynków i obrzutek na elewacjach i wewnętrznych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licach ścian obwodowych;</w:t>
      </w:r>
    </w:p>
    <w:p w14:paraId="7651E26B" w14:textId="40D63D3A" w:rsidR="005302D8" w:rsidRPr="005302D8" w:rsidRDefault="005302D8" w:rsidP="005302D8">
      <w:pPr>
        <w:numPr>
          <w:ilvl w:val="0"/>
          <w:numId w:val="4"/>
        </w:numPr>
        <w:spacing w:line="280" w:lineRule="auto"/>
        <w:ind w:left="360" w:hanging="360"/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lastRenderedPageBreak/>
        <w:t xml:space="preserve">uzupełnienie ubytków spoinowania wewnętrznych, nietynkowanych lic ścian </w:t>
      </w:r>
      <w:r w:rsidRPr="005302D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br/>
      </w: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obwodowych, z zastosowaniem zaprawy dedykowanej do obiektów zabytkowych;</w:t>
      </w:r>
    </w:p>
    <w:p w14:paraId="3E681570" w14:textId="77777777" w:rsidR="005302D8" w:rsidRPr="005302D8" w:rsidRDefault="005302D8" w:rsidP="005302D8">
      <w:pPr>
        <w:numPr>
          <w:ilvl w:val="0"/>
          <w:numId w:val="4"/>
        </w:numPr>
        <w:spacing w:line="283" w:lineRule="auto"/>
        <w:ind w:left="360" w:hanging="36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remont i konserwację istniejących oryginalnych gładkich tynków elewacji </w:t>
      </w:r>
      <w:r w:rsidRPr="005302D8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poprzedzona uzupełnieniem ich ubytków zaprawą tynkarską dedykowaną do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obiektów zabytkowych;</w:t>
      </w:r>
    </w:p>
    <w:p w14:paraId="3A0B3930" w14:textId="77777777" w:rsidR="005302D8" w:rsidRPr="005302D8" w:rsidRDefault="005302D8" w:rsidP="005302D8">
      <w:pPr>
        <w:numPr>
          <w:ilvl w:val="0"/>
          <w:numId w:val="4"/>
        </w:numPr>
        <w:spacing w:line="283" w:lineRule="auto"/>
        <w:ind w:left="360" w:hanging="360"/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4"/>
          <w:sz w:val="24"/>
          <w:szCs w:val="24"/>
          <w:lang w:val="pl-PL"/>
        </w:rPr>
        <w:t xml:space="preserve">rekonstrukcję drewnianego stropu nad przyziemiem w dzwonnicy na podstawie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zachowanych jego reliktów;</w:t>
      </w:r>
    </w:p>
    <w:p w14:paraId="5B9DB58F" w14:textId="77777777" w:rsidR="005302D8" w:rsidRPr="005302D8" w:rsidRDefault="005302D8" w:rsidP="005302D8">
      <w:pPr>
        <w:numPr>
          <w:ilvl w:val="0"/>
          <w:numId w:val="4"/>
        </w:numPr>
        <w:spacing w:line="285" w:lineRule="auto"/>
        <w:ind w:left="360" w:hanging="360"/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rekonstrukcję drewnianych schodów, wiodących na strop nad przyziemiem na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podstawie zachowanych ich reliktów;</w:t>
      </w:r>
    </w:p>
    <w:p w14:paraId="4C4B27F5" w14:textId="77777777" w:rsidR="005302D8" w:rsidRPr="005302D8" w:rsidRDefault="005302D8" w:rsidP="005302D8">
      <w:pPr>
        <w:numPr>
          <w:ilvl w:val="0"/>
          <w:numId w:val="4"/>
        </w:numPr>
        <w:spacing w:line="285" w:lineRule="auto"/>
        <w:ind w:left="360" w:hanging="360"/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wykonanie drabiniastych schodów albo drabiny zgodnej z wymogami </w:t>
      </w:r>
      <w:r w:rsidRPr="005302D8">
        <w:rPr>
          <w:rFonts w:ascii="Times New Roman" w:hAnsi="Times New Roman" w:cs="Times New Roman"/>
          <w:color w:val="000000"/>
          <w:spacing w:val="13"/>
          <w:w w:val="105"/>
          <w:sz w:val="24"/>
          <w:szCs w:val="24"/>
          <w:lang w:val="pl-PL"/>
        </w:rPr>
        <w:t xml:space="preserve">BHP </w:t>
      </w: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>umożliwiających dostęp do poddasza dzwonnicy i zawiesia dzwonów;</w:t>
      </w:r>
    </w:p>
    <w:p w14:paraId="7A48C940" w14:textId="77777777" w:rsidR="005302D8" w:rsidRPr="005302D8" w:rsidRDefault="005302D8" w:rsidP="005302D8">
      <w:pPr>
        <w:numPr>
          <w:ilvl w:val="0"/>
          <w:numId w:val="4"/>
        </w:numPr>
        <w:spacing w:line="290" w:lineRule="auto"/>
        <w:ind w:left="360" w:hanging="36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konserwację oraz impregnację biobójczą i przeciwpożarową drewnianych </w:t>
      </w:r>
      <w:r w:rsidRPr="005302D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elementów poddasza: zawiesia dzwonów, stropu poddasza, więźby dachowej </w:t>
      </w:r>
      <w:r w:rsidRPr="005302D8">
        <w:rPr>
          <w:rFonts w:ascii="Times New Roman" w:hAnsi="Times New Roman" w:cs="Times New Roman"/>
          <w:color w:val="000000"/>
          <w:sz w:val="24"/>
          <w:szCs w:val="24"/>
          <w:lang w:val="pl-PL"/>
        </w:rPr>
        <w:t>dzwonnicy;</w:t>
      </w:r>
    </w:p>
    <w:p w14:paraId="555DA7FE" w14:textId="77777777" w:rsidR="005302D8" w:rsidRPr="00020C83" w:rsidRDefault="005302D8" w:rsidP="005302D8">
      <w:pPr>
        <w:numPr>
          <w:ilvl w:val="0"/>
          <w:numId w:val="4"/>
        </w:numPr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remont i konserwację istniejącego pokrycia dachowego, rynien oraz „rzygaczy" z </w:t>
      </w:r>
      <w:r w:rsidRPr="005302D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blachy ocynkowanej, ze szczególnym uwzględnieniem szczelności i likwidacji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>ognisk korozji pokrycia dachowego;</w:t>
      </w:r>
    </w:p>
    <w:p w14:paraId="032FFB66" w14:textId="3D7D5B49" w:rsidR="00020C83" w:rsidRPr="00020C83" w:rsidRDefault="00020C83" w:rsidP="00020C83">
      <w:pPr>
        <w:pStyle w:val="Akapitzlist"/>
        <w:numPr>
          <w:ilvl w:val="0"/>
          <w:numId w:val="5"/>
        </w:numPr>
        <w:tabs>
          <w:tab w:val="decimal" w:pos="360"/>
          <w:tab w:val="left" w:pos="567"/>
        </w:tabs>
        <w:ind w:left="0" w:firstLine="0"/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</w:pPr>
      <w:r w:rsidRPr="00020C83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remont zachowawczy istniejących drewnianych drzwi wejściowych do dzwonnicy;</w:t>
      </w:r>
    </w:p>
    <w:p w14:paraId="62CC36C5" w14:textId="77777777" w:rsidR="00020C83" w:rsidRPr="005302D8" w:rsidRDefault="00020C83" w:rsidP="00020C83">
      <w:pPr>
        <w:numPr>
          <w:ilvl w:val="0"/>
          <w:numId w:val="4"/>
        </w:numPr>
        <w:spacing w:line="288" w:lineRule="auto"/>
        <w:ind w:left="360" w:hanging="360"/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t xml:space="preserve">remont zachowawczy istniejącego wystroju architektonicznego elewacji dzwonnicy </w:t>
      </w:r>
      <w:r w:rsidRPr="005302D8">
        <w:rPr>
          <w:rFonts w:ascii="Times New Roman" w:hAnsi="Times New Roman" w:cs="Times New Roman"/>
          <w:color w:val="000000"/>
          <w:spacing w:val="2"/>
          <w:sz w:val="24"/>
          <w:szCs w:val="24"/>
          <w:lang w:val="pl-PL"/>
        </w:rPr>
        <w:br/>
      </w:r>
      <w:r w:rsidRPr="005302D8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>wraz z odtworzeniem jego brakujących elementów w poszczególnych elewacjach;</w:t>
      </w:r>
    </w:p>
    <w:p w14:paraId="4F5DFEAE" w14:textId="77777777" w:rsidR="00020C83" w:rsidRPr="005302D8" w:rsidRDefault="00020C83" w:rsidP="00020C83">
      <w:pPr>
        <w:numPr>
          <w:ilvl w:val="0"/>
          <w:numId w:val="4"/>
        </w:numPr>
        <w:spacing w:line="288" w:lineRule="auto"/>
        <w:ind w:left="360" w:hanging="360"/>
        <w:jc w:val="both"/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</w:pPr>
      <w:r w:rsidRPr="005302D8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przeprowadzenie kwerendy historycznej i badań konserwatorskich celem </w:t>
      </w:r>
      <w:r w:rsidRPr="005302D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stwierdzenia ewentualnego, pierwotnego zabezpieczenia okien dzwonnicy </w:t>
      </w:r>
      <w:r w:rsidRPr="005302D8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drewnianymi żaluzjowymi blendami, a następnie rekonstrukcja tych blend przy </w:t>
      </w:r>
      <w:r w:rsidRPr="005302D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pozytywnym wyniku badań.</w:t>
      </w:r>
    </w:p>
    <w:p w14:paraId="0C30BE79" w14:textId="352DDAE3" w:rsidR="005759CD" w:rsidRPr="005302D8" w:rsidRDefault="00020C83" w:rsidP="00CD3770">
      <w:pPr>
        <w:spacing w:line="288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</w:t>
      </w:r>
    </w:p>
    <w:sectPr w:rsidR="005759CD" w:rsidRPr="005302D8" w:rsidSect="002A0CDC">
      <w:pgSz w:w="11918" w:h="16854"/>
      <w:pgMar w:top="1414" w:right="1362" w:bottom="284" w:left="14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547C"/>
    <w:multiLevelType w:val="multilevel"/>
    <w:tmpl w:val="C352AFA2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05B37"/>
    <w:multiLevelType w:val="multilevel"/>
    <w:tmpl w:val="52806012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A50BC"/>
    <w:multiLevelType w:val="multilevel"/>
    <w:tmpl w:val="F3A6B88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425AD3"/>
    <w:multiLevelType w:val="hybridMultilevel"/>
    <w:tmpl w:val="3C10B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4EA"/>
    <w:multiLevelType w:val="multilevel"/>
    <w:tmpl w:val="70F6FCE8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32299">
    <w:abstractNumId w:val="1"/>
  </w:num>
  <w:num w:numId="2" w16cid:durableId="1469322798">
    <w:abstractNumId w:val="4"/>
  </w:num>
  <w:num w:numId="3" w16cid:durableId="875655495">
    <w:abstractNumId w:val="2"/>
  </w:num>
  <w:num w:numId="4" w16cid:durableId="1468744083">
    <w:abstractNumId w:val="0"/>
  </w:num>
  <w:num w:numId="5" w16cid:durableId="1472207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E3"/>
    <w:rsid w:val="00015ADC"/>
    <w:rsid w:val="00020C83"/>
    <w:rsid w:val="002A0CDC"/>
    <w:rsid w:val="002E62CE"/>
    <w:rsid w:val="00413905"/>
    <w:rsid w:val="00513176"/>
    <w:rsid w:val="005302D8"/>
    <w:rsid w:val="005759CD"/>
    <w:rsid w:val="006F0AD8"/>
    <w:rsid w:val="006F69E3"/>
    <w:rsid w:val="0070464A"/>
    <w:rsid w:val="00A6284F"/>
    <w:rsid w:val="00AC4F40"/>
    <w:rsid w:val="00BA2B31"/>
    <w:rsid w:val="00CD3770"/>
    <w:rsid w:val="00CD3E05"/>
    <w:rsid w:val="00CE532E"/>
    <w:rsid w:val="00DB2359"/>
    <w:rsid w:val="00E442B9"/>
    <w:rsid w:val="00F2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8A4B"/>
  <w15:docId w15:val="{D7CFCEE3-75B5-46E8-8646-45B7C9F3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2</cp:revision>
  <cp:lastPrinted>2024-04-19T07:53:00Z</cp:lastPrinted>
  <dcterms:created xsi:type="dcterms:W3CDTF">2024-06-07T12:37:00Z</dcterms:created>
  <dcterms:modified xsi:type="dcterms:W3CDTF">2024-06-07T12:37:00Z</dcterms:modified>
</cp:coreProperties>
</file>