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BD11" w14:textId="1A86246F" w:rsidR="00C16008" w:rsidRDefault="00C16008" w:rsidP="00C16008">
      <w:pPr>
        <w:pStyle w:val="Nagwek1"/>
        <w:jc w:val="right"/>
        <w:rPr>
          <w:b/>
          <w:bCs/>
        </w:rPr>
      </w:pPr>
      <w:r>
        <w:rPr>
          <w:b/>
          <w:bCs/>
        </w:rPr>
        <w:t>Załącznik nr 1A</w:t>
      </w:r>
    </w:p>
    <w:p w14:paraId="5AC45A88" w14:textId="77777777" w:rsidR="00C16008" w:rsidRDefault="00CA3C91" w:rsidP="00C16008">
      <w:pPr>
        <w:pStyle w:val="Nagwek1"/>
        <w:jc w:val="center"/>
        <w:rPr>
          <w:b/>
          <w:bCs/>
        </w:rPr>
      </w:pPr>
      <w:r w:rsidRPr="00C16008">
        <w:rPr>
          <w:b/>
          <w:bCs/>
        </w:rPr>
        <w:t>OPIS INWESTYCYJNY</w:t>
      </w:r>
      <w:r w:rsidR="00C16008">
        <w:rPr>
          <w:b/>
          <w:bCs/>
        </w:rPr>
        <w:t xml:space="preserve"> </w:t>
      </w:r>
    </w:p>
    <w:p w14:paraId="69BA014F" w14:textId="5D387A9A" w:rsidR="00CA3C91" w:rsidRPr="00C16008" w:rsidRDefault="00C16008" w:rsidP="00C16008">
      <w:pPr>
        <w:pStyle w:val="Nagwek1"/>
        <w:jc w:val="center"/>
        <w:rPr>
          <w:b/>
          <w:bCs/>
        </w:rPr>
      </w:pPr>
      <w:r>
        <w:rPr>
          <w:b/>
          <w:bCs/>
        </w:rPr>
        <w:t>minimalne wymagania dotyczące opraw</w:t>
      </w:r>
    </w:p>
    <w:p w14:paraId="539210CA" w14:textId="77777777" w:rsidR="007B1B28" w:rsidRPr="007B1B28" w:rsidRDefault="007B1B28" w:rsidP="007B1B28"/>
    <w:p w14:paraId="712AAA96" w14:textId="111E57AC" w:rsidR="007B0563" w:rsidRPr="000B38C7" w:rsidRDefault="00CA3C91" w:rsidP="00CA3C91">
      <w:p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Oprawy </w:t>
      </w:r>
      <w:r w:rsidR="0068494D" w:rsidRPr="000B38C7">
        <w:rPr>
          <w:rFonts w:cstheme="minorHAnsi"/>
          <w:sz w:val="24"/>
          <w:szCs w:val="24"/>
        </w:rPr>
        <w:t xml:space="preserve">drogowe </w:t>
      </w:r>
      <w:r w:rsidRPr="000B38C7">
        <w:rPr>
          <w:rFonts w:cstheme="minorHAnsi"/>
          <w:sz w:val="24"/>
          <w:szCs w:val="24"/>
        </w:rPr>
        <w:t xml:space="preserve">typu LED, o </w:t>
      </w:r>
      <w:r w:rsidR="00C9051D" w:rsidRPr="000B38C7">
        <w:rPr>
          <w:rFonts w:cstheme="minorHAnsi"/>
          <w:sz w:val="24"/>
          <w:szCs w:val="24"/>
        </w:rPr>
        <w:t xml:space="preserve">konstrukcji </w:t>
      </w:r>
      <w:r w:rsidRPr="000B38C7">
        <w:rPr>
          <w:rFonts w:cstheme="minorHAnsi"/>
          <w:sz w:val="24"/>
          <w:szCs w:val="24"/>
        </w:rPr>
        <w:t>dwukomorowej</w:t>
      </w:r>
      <w:r w:rsidR="00C0437F" w:rsidRPr="000B38C7">
        <w:rPr>
          <w:rFonts w:cstheme="minorHAnsi"/>
          <w:sz w:val="24"/>
          <w:szCs w:val="24"/>
        </w:rPr>
        <w:t xml:space="preserve">, </w:t>
      </w:r>
      <w:r w:rsidR="00AB3B0E" w:rsidRPr="000B38C7">
        <w:rPr>
          <w:rFonts w:cstheme="minorHAnsi"/>
          <w:sz w:val="24"/>
          <w:szCs w:val="24"/>
        </w:rPr>
        <w:t xml:space="preserve">z zintegrowanym uchwytem </w:t>
      </w:r>
      <w:r w:rsidR="00FB2A97" w:rsidRPr="000B38C7">
        <w:rPr>
          <w:rFonts w:cstheme="minorHAnsi"/>
          <w:sz w:val="24"/>
          <w:szCs w:val="24"/>
        </w:rPr>
        <w:t xml:space="preserve">oraz </w:t>
      </w:r>
      <w:r w:rsidR="0077664E" w:rsidRPr="000B38C7">
        <w:rPr>
          <w:rFonts w:cstheme="minorHAnsi"/>
          <w:sz w:val="24"/>
          <w:szCs w:val="24"/>
        </w:rPr>
        <w:t>obudową</w:t>
      </w:r>
      <w:r w:rsidR="00AB3B0E" w:rsidRPr="000B38C7">
        <w:rPr>
          <w:rFonts w:cstheme="minorHAnsi"/>
          <w:sz w:val="24"/>
          <w:szCs w:val="24"/>
        </w:rPr>
        <w:t xml:space="preserve"> </w:t>
      </w:r>
      <w:r w:rsidR="00B85C28" w:rsidRPr="000B38C7">
        <w:rPr>
          <w:rFonts w:cstheme="minorHAnsi"/>
          <w:sz w:val="24"/>
          <w:szCs w:val="24"/>
        </w:rPr>
        <w:t>wykonan</w:t>
      </w:r>
      <w:r w:rsidR="0077664E" w:rsidRPr="000B38C7">
        <w:rPr>
          <w:rFonts w:cstheme="minorHAnsi"/>
          <w:sz w:val="24"/>
          <w:szCs w:val="24"/>
        </w:rPr>
        <w:t>ą</w:t>
      </w:r>
      <w:r w:rsidR="00B85C28" w:rsidRPr="000B38C7">
        <w:rPr>
          <w:rFonts w:cstheme="minorHAnsi"/>
          <w:sz w:val="24"/>
          <w:szCs w:val="24"/>
        </w:rPr>
        <w:t xml:space="preserve"> </w:t>
      </w:r>
      <w:r w:rsidR="00282C32" w:rsidRPr="000B38C7">
        <w:rPr>
          <w:rFonts w:cstheme="minorHAnsi"/>
          <w:sz w:val="24"/>
          <w:szCs w:val="24"/>
        </w:rPr>
        <w:t xml:space="preserve">w pełni </w:t>
      </w:r>
      <w:r w:rsidR="00B85C28" w:rsidRPr="000B38C7">
        <w:rPr>
          <w:rFonts w:cstheme="minorHAnsi"/>
          <w:sz w:val="24"/>
          <w:szCs w:val="24"/>
        </w:rPr>
        <w:t xml:space="preserve">z </w:t>
      </w:r>
      <w:r w:rsidR="004470A6" w:rsidRPr="000B38C7">
        <w:rPr>
          <w:rFonts w:cstheme="minorHAnsi"/>
          <w:sz w:val="24"/>
          <w:szCs w:val="24"/>
        </w:rPr>
        <w:t>A</w:t>
      </w:r>
      <w:r w:rsidR="00B85C28" w:rsidRPr="000B38C7">
        <w:rPr>
          <w:rFonts w:cstheme="minorHAnsi"/>
          <w:sz w:val="24"/>
          <w:szCs w:val="24"/>
        </w:rPr>
        <w:t>luminium</w:t>
      </w:r>
      <w:r w:rsidR="00282C32" w:rsidRPr="000B38C7">
        <w:rPr>
          <w:rFonts w:cstheme="minorHAnsi"/>
          <w:sz w:val="24"/>
          <w:szCs w:val="24"/>
        </w:rPr>
        <w:t xml:space="preserve"> formowanego ciśnieniowo</w:t>
      </w:r>
      <w:r w:rsidR="00C9051D" w:rsidRPr="000B38C7">
        <w:rPr>
          <w:rFonts w:cstheme="minorHAnsi"/>
          <w:sz w:val="24"/>
          <w:szCs w:val="24"/>
        </w:rPr>
        <w:t>,</w:t>
      </w:r>
      <w:r w:rsidR="00AB3B0E" w:rsidRPr="000B38C7">
        <w:rPr>
          <w:rFonts w:cstheme="minorHAnsi"/>
          <w:sz w:val="24"/>
          <w:szCs w:val="24"/>
        </w:rPr>
        <w:t xml:space="preserve"> o gładkiej górnej </w:t>
      </w:r>
      <w:r w:rsidR="005D2F7A" w:rsidRPr="000B38C7">
        <w:rPr>
          <w:rFonts w:cstheme="minorHAnsi"/>
          <w:sz w:val="24"/>
          <w:szCs w:val="24"/>
        </w:rPr>
        <w:t>powierzchni</w:t>
      </w:r>
      <w:r w:rsidR="00B2394D" w:rsidRPr="000B38C7">
        <w:rPr>
          <w:rFonts w:cstheme="minorHAnsi"/>
          <w:sz w:val="24"/>
          <w:szCs w:val="24"/>
        </w:rPr>
        <w:t>,</w:t>
      </w:r>
      <w:r w:rsidR="006A1966" w:rsidRPr="000B38C7">
        <w:rPr>
          <w:rFonts w:cstheme="minorHAnsi"/>
          <w:sz w:val="24"/>
          <w:szCs w:val="24"/>
        </w:rPr>
        <w:t xml:space="preserve"> </w:t>
      </w:r>
      <w:r w:rsidR="00150CBC" w:rsidRPr="000B38C7">
        <w:rPr>
          <w:rFonts w:cstheme="minorHAnsi"/>
          <w:sz w:val="24"/>
          <w:szCs w:val="24"/>
        </w:rPr>
        <w:t xml:space="preserve">z </w:t>
      </w:r>
      <w:r w:rsidR="00B2394D" w:rsidRPr="000B38C7">
        <w:rPr>
          <w:rFonts w:cstheme="minorHAnsi"/>
          <w:sz w:val="24"/>
          <w:szCs w:val="24"/>
        </w:rPr>
        <w:t>kloszem ze szkła hartowanego</w:t>
      </w:r>
      <w:r w:rsidR="00DD7C68" w:rsidRPr="000B38C7">
        <w:rPr>
          <w:rFonts w:cstheme="minorHAnsi"/>
          <w:sz w:val="24"/>
          <w:szCs w:val="24"/>
        </w:rPr>
        <w:t xml:space="preserve"> i matrycą soczewkową</w:t>
      </w:r>
      <w:r w:rsidR="00EE7DC8" w:rsidRPr="000B38C7">
        <w:rPr>
          <w:rFonts w:cstheme="minorHAnsi"/>
          <w:sz w:val="24"/>
          <w:szCs w:val="24"/>
        </w:rPr>
        <w:t xml:space="preserve">, </w:t>
      </w:r>
      <w:r w:rsidR="00B22F9C" w:rsidRPr="000B38C7">
        <w:rPr>
          <w:rFonts w:cstheme="minorHAnsi"/>
          <w:sz w:val="24"/>
          <w:szCs w:val="24"/>
        </w:rPr>
        <w:t>charakteryzujące się wysoką szczelnością, trwałością oraz odpornością na uderzenia</w:t>
      </w:r>
      <w:r w:rsidR="00550435" w:rsidRPr="000B38C7">
        <w:rPr>
          <w:rFonts w:cstheme="minorHAnsi"/>
          <w:sz w:val="24"/>
          <w:szCs w:val="24"/>
        </w:rPr>
        <w:t xml:space="preserve"> i zewnętrzne czynniki</w:t>
      </w:r>
      <w:r w:rsidR="007C0312" w:rsidRPr="000B38C7">
        <w:rPr>
          <w:rFonts w:cstheme="minorHAnsi"/>
          <w:sz w:val="24"/>
          <w:szCs w:val="24"/>
        </w:rPr>
        <w:t>. Budowa oprawy oświetleniowej</w:t>
      </w:r>
      <w:r w:rsidR="006D7326" w:rsidRPr="000B38C7">
        <w:rPr>
          <w:rFonts w:cstheme="minorHAnsi"/>
          <w:sz w:val="24"/>
          <w:szCs w:val="24"/>
        </w:rPr>
        <w:t xml:space="preserve"> </w:t>
      </w:r>
      <w:r w:rsidR="007C0312" w:rsidRPr="000B38C7">
        <w:rPr>
          <w:rFonts w:cstheme="minorHAnsi"/>
          <w:sz w:val="24"/>
          <w:szCs w:val="24"/>
        </w:rPr>
        <w:t>pozwala</w:t>
      </w:r>
      <w:r w:rsidR="006D7326" w:rsidRPr="000B38C7">
        <w:rPr>
          <w:rFonts w:cstheme="minorHAnsi"/>
          <w:sz w:val="24"/>
          <w:szCs w:val="24"/>
        </w:rPr>
        <w:t xml:space="preserve"> na</w:t>
      </w:r>
      <w:r w:rsidR="00FB5817" w:rsidRPr="000B38C7">
        <w:rPr>
          <w:rFonts w:cstheme="minorHAnsi"/>
          <w:sz w:val="24"/>
          <w:szCs w:val="24"/>
        </w:rPr>
        <w:t xml:space="preserve"> </w:t>
      </w:r>
      <w:r w:rsidRPr="000B38C7">
        <w:rPr>
          <w:rFonts w:cstheme="minorHAnsi"/>
          <w:sz w:val="24"/>
          <w:szCs w:val="24"/>
        </w:rPr>
        <w:t xml:space="preserve">szybki, </w:t>
      </w:r>
      <w:proofErr w:type="spellStart"/>
      <w:r w:rsidRPr="000B38C7">
        <w:rPr>
          <w:rFonts w:cstheme="minorHAnsi"/>
          <w:sz w:val="24"/>
          <w:szCs w:val="24"/>
        </w:rPr>
        <w:t>beznarzędziowy</w:t>
      </w:r>
      <w:proofErr w:type="spellEnd"/>
      <w:r w:rsidRPr="000B38C7">
        <w:rPr>
          <w:rFonts w:cstheme="minorHAnsi"/>
          <w:sz w:val="24"/>
          <w:szCs w:val="24"/>
        </w:rPr>
        <w:t xml:space="preserve"> dostęp do komory elektrycznej oraz bezproblemow</w:t>
      </w:r>
      <w:r w:rsidR="003A034C" w:rsidRPr="000B38C7">
        <w:rPr>
          <w:rFonts w:cstheme="minorHAnsi"/>
          <w:sz w:val="24"/>
          <w:szCs w:val="24"/>
        </w:rPr>
        <w:t xml:space="preserve">ą wymianę wszystkich </w:t>
      </w:r>
      <w:r w:rsidR="007D7401" w:rsidRPr="000B38C7">
        <w:rPr>
          <w:rFonts w:cstheme="minorHAnsi"/>
          <w:sz w:val="24"/>
          <w:szCs w:val="24"/>
        </w:rPr>
        <w:t>komponentów</w:t>
      </w:r>
      <w:r w:rsidRPr="000B38C7">
        <w:rPr>
          <w:rFonts w:cstheme="minorHAnsi"/>
          <w:sz w:val="24"/>
          <w:szCs w:val="24"/>
        </w:rPr>
        <w:t>, bez konieczności wykonywania połączeń lutowanyc</w:t>
      </w:r>
      <w:r w:rsidR="00955039" w:rsidRPr="000B38C7">
        <w:rPr>
          <w:rFonts w:cstheme="minorHAnsi"/>
          <w:sz w:val="24"/>
          <w:szCs w:val="24"/>
        </w:rPr>
        <w:t>h.</w:t>
      </w:r>
    </w:p>
    <w:p w14:paraId="619CD705" w14:textId="7A45317D" w:rsidR="00047BBA" w:rsidRPr="000B38C7" w:rsidRDefault="00047BBA" w:rsidP="00047BBA">
      <w:p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Wymagane cechy oprawy:</w:t>
      </w:r>
    </w:p>
    <w:p w14:paraId="30611E65" w14:textId="6F67485D" w:rsidR="00101D44" w:rsidRPr="000B38C7" w:rsidRDefault="00047BBA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Korpus </w:t>
      </w:r>
      <w:r w:rsidR="00F256DD" w:rsidRPr="000B38C7">
        <w:rPr>
          <w:rFonts w:cstheme="minorHAnsi"/>
          <w:sz w:val="24"/>
          <w:szCs w:val="24"/>
        </w:rPr>
        <w:t>oprawy oraz uchwyt</w:t>
      </w:r>
      <w:r w:rsidR="00880663" w:rsidRPr="000B38C7">
        <w:rPr>
          <w:rFonts w:cstheme="minorHAnsi"/>
          <w:sz w:val="24"/>
          <w:szCs w:val="24"/>
        </w:rPr>
        <w:t xml:space="preserve"> stanowi</w:t>
      </w:r>
      <w:r w:rsidR="00D609F5" w:rsidRPr="000B38C7">
        <w:rPr>
          <w:rFonts w:cstheme="minorHAnsi"/>
          <w:sz w:val="24"/>
          <w:szCs w:val="24"/>
        </w:rPr>
        <w:t>ący</w:t>
      </w:r>
      <w:r w:rsidR="00F256DD" w:rsidRPr="000B38C7">
        <w:rPr>
          <w:rFonts w:cstheme="minorHAnsi"/>
          <w:sz w:val="24"/>
          <w:szCs w:val="24"/>
        </w:rPr>
        <w:t xml:space="preserve"> </w:t>
      </w:r>
      <w:r w:rsidR="00E94AE9" w:rsidRPr="000B38C7">
        <w:rPr>
          <w:rFonts w:cstheme="minorHAnsi"/>
          <w:sz w:val="24"/>
          <w:szCs w:val="24"/>
        </w:rPr>
        <w:t xml:space="preserve">w pełni </w:t>
      </w:r>
      <w:r w:rsidR="00C33704" w:rsidRPr="000B38C7">
        <w:rPr>
          <w:rFonts w:cstheme="minorHAnsi"/>
          <w:sz w:val="24"/>
          <w:szCs w:val="24"/>
        </w:rPr>
        <w:t>odlew</w:t>
      </w:r>
      <w:r w:rsidR="00880663" w:rsidRPr="000B38C7">
        <w:rPr>
          <w:rFonts w:cstheme="minorHAnsi"/>
          <w:sz w:val="24"/>
          <w:szCs w:val="24"/>
        </w:rPr>
        <w:t xml:space="preserve"> z</w:t>
      </w:r>
      <w:r w:rsidR="00C33704" w:rsidRPr="000B38C7">
        <w:rPr>
          <w:rFonts w:cstheme="minorHAnsi"/>
          <w:sz w:val="24"/>
          <w:szCs w:val="24"/>
        </w:rPr>
        <w:t xml:space="preserve"> Aluminium formowanego ciśnieniowo.</w:t>
      </w:r>
      <w:r w:rsidR="00E94AE9" w:rsidRPr="000B38C7">
        <w:rPr>
          <w:rFonts w:cstheme="minorHAnsi"/>
          <w:sz w:val="24"/>
          <w:szCs w:val="24"/>
        </w:rPr>
        <w:t xml:space="preserve"> Nie dopuszcza się opraw wykonanych z profili </w:t>
      </w:r>
      <w:r w:rsidR="00302AB3" w:rsidRPr="000B38C7">
        <w:rPr>
          <w:rFonts w:cstheme="minorHAnsi"/>
          <w:sz w:val="24"/>
          <w:szCs w:val="24"/>
        </w:rPr>
        <w:t>lub blach aluminiowych.</w:t>
      </w:r>
    </w:p>
    <w:p w14:paraId="20AB65A1" w14:textId="058723F8" w:rsidR="00BD076A" w:rsidRPr="000B38C7" w:rsidRDefault="006F12CF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Obudowa</w:t>
      </w:r>
      <w:r w:rsidR="00042B00" w:rsidRPr="000B38C7">
        <w:rPr>
          <w:rFonts w:cstheme="minorHAnsi"/>
          <w:sz w:val="24"/>
          <w:szCs w:val="24"/>
        </w:rPr>
        <w:t xml:space="preserve"> wraz z </w:t>
      </w:r>
      <w:r w:rsidR="003B037C" w:rsidRPr="000B38C7">
        <w:rPr>
          <w:rFonts w:cstheme="minorHAnsi"/>
          <w:sz w:val="24"/>
          <w:szCs w:val="24"/>
        </w:rPr>
        <w:t>uchwyt</w:t>
      </w:r>
      <w:r w:rsidR="00042B00" w:rsidRPr="000B38C7">
        <w:rPr>
          <w:rFonts w:cstheme="minorHAnsi"/>
          <w:sz w:val="24"/>
          <w:szCs w:val="24"/>
        </w:rPr>
        <w:t>em</w:t>
      </w:r>
      <w:r w:rsidR="00E16E94" w:rsidRPr="000B38C7">
        <w:rPr>
          <w:rFonts w:cstheme="minorHAnsi"/>
          <w:sz w:val="24"/>
          <w:szCs w:val="24"/>
        </w:rPr>
        <w:t>, a także</w:t>
      </w:r>
      <w:r w:rsidR="003B037C" w:rsidRPr="000B38C7">
        <w:rPr>
          <w:rFonts w:cstheme="minorHAnsi"/>
          <w:sz w:val="24"/>
          <w:szCs w:val="24"/>
        </w:rPr>
        <w:t xml:space="preserve"> klipsy, dociski</w:t>
      </w:r>
      <w:r w:rsidR="001F759D" w:rsidRPr="000B38C7">
        <w:rPr>
          <w:rFonts w:cstheme="minorHAnsi"/>
          <w:sz w:val="24"/>
          <w:szCs w:val="24"/>
        </w:rPr>
        <w:t xml:space="preserve">, </w:t>
      </w:r>
      <w:r w:rsidR="00865CB4" w:rsidRPr="000B38C7">
        <w:rPr>
          <w:rFonts w:cstheme="minorHAnsi"/>
          <w:sz w:val="24"/>
          <w:szCs w:val="24"/>
        </w:rPr>
        <w:t>zawiasy</w:t>
      </w:r>
      <w:r w:rsidR="001F759D" w:rsidRPr="000B38C7">
        <w:rPr>
          <w:rFonts w:cstheme="minorHAnsi"/>
          <w:sz w:val="24"/>
          <w:szCs w:val="24"/>
        </w:rPr>
        <w:t xml:space="preserve"> oraz wszelkie inne </w:t>
      </w:r>
      <w:r w:rsidR="00A232A4" w:rsidRPr="000B38C7">
        <w:rPr>
          <w:rFonts w:cstheme="minorHAnsi"/>
          <w:sz w:val="24"/>
          <w:szCs w:val="24"/>
        </w:rPr>
        <w:t>metalowe elementy</w:t>
      </w:r>
      <w:r w:rsidR="00C51CE4" w:rsidRPr="000B38C7">
        <w:rPr>
          <w:rFonts w:cstheme="minorHAnsi"/>
          <w:sz w:val="24"/>
          <w:szCs w:val="24"/>
        </w:rPr>
        <w:t xml:space="preserve"> konstrukcyjne</w:t>
      </w:r>
      <w:r w:rsidR="00A92596" w:rsidRPr="000B38C7">
        <w:rPr>
          <w:rFonts w:cstheme="minorHAnsi"/>
          <w:sz w:val="24"/>
          <w:szCs w:val="24"/>
        </w:rPr>
        <w:t xml:space="preserve"> narażone na działanie czynników zewnętrznych</w:t>
      </w:r>
      <w:r w:rsidR="00C51CE4" w:rsidRPr="000B38C7">
        <w:rPr>
          <w:rFonts w:cstheme="minorHAnsi"/>
          <w:sz w:val="24"/>
          <w:szCs w:val="24"/>
        </w:rPr>
        <w:t>,</w:t>
      </w:r>
      <w:r w:rsidR="00865CB4" w:rsidRPr="000B38C7">
        <w:rPr>
          <w:rFonts w:cstheme="minorHAnsi"/>
          <w:sz w:val="24"/>
          <w:szCs w:val="24"/>
        </w:rPr>
        <w:t xml:space="preserve"> </w:t>
      </w:r>
      <w:r w:rsidR="009B3DEA" w:rsidRPr="000B38C7">
        <w:rPr>
          <w:rFonts w:cstheme="minorHAnsi"/>
          <w:sz w:val="24"/>
          <w:szCs w:val="24"/>
        </w:rPr>
        <w:t>zabezpieczon</w:t>
      </w:r>
      <w:r w:rsidR="00865CB4" w:rsidRPr="000B38C7">
        <w:rPr>
          <w:rFonts w:cstheme="minorHAnsi"/>
          <w:sz w:val="24"/>
          <w:szCs w:val="24"/>
        </w:rPr>
        <w:t>e</w:t>
      </w:r>
      <w:r w:rsidR="009B3DEA" w:rsidRPr="000B38C7">
        <w:rPr>
          <w:rFonts w:cstheme="minorHAnsi"/>
          <w:sz w:val="24"/>
          <w:szCs w:val="24"/>
        </w:rPr>
        <w:t xml:space="preserve"> </w:t>
      </w:r>
      <w:r w:rsidR="007D7401" w:rsidRPr="000B38C7">
        <w:rPr>
          <w:rFonts w:cstheme="minorHAnsi"/>
          <w:sz w:val="24"/>
          <w:szCs w:val="24"/>
        </w:rPr>
        <w:t>powinny</w:t>
      </w:r>
      <w:r w:rsidR="00041CF1" w:rsidRPr="000B38C7">
        <w:rPr>
          <w:rFonts w:cstheme="minorHAnsi"/>
          <w:sz w:val="24"/>
          <w:szCs w:val="24"/>
        </w:rPr>
        <w:t xml:space="preserve"> być </w:t>
      </w:r>
      <w:r w:rsidR="009B3DEA" w:rsidRPr="000B38C7">
        <w:rPr>
          <w:rFonts w:cstheme="minorHAnsi"/>
          <w:sz w:val="24"/>
          <w:szCs w:val="24"/>
        </w:rPr>
        <w:t>w technice</w:t>
      </w:r>
      <w:r w:rsidR="00101D44" w:rsidRPr="000B38C7">
        <w:rPr>
          <w:rFonts w:cstheme="minorHAnsi"/>
          <w:sz w:val="24"/>
          <w:szCs w:val="24"/>
        </w:rPr>
        <w:t xml:space="preserve"> proszkowej</w:t>
      </w:r>
      <w:r w:rsidR="00865CB4" w:rsidRPr="000B38C7">
        <w:rPr>
          <w:rFonts w:cstheme="minorHAnsi"/>
          <w:sz w:val="24"/>
          <w:szCs w:val="24"/>
        </w:rPr>
        <w:t>, lakierowan</w:t>
      </w:r>
      <w:r w:rsidR="00C51CE4" w:rsidRPr="000B38C7">
        <w:rPr>
          <w:rFonts w:cstheme="minorHAnsi"/>
          <w:sz w:val="24"/>
          <w:szCs w:val="24"/>
        </w:rPr>
        <w:t>e</w:t>
      </w:r>
      <w:r w:rsidR="00865CB4" w:rsidRPr="000B38C7">
        <w:rPr>
          <w:rFonts w:cstheme="minorHAnsi"/>
          <w:sz w:val="24"/>
          <w:szCs w:val="24"/>
        </w:rPr>
        <w:t xml:space="preserve"> na kolor szary</w:t>
      </w:r>
      <w:r w:rsidR="00C51CE4" w:rsidRPr="000B38C7">
        <w:rPr>
          <w:rFonts w:cstheme="minorHAnsi"/>
          <w:sz w:val="24"/>
          <w:szCs w:val="24"/>
        </w:rPr>
        <w:t xml:space="preserve"> RAL9006.</w:t>
      </w:r>
      <w:r w:rsidR="00041CF1" w:rsidRPr="000B38C7">
        <w:rPr>
          <w:rFonts w:cstheme="minorHAnsi"/>
          <w:sz w:val="24"/>
          <w:szCs w:val="24"/>
        </w:rPr>
        <w:t xml:space="preserve"> Nie dopuszcza się</w:t>
      </w:r>
      <w:r w:rsidR="00F8748F" w:rsidRPr="000B38C7">
        <w:rPr>
          <w:rFonts w:cstheme="minorHAnsi"/>
          <w:sz w:val="24"/>
          <w:szCs w:val="24"/>
        </w:rPr>
        <w:t xml:space="preserve"> surowego materiału</w:t>
      </w:r>
      <w:r w:rsidR="004F1D06" w:rsidRPr="000B38C7">
        <w:rPr>
          <w:rFonts w:cstheme="minorHAnsi"/>
          <w:sz w:val="24"/>
          <w:szCs w:val="24"/>
        </w:rPr>
        <w:t xml:space="preserve"> oraz zabezpieczenia powłoki poprzez anodowanie.</w:t>
      </w:r>
    </w:p>
    <w:p w14:paraId="1E1FB434" w14:textId="550351AC" w:rsidR="00241E08" w:rsidRPr="000B38C7" w:rsidRDefault="006238D2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817AF4" w:rsidRPr="000B38C7">
        <w:rPr>
          <w:rFonts w:cstheme="minorHAnsi"/>
          <w:sz w:val="24"/>
          <w:szCs w:val="24"/>
        </w:rPr>
        <w:t xml:space="preserve">lipsy lub zatrzaski powinny być wyposażone w </w:t>
      </w:r>
      <w:r w:rsidR="004872F4" w:rsidRPr="000B38C7">
        <w:rPr>
          <w:rFonts w:cstheme="minorHAnsi"/>
          <w:sz w:val="24"/>
          <w:szCs w:val="24"/>
        </w:rPr>
        <w:t>blokad</w:t>
      </w:r>
      <w:r w:rsidR="00817AF4" w:rsidRPr="000B38C7">
        <w:rPr>
          <w:rFonts w:cstheme="minorHAnsi"/>
          <w:sz w:val="24"/>
          <w:szCs w:val="24"/>
        </w:rPr>
        <w:t>ę</w:t>
      </w:r>
      <w:r w:rsidR="004872F4" w:rsidRPr="000B38C7">
        <w:rPr>
          <w:rFonts w:cstheme="minorHAnsi"/>
          <w:sz w:val="24"/>
          <w:szCs w:val="24"/>
        </w:rPr>
        <w:t xml:space="preserve"> </w:t>
      </w:r>
      <w:r w:rsidR="00220930" w:rsidRPr="000B38C7">
        <w:rPr>
          <w:rFonts w:cstheme="minorHAnsi"/>
          <w:sz w:val="24"/>
          <w:szCs w:val="24"/>
        </w:rPr>
        <w:t>zapobiegając</w:t>
      </w:r>
      <w:r w:rsidR="00817AF4" w:rsidRPr="000B38C7">
        <w:rPr>
          <w:rFonts w:cstheme="minorHAnsi"/>
          <w:sz w:val="24"/>
          <w:szCs w:val="24"/>
        </w:rPr>
        <w:t>ą</w:t>
      </w:r>
      <w:r w:rsidR="00220930" w:rsidRPr="000B38C7">
        <w:rPr>
          <w:rFonts w:cstheme="minorHAnsi"/>
          <w:sz w:val="24"/>
          <w:szCs w:val="24"/>
        </w:rPr>
        <w:t xml:space="preserve"> przypadkowemu otwarciu oprawy.</w:t>
      </w:r>
    </w:p>
    <w:p w14:paraId="0708BEA9" w14:textId="6ACFE2A4" w:rsidR="007369DB" w:rsidRPr="000B38C7" w:rsidRDefault="006142D4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Dla potrzeb ochrony przed wandalizmem, oprawa </w:t>
      </w:r>
      <w:r w:rsidR="001A56AC" w:rsidRPr="000B38C7">
        <w:rPr>
          <w:rFonts w:cstheme="minorHAnsi"/>
          <w:sz w:val="24"/>
          <w:szCs w:val="24"/>
        </w:rPr>
        <w:t>powinna oferować</w:t>
      </w:r>
      <w:r w:rsidR="009F5C16" w:rsidRPr="000B38C7">
        <w:rPr>
          <w:rFonts w:cstheme="minorHAnsi"/>
          <w:sz w:val="24"/>
          <w:szCs w:val="24"/>
        </w:rPr>
        <w:t xml:space="preserve"> możliwość </w:t>
      </w:r>
      <w:r w:rsidR="001D46BC" w:rsidRPr="000B38C7">
        <w:rPr>
          <w:rFonts w:cstheme="minorHAnsi"/>
          <w:sz w:val="24"/>
          <w:szCs w:val="24"/>
        </w:rPr>
        <w:t xml:space="preserve">niezależnego, </w:t>
      </w:r>
      <w:r w:rsidR="009F5C16" w:rsidRPr="000B38C7">
        <w:rPr>
          <w:rFonts w:cstheme="minorHAnsi"/>
          <w:sz w:val="24"/>
          <w:szCs w:val="24"/>
        </w:rPr>
        <w:t xml:space="preserve">trwałego zabezpieczenia </w:t>
      </w:r>
      <w:r w:rsidR="007A3384" w:rsidRPr="000B38C7">
        <w:rPr>
          <w:rFonts w:cstheme="minorHAnsi"/>
          <w:sz w:val="24"/>
          <w:szCs w:val="24"/>
        </w:rPr>
        <w:t>dostępu do komory elektrycznej śr</w:t>
      </w:r>
      <w:r w:rsidR="0079785F" w:rsidRPr="000B38C7">
        <w:rPr>
          <w:rFonts w:cstheme="minorHAnsi"/>
          <w:sz w:val="24"/>
          <w:szCs w:val="24"/>
        </w:rPr>
        <w:t xml:space="preserve">ubami, linką </w:t>
      </w:r>
      <w:r w:rsidR="001D46BC" w:rsidRPr="000B38C7">
        <w:rPr>
          <w:rFonts w:cstheme="minorHAnsi"/>
          <w:sz w:val="24"/>
          <w:szCs w:val="24"/>
        </w:rPr>
        <w:t>lub plombą.</w:t>
      </w:r>
    </w:p>
    <w:p w14:paraId="09A211F4" w14:textId="62171350" w:rsidR="007A44AF" w:rsidRPr="000B38C7" w:rsidRDefault="00123446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Oprawa musi być odporna na warunki atmosferyczne </w:t>
      </w:r>
      <w:r w:rsidR="00373057" w:rsidRPr="000B38C7">
        <w:rPr>
          <w:rFonts w:cstheme="minorHAnsi"/>
          <w:sz w:val="24"/>
          <w:szCs w:val="24"/>
        </w:rPr>
        <w:t>oraz</w:t>
      </w:r>
      <w:r w:rsidR="00093975" w:rsidRPr="000B38C7">
        <w:rPr>
          <w:rFonts w:cstheme="minorHAnsi"/>
          <w:sz w:val="24"/>
          <w:szCs w:val="24"/>
        </w:rPr>
        <w:t xml:space="preserve"> temperatury </w:t>
      </w:r>
      <w:r w:rsidRPr="000B38C7">
        <w:rPr>
          <w:rFonts w:cstheme="minorHAnsi"/>
          <w:sz w:val="24"/>
          <w:szCs w:val="24"/>
        </w:rPr>
        <w:t>panujące na zewnątrz</w:t>
      </w:r>
      <w:r w:rsidR="002F1870" w:rsidRPr="000B38C7">
        <w:rPr>
          <w:rFonts w:cstheme="minorHAnsi"/>
          <w:sz w:val="24"/>
          <w:szCs w:val="24"/>
        </w:rPr>
        <w:t xml:space="preserve"> i</w:t>
      </w:r>
      <w:r w:rsidR="009F41D5" w:rsidRPr="000B38C7">
        <w:rPr>
          <w:rFonts w:cstheme="minorHAnsi"/>
          <w:sz w:val="24"/>
          <w:szCs w:val="24"/>
        </w:rPr>
        <w:t xml:space="preserve"> charakteryzować się bardzo wysoką szczelnością – min. IP66 dla całej oprawy </w:t>
      </w:r>
      <w:r w:rsidR="00093975" w:rsidRPr="000B38C7">
        <w:rPr>
          <w:rFonts w:cstheme="minorHAnsi"/>
          <w:sz w:val="24"/>
          <w:szCs w:val="24"/>
        </w:rPr>
        <w:t xml:space="preserve">oraz każdej komory z osobna. </w:t>
      </w:r>
    </w:p>
    <w:p w14:paraId="798F0079" w14:textId="52E0C022" w:rsidR="009319BA" w:rsidRPr="000B38C7" w:rsidRDefault="00093975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Otwarcie komory elektrycznej nie </w:t>
      </w:r>
      <w:r w:rsidR="00A676CF" w:rsidRPr="000B38C7">
        <w:rPr>
          <w:rFonts w:cstheme="minorHAnsi"/>
          <w:sz w:val="24"/>
          <w:szCs w:val="24"/>
        </w:rPr>
        <w:t xml:space="preserve">może powodować rozszczelnienia komory </w:t>
      </w:r>
      <w:r w:rsidR="00A676CF" w:rsidRPr="007175E3">
        <w:rPr>
          <w:rFonts w:cstheme="minorHAnsi"/>
          <w:sz w:val="24"/>
          <w:szCs w:val="24"/>
        </w:rPr>
        <w:t>optycznej.</w:t>
      </w:r>
    </w:p>
    <w:p w14:paraId="6A53DC06" w14:textId="54160E37" w:rsidR="00553179" w:rsidRPr="000B38C7" w:rsidRDefault="00263444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Zasilacz </w:t>
      </w:r>
      <w:r w:rsidR="008F63AE" w:rsidRPr="000B38C7">
        <w:rPr>
          <w:rFonts w:cstheme="minorHAnsi"/>
          <w:sz w:val="24"/>
          <w:szCs w:val="24"/>
        </w:rPr>
        <w:t>oprawy</w:t>
      </w:r>
      <w:r w:rsidR="00E741BB" w:rsidRPr="000B38C7">
        <w:rPr>
          <w:rFonts w:cstheme="minorHAnsi"/>
          <w:sz w:val="24"/>
          <w:szCs w:val="24"/>
        </w:rPr>
        <w:t xml:space="preserve"> </w:t>
      </w:r>
      <w:r w:rsidR="00A5737D" w:rsidRPr="000B38C7">
        <w:rPr>
          <w:rFonts w:cstheme="minorHAnsi"/>
          <w:sz w:val="24"/>
          <w:szCs w:val="24"/>
        </w:rPr>
        <w:t>o wysokiej sprawności</w:t>
      </w:r>
      <w:r w:rsidR="00655D06" w:rsidRPr="000B38C7">
        <w:rPr>
          <w:rFonts w:cstheme="minorHAnsi"/>
          <w:sz w:val="24"/>
          <w:szCs w:val="24"/>
        </w:rPr>
        <w:t xml:space="preserve"> (min. 90%)</w:t>
      </w:r>
      <w:r w:rsidR="00A5737D" w:rsidRPr="000B38C7">
        <w:rPr>
          <w:rFonts w:cstheme="minorHAnsi"/>
          <w:sz w:val="24"/>
          <w:szCs w:val="24"/>
        </w:rPr>
        <w:t>,</w:t>
      </w:r>
      <w:r w:rsidR="00D609F5" w:rsidRPr="000B38C7">
        <w:rPr>
          <w:rFonts w:cstheme="minorHAnsi"/>
          <w:sz w:val="24"/>
          <w:szCs w:val="24"/>
        </w:rPr>
        <w:t xml:space="preserve"> pochodz</w:t>
      </w:r>
      <w:r w:rsidR="00A5737D" w:rsidRPr="000B38C7">
        <w:rPr>
          <w:rFonts w:cstheme="minorHAnsi"/>
          <w:sz w:val="24"/>
          <w:szCs w:val="24"/>
        </w:rPr>
        <w:t>ący</w:t>
      </w:r>
      <w:r w:rsidR="00D609F5" w:rsidRPr="000B38C7">
        <w:rPr>
          <w:rFonts w:cstheme="minorHAnsi"/>
          <w:sz w:val="24"/>
          <w:szCs w:val="24"/>
        </w:rPr>
        <w:t xml:space="preserve"> od </w:t>
      </w:r>
      <w:r w:rsidR="005979B2" w:rsidRPr="000B38C7">
        <w:rPr>
          <w:rFonts w:cstheme="minorHAnsi"/>
          <w:sz w:val="24"/>
          <w:szCs w:val="24"/>
        </w:rPr>
        <w:t xml:space="preserve">renomowanego </w:t>
      </w:r>
      <w:r w:rsidR="00FA5B5E" w:rsidRPr="000B38C7">
        <w:rPr>
          <w:rFonts w:cstheme="minorHAnsi"/>
          <w:sz w:val="24"/>
          <w:szCs w:val="24"/>
        </w:rPr>
        <w:t>producenta</w:t>
      </w:r>
      <w:r w:rsidR="00A5737D" w:rsidRPr="000B38C7">
        <w:rPr>
          <w:rFonts w:cstheme="minorHAnsi"/>
          <w:sz w:val="24"/>
          <w:szCs w:val="24"/>
        </w:rPr>
        <w:t>, obsługujący w pełni protokół DALI</w:t>
      </w:r>
      <w:r w:rsidR="00EC0386" w:rsidRPr="000B38C7">
        <w:rPr>
          <w:rFonts w:cstheme="minorHAnsi"/>
          <w:sz w:val="24"/>
          <w:szCs w:val="24"/>
        </w:rPr>
        <w:t xml:space="preserve"> </w:t>
      </w:r>
      <w:r w:rsidR="00EC0386" w:rsidRPr="007175E3">
        <w:rPr>
          <w:rFonts w:cstheme="minorHAnsi"/>
          <w:sz w:val="24"/>
          <w:szCs w:val="24"/>
        </w:rPr>
        <w:t>w standardach 251,</w:t>
      </w:r>
      <w:r w:rsidR="003E4C78" w:rsidRPr="007175E3">
        <w:rPr>
          <w:rFonts w:cstheme="minorHAnsi"/>
          <w:sz w:val="24"/>
          <w:szCs w:val="24"/>
        </w:rPr>
        <w:t xml:space="preserve"> </w:t>
      </w:r>
      <w:r w:rsidR="00EC0386" w:rsidRPr="007175E3">
        <w:rPr>
          <w:rFonts w:cstheme="minorHAnsi"/>
          <w:sz w:val="24"/>
          <w:szCs w:val="24"/>
        </w:rPr>
        <w:t>252,</w:t>
      </w:r>
      <w:r w:rsidR="003E4C78" w:rsidRPr="007175E3">
        <w:rPr>
          <w:rFonts w:cstheme="minorHAnsi"/>
          <w:sz w:val="24"/>
          <w:szCs w:val="24"/>
        </w:rPr>
        <w:t xml:space="preserve"> </w:t>
      </w:r>
      <w:r w:rsidR="00EC0386" w:rsidRPr="007175E3">
        <w:rPr>
          <w:rFonts w:cstheme="minorHAnsi"/>
          <w:sz w:val="24"/>
          <w:szCs w:val="24"/>
        </w:rPr>
        <w:t>253</w:t>
      </w:r>
      <w:r w:rsidR="00FA5B5E" w:rsidRPr="000B38C7">
        <w:rPr>
          <w:rFonts w:cstheme="minorHAnsi"/>
          <w:sz w:val="24"/>
          <w:szCs w:val="24"/>
        </w:rPr>
        <w:t xml:space="preserve"> </w:t>
      </w:r>
      <w:r w:rsidR="003E4C78" w:rsidRPr="001C07F1">
        <w:rPr>
          <w:rFonts w:cstheme="minorHAnsi"/>
          <w:sz w:val="24"/>
          <w:szCs w:val="24"/>
        </w:rPr>
        <w:t xml:space="preserve">i DALI 2 z wyjściem 24V na złącze </w:t>
      </w:r>
      <w:proofErr w:type="spellStart"/>
      <w:r w:rsidR="003E4C78" w:rsidRPr="001C07F1">
        <w:rPr>
          <w:rFonts w:cstheme="minorHAnsi"/>
          <w:sz w:val="24"/>
          <w:szCs w:val="24"/>
        </w:rPr>
        <w:t>Zhaga</w:t>
      </w:r>
      <w:proofErr w:type="spellEnd"/>
      <w:r w:rsidR="003E4C78" w:rsidRPr="001C07F1">
        <w:rPr>
          <w:rFonts w:cstheme="minorHAnsi"/>
          <w:sz w:val="24"/>
          <w:szCs w:val="24"/>
        </w:rPr>
        <w:t>,</w:t>
      </w:r>
      <w:r w:rsidR="003E4C78" w:rsidRPr="001D254F">
        <w:rPr>
          <w:rFonts w:cstheme="minorHAnsi"/>
          <w:sz w:val="24"/>
          <w:szCs w:val="24"/>
        </w:rPr>
        <w:t xml:space="preserve"> </w:t>
      </w:r>
      <w:r w:rsidR="00D609F5" w:rsidRPr="000B38C7">
        <w:rPr>
          <w:rFonts w:cstheme="minorHAnsi"/>
          <w:sz w:val="24"/>
          <w:szCs w:val="24"/>
        </w:rPr>
        <w:t>pozwal</w:t>
      </w:r>
      <w:r w:rsidR="00A5737D" w:rsidRPr="000B38C7">
        <w:rPr>
          <w:rFonts w:cstheme="minorHAnsi"/>
          <w:sz w:val="24"/>
          <w:szCs w:val="24"/>
        </w:rPr>
        <w:t>ający</w:t>
      </w:r>
      <w:r w:rsidR="008F63AE" w:rsidRPr="000B38C7">
        <w:rPr>
          <w:rFonts w:cstheme="minorHAnsi"/>
          <w:sz w:val="24"/>
          <w:szCs w:val="24"/>
        </w:rPr>
        <w:t xml:space="preserve"> na zaprogramowanie co najmniej 5-stopniowej </w:t>
      </w:r>
      <w:r w:rsidR="001262FE" w:rsidRPr="000B38C7">
        <w:rPr>
          <w:rFonts w:cstheme="minorHAnsi"/>
          <w:sz w:val="24"/>
          <w:szCs w:val="24"/>
        </w:rPr>
        <w:t>redukcji mocy</w:t>
      </w:r>
      <w:r w:rsidR="00FA5B5E" w:rsidRPr="000B38C7">
        <w:rPr>
          <w:rFonts w:cstheme="minorHAnsi"/>
          <w:sz w:val="24"/>
          <w:szCs w:val="24"/>
        </w:rPr>
        <w:t xml:space="preserve">. </w:t>
      </w:r>
      <w:r w:rsidR="00A37C06" w:rsidRPr="000B38C7">
        <w:rPr>
          <w:rFonts w:cstheme="minorHAnsi"/>
          <w:sz w:val="24"/>
          <w:szCs w:val="24"/>
        </w:rPr>
        <w:t xml:space="preserve">Nie dopuszcza się zasilaczy </w:t>
      </w:r>
      <w:r w:rsidR="00773688" w:rsidRPr="000B38C7">
        <w:rPr>
          <w:rFonts w:cstheme="minorHAnsi"/>
          <w:sz w:val="24"/>
          <w:szCs w:val="24"/>
        </w:rPr>
        <w:t xml:space="preserve">zintegrowanych z panelem LED </w:t>
      </w:r>
      <w:r w:rsidR="00B47F42" w:rsidRPr="000B38C7">
        <w:rPr>
          <w:rFonts w:cstheme="minorHAnsi"/>
          <w:sz w:val="24"/>
          <w:szCs w:val="24"/>
        </w:rPr>
        <w:t>(DOB).</w:t>
      </w:r>
    </w:p>
    <w:p w14:paraId="3CEEBF01" w14:textId="2B276621" w:rsidR="003E4C78" w:rsidRPr="001C07F1" w:rsidRDefault="003E4C78" w:rsidP="003E4C78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  <w:sz w:val="24"/>
          <w:szCs w:val="24"/>
        </w:rPr>
      </w:pPr>
      <w:r w:rsidRPr="001C07F1">
        <w:rPr>
          <w:rFonts w:cstheme="minorHAnsi"/>
          <w:sz w:val="24"/>
          <w:szCs w:val="24"/>
        </w:rPr>
        <w:t xml:space="preserve">Oprawa wyposażona w górnej części w standaryzowane złącze </w:t>
      </w:r>
      <w:proofErr w:type="spellStart"/>
      <w:r w:rsidRPr="001C07F1">
        <w:rPr>
          <w:rFonts w:cstheme="minorHAnsi"/>
          <w:sz w:val="24"/>
          <w:szCs w:val="24"/>
        </w:rPr>
        <w:t>Zhaga</w:t>
      </w:r>
      <w:proofErr w:type="spellEnd"/>
      <w:r w:rsidRPr="001C07F1">
        <w:rPr>
          <w:rFonts w:cstheme="minorHAnsi"/>
          <w:sz w:val="24"/>
          <w:szCs w:val="24"/>
        </w:rPr>
        <w:t>, zabezpieczone zaślepką.</w:t>
      </w:r>
    </w:p>
    <w:p w14:paraId="04389332" w14:textId="496904E5" w:rsidR="00696701" w:rsidRPr="001C07F1" w:rsidRDefault="00F461E7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C07F1">
        <w:rPr>
          <w:rFonts w:cstheme="minorHAnsi"/>
          <w:sz w:val="24"/>
          <w:szCs w:val="24"/>
        </w:rPr>
        <w:t xml:space="preserve">Zasilacz powinien posiadać zabezpieczenie przeciwprzepięciowe min. </w:t>
      </w:r>
      <w:r w:rsidR="006C5087" w:rsidRPr="001C07F1">
        <w:rPr>
          <w:rFonts w:cstheme="minorHAnsi"/>
          <w:sz w:val="24"/>
          <w:szCs w:val="24"/>
        </w:rPr>
        <w:t>10kV.</w:t>
      </w:r>
      <w:r w:rsidR="00EC0386" w:rsidRPr="001C07F1">
        <w:rPr>
          <w:rFonts w:cstheme="minorHAnsi"/>
          <w:sz w:val="24"/>
          <w:szCs w:val="24"/>
        </w:rPr>
        <w:t xml:space="preserve"> </w:t>
      </w:r>
    </w:p>
    <w:p w14:paraId="665DE8FB" w14:textId="4C4E3C26" w:rsidR="003E4C78" w:rsidRPr="007175E3" w:rsidRDefault="003E4C78" w:rsidP="007175E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  <w:color w:val="00B0F0"/>
          <w:sz w:val="24"/>
          <w:szCs w:val="24"/>
        </w:rPr>
      </w:pPr>
      <w:r w:rsidRPr="001C07F1">
        <w:rPr>
          <w:rFonts w:cstheme="minorHAnsi"/>
          <w:sz w:val="24"/>
          <w:szCs w:val="24"/>
        </w:rPr>
        <w:t>Oprawa powinna mieć możliwość zaprogramowania funkcji CLO.</w:t>
      </w:r>
    </w:p>
    <w:p w14:paraId="4FD41C01" w14:textId="04A66E6F" w:rsidR="001910B3" w:rsidRPr="000B38C7" w:rsidRDefault="00696701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lastRenderedPageBreak/>
        <w:t>W</w:t>
      </w:r>
      <w:r w:rsidRPr="007175E3">
        <w:rPr>
          <w:rStyle w:val="acopre"/>
          <w:rFonts w:cstheme="minorHAnsi"/>
          <w:sz w:val="24"/>
          <w:szCs w:val="24"/>
        </w:rPr>
        <w:t>spółczynnik mocy (cos</w:t>
      </w:r>
      <w:r w:rsidRPr="007175E3">
        <w:rPr>
          <w:rFonts w:cstheme="minorHAnsi"/>
          <w:sz w:val="24"/>
          <w:szCs w:val="24"/>
        </w:rPr>
        <w:t xml:space="preserve"> </w:t>
      </w:r>
      <w:r w:rsidRPr="007175E3">
        <w:rPr>
          <w:rStyle w:val="acopre"/>
          <w:rFonts w:cstheme="minorHAnsi"/>
          <w:sz w:val="24"/>
          <w:szCs w:val="24"/>
        </w:rPr>
        <w:t>φ) po zaprogramowaniu oprawy minimum 0,93</w:t>
      </w:r>
      <w:r w:rsidR="00D4653C" w:rsidRPr="007175E3">
        <w:rPr>
          <w:rStyle w:val="acopre"/>
          <w:rFonts w:cstheme="minorHAnsi"/>
          <w:sz w:val="24"/>
          <w:szCs w:val="24"/>
        </w:rPr>
        <w:t xml:space="preserve"> – zgodnie z regulacjami unijnymi.</w:t>
      </w:r>
      <w:r w:rsidR="002C1C0B" w:rsidRPr="007175E3">
        <w:rPr>
          <w:rStyle w:val="acopre"/>
          <w:rFonts w:cstheme="minorHAnsi"/>
          <w:sz w:val="24"/>
          <w:szCs w:val="24"/>
        </w:rPr>
        <w:t xml:space="preserve"> Oprawa nie powinna generować </w:t>
      </w:r>
      <w:r w:rsidR="00EC0386" w:rsidRPr="007175E3">
        <w:rPr>
          <w:rStyle w:val="acopre"/>
          <w:rFonts w:cstheme="minorHAnsi"/>
          <w:sz w:val="24"/>
          <w:szCs w:val="24"/>
        </w:rPr>
        <w:t xml:space="preserve">pozanormatywnej </w:t>
      </w:r>
      <w:r w:rsidR="002C1C0B" w:rsidRPr="007175E3">
        <w:rPr>
          <w:rStyle w:val="acopre"/>
          <w:rFonts w:cstheme="minorHAnsi"/>
          <w:sz w:val="24"/>
          <w:szCs w:val="24"/>
        </w:rPr>
        <w:t>mocy biernej</w:t>
      </w:r>
      <w:r w:rsidR="00780279" w:rsidRPr="007175E3">
        <w:rPr>
          <w:rStyle w:val="acopre"/>
          <w:rFonts w:cstheme="minorHAnsi"/>
          <w:sz w:val="24"/>
          <w:szCs w:val="24"/>
        </w:rPr>
        <w:t>.</w:t>
      </w:r>
    </w:p>
    <w:p w14:paraId="6009D469" w14:textId="7426ACB6" w:rsidR="007740AF" w:rsidRPr="000B38C7" w:rsidRDefault="001D109A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Klosz chroniący diody stanowi </w:t>
      </w:r>
      <w:r w:rsidR="00D84E51" w:rsidRPr="000B38C7">
        <w:rPr>
          <w:rFonts w:cstheme="minorHAnsi"/>
          <w:sz w:val="24"/>
          <w:szCs w:val="24"/>
        </w:rPr>
        <w:t>jednolita</w:t>
      </w:r>
      <w:r w:rsidR="009F5AE3" w:rsidRPr="000B38C7">
        <w:rPr>
          <w:rFonts w:cstheme="minorHAnsi"/>
          <w:sz w:val="24"/>
          <w:szCs w:val="24"/>
        </w:rPr>
        <w:t xml:space="preserve">, </w:t>
      </w:r>
      <w:r w:rsidR="0098008D" w:rsidRPr="000B38C7">
        <w:rPr>
          <w:rFonts w:cstheme="minorHAnsi"/>
          <w:sz w:val="24"/>
          <w:szCs w:val="24"/>
        </w:rPr>
        <w:t xml:space="preserve">w pełni </w:t>
      </w:r>
      <w:r w:rsidR="009F5AE3" w:rsidRPr="000B38C7">
        <w:rPr>
          <w:rFonts w:cstheme="minorHAnsi"/>
          <w:sz w:val="24"/>
          <w:szCs w:val="24"/>
        </w:rPr>
        <w:t>przezroczysta</w:t>
      </w:r>
      <w:r w:rsidR="00D84E51" w:rsidRPr="000B38C7">
        <w:rPr>
          <w:rFonts w:cstheme="minorHAnsi"/>
          <w:sz w:val="24"/>
          <w:szCs w:val="24"/>
        </w:rPr>
        <w:t xml:space="preserve"> szyba hartowana o grubości min. 4mm, zapewniająca</w:t>
      </w:r>
      <w:r w:rsidR="00B56DB9" w:rsidRPr="000B38C7">
        <w:rPr>
          <w:rFonts w:cstheme="minorHAnsi"/>
          <w:sz w:val="24"/>
          <w:szCs w:val="24"/>
        </w:rPr>
        <w:t xml:space="preserve"> </w:t>
      </w:r>
      <w:r w:rsidR="001729BA" w:rsidRPr="000B38C7">
        <w:rPr>
          <w:rFonts w:cstheme="minorHAnsi"/>
          <w:sz w:val="24"/>
          <w:szCs w:val="24"/>
        </w:rPr>
        <w:t>odporność na działanie UV</w:t>
      </w:r>
      <w:r w:rsidR="007740AF" w:rsidRPr="000B38C7">
        <w:rPr>
          <w:rFonts w:cstheme="minorHAnsi"/>
          <w:sz w:val="24"/>
          <w:szCs w:val="24"/>
        </w:rPr>
        <w:t xml:space="preserve">, </w:t>
      </w:r>
      <w:r w:rsidR="00B56DB9" w:rsidRPr="000B38C7">
        <w:rPr>
          <w:rFonts w:cstheme="minorHAnsi"/>
          <w:sz w:val="24"/>
          <w:szCs w:val="24"/>
        </w:rPr>
        <w:t>szczelność</w:t>
      </w:r>
      <w:r w:rsidR="00632ADB" w:rsidRPr="000B38C7">
        <w:rPr>
          <w:rFonts w:cstheme="minorHAnsi"/>
          <w:sz w:val="24"/>
          <w:szCs w:val="24"/>
        </w:rPr>
        <w:t xml:space="preserve"> i</w:t>
      </w:r>
      <w:r w:rsidR="00D84E51" w:rsidRPr="000B38C7">
        <w:rPr>
          <w:rFonts w:cstheme="minorHAnsi"/>
          <w:sz w:val="24"/>
          <w:szCs w:val="24"/>
        </w:rPr>
        <w:t xml:space="preserve"> odporność na uderzenia</w:t>
      </w:r>
      <w:r w:rsidR="007740AF" w:rsidRPr="000B38C7">
        <w:rPr>
          <w:rFonts w:cstheme="minorHAnsi"/>
          <w:sz w:val="24"/>
          <w:szCs w:val="24"/>
        </w:rPr>
        <w:t>.</w:t>
      </w:r>
    </w:p>
    <w:p w14:paraId="142D2C85" w14:textId="3EAA60F2" w:rsidR="00A916B5" w:rsidRPr="000B38C7" w:rsidRDefault="007740AF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Odporność na udary mechaniczne </w:t>
      </w:r>
      <w:r w:rsidR="00D32B47" w:rsidRPr="000B38C7">
        <w:rPr>
          <w:rFonts w:cstheme="minorHAnsi"/>
          <w:sz w:val="24"/>
          <w:szCs w:val="24"/>
        </w:rPr>
        <w:t>całej oprawy min. IK09.</w:t>
      </w:r>
    </w:p>
    <w:p w14:paraId="485E3C7C" w14:textId="254A9F7A" w:rsidR="00A44FBA" w:rsidRPr="000B38C7" w:rsidRDefault="005F48D7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Diody </w:t>
      </w:r>
      <w:r w:rsidR="00240617" w:rsidRPr="000B38C7">
        <w:rPr>
          <w:rFonts w:cstheme="minorHAnsi"/>
          <w:sz w:val="24"/>
          <w:szCs w:val="24"/>
        </w:rPr>
        <w:t xml:space="preserve">pochodzące od </w:t>
      </w:r>
      <w:r w:rsidR="0042597D" w:rsidRPr="000B38C7">
        <w:rPr>
          <w:rFonts w:cstheme="minorHAnsi"/>
          <w:sz w:val="24"/>
          <w:szCs w:val="24"/>
        </w:rPr>
        <w:t xml:space="preserve">renomowanych, światowych producentów, </w:t>
      </w:r>
      <w:r w:rsidR="009F7D21" w:rsidRPr="000B38C7">
        <w:rPr>
          <w:rFonts w:cstheme="minorHAnsi"/>
          <w:sz w:val="24"/>
          <w:szCs w:val="24"/>
        </w:rPr>
        <w:t xml:space="preserve">zapewniające wysoką efektywność energetyczną i </w:t>
      </w:r>
      <w:r w:rsidR="00B0797B" w:rsidRPr="000B38C7">
        <w:rPr>
          <w:rFonts w:cstheme="minorHAnsi"/>
          <w:sz w:val="24"/>
          <w:szCs w:val="24"/>
        </w:rPr>
        <w:t>trwałość oprawy min. 100000h dla L90B10</w:t>
      </w:r>
      <w:r w:rsidR="00E23A5B" w:rsidRPr="000B38C7">
        <w:rPr>
          <w:rFonts w:cstheme="minorHAnsi"/>
          <w:sz w:val="24"/>
          <w:szCs w:val="24"/>
        </w:rPr>
        <w:t xml:space="preserve">, </w:t>
      </w:r>
      <w:r w:rsidR="00E23A5B" w:rsidRPr="007175E3">
        <w:rPr>
          <w:rStyle w:val="acopre"/>
          <w:rFonts w:cstheme="minorHAnsi"/>
          <w:sz w:val="24"/>
          <w:szCs w:val="24"/>
        </w:rPr>
        <w:t>zgodnie z IES LM-80</w:t>
      </w:r>
      <w:r w:rsidR="003E4C78" w:rsidRPr="007175E3">
        <w:rPr>
          <w:rStyle w:val="acopre"/>
          <w:rFonts w:cstheme="minorHAnsi"/>
          <w:sz w:val="24"/>
          <w:szCs w:val="24"/>
        </w:rPr>
        <w:t xml:space="preserve"> - </w:t>
      </w:r>
      <w:r w:rsidR="00E23A5B" w:rsidRPr="007175E3">
        <w:rPr>
          <w:rStyle w:val="acopre"/>
          <w:rFonts w:cstheme="minorHAnsi"/>
          <w:sz w:val="24"/>
          <w:szCs w:val="24"/>
        </w:rPr>
        <w:t>TM-21</w:t>
      </w:r>
      <w:r w:rsidR="00655D06" w:rsidRPr="007175E3">
        <w:rPr>
          <w:rStyle w:val="acopre"/>
          <w:rFonts w:cstheme="minorHAnsi"/>
          <w:sz w:val="24"/>
          <w:szCs w:val="24"/>
        </w:rPr>
        <w:t>.</w:t>
      </w:r>
    </w:p>
    <w:p w14:paraId="4D7F9881" w14:textId="3AD4CF0E" w:rsidR="001061C7" w:rsidRPr="000B38C7" w:rsidRDefault="00B0797B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Barwa światła </w:t>
      </w:r>
      <w:r w:rsidR="003E4C78" w:rsidRPr="001C07F1">
        <w:rPr>
          <w:rFonts w:cstheme="minorHAnsi"/>
          <w:sz w:val="24"/>
          <w:szCs w:val="24"/>
        </w:rPr>
        <w:t xml:space="preserve">ciepła lub </w:t>
      </w:r>
      <w:r w:rsidR="001061C7" w:rsidRPr="001C07F1">
        <w:rPr>
          <w:rFonts w:cstheme="minorHAnsi"/>
          <w:sz w:val="24"/>
          <w:szCs w:val="24"/>
        </w:rPr>
        <w:t>neutralna</w:t>
      </w:r>
      <w:r w:rsidR="001061C7" w:rsidRPr="000B38C7">
        <w:rPr>
          <w:rFonts w:cstheme="minorHAnsi"/>
          <w:sz w:val="24"/>
          <w:szCs w:val="24"/>
        </w:rPr>
        <w:t xml:space="preserve"> z przedziału </w:t>
      </w:r>
      <w:r w:rsidR="001061C7" w:rsidRPr="001C07F1">
        <w:rPr>
          <w:rFonts w:cstheme="minorHAnsi"/>
          <w:sz w:val="24"/>
          <w:szCs w:val="24"/>
        </w:rPr>
        <w:t>3</w:t>
      </w:r>
      <w:r w:rsidR="003E4C78" w:rsidRPr="001C07F1">
        <w:rPr>
          <w:rFonts w:cstheme="minorHAnsi"/>
          <w:sz w:val="24"/>
          <w:szCs w:val="24"/>
        </w:rPr>
        <w:t>0</w:t>
      </w:r>
      <w:r w:rsidR="001061C7" w:rsidRPr="001C07F1">
        <w:rPr>
          <w:rFonts w:cstheme="minorHAnsi"/>
          <w:sz w:val="24"/>
          <w:szCs w:val="24"/>
        </w:rPr>
        <w:t>00-4200K</w:t>
      </w:r>
      <w:r w:rsidR="001061C7" w:rsidRPr="000B38C7">
        <w:rPr>
          <w:rFonts w:cstheme="minorHAnsi"/>
          <w:sz w:val="24"/>
          <w:szCs w:val="24"/>
        </w:rPr>
        <w:t>.</w:t>
      </w:r>
    </w:p>
    <w:p w14:paraId="1E974BAF" w14:textId="3A5B4287" w:rsidR="00A84BB2" w:rsidRPr="000B38C7" w:rsidRDefault="00A84BB2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Skuteczność świetlna oprawy </w:t>
      </w:r>
      <w:r w:rsidR="00513783" w:rsidRPr="000B38C7">
        <w:rPr>
          <w:rFonts w:cstheme="minorHAnsi"/>
          <w:sz w:val="24"/>
          <w:szCs w:val="24"/>
        </w:rPr>
        <w:t xml:space="preserve">na wyjściu, </w:t>
      </w:r>
      <w:r w:rsidRPr="000B38C7">
        <w:rPr>
          <w:rFonts w:cstheme="minorHAnsi"/>
          <w:sz w:val="24"/>
          <w:szCs w:val="24"/>
        </w:rPr>
        <w:t xml:space="preserve">uwzględniająca </w:t>
      </w:r>
      <w:r w:rsidR="00513783" w:rsidRPr="000B38C7">
        <w:rPr>
          <w:rFonts w:cstheme="minorHAnsi"/>
          <w:sz w:val="24"/>
          <w:szCs w:val="24"/>
        </w:rPr>
        <w:t xml:space="preserve">wszystkie straty min. </w:t>
      </w:r>
      <w:r w:rsidR="00513783" w:rsidRPr="006D293D">
        <w:rPr>
          <w:rFonts w:cstheme="minorHAnsi"/>
          <w:sz w:val="24"/>
          <w:szCs w:val="24"/>
        </w:rPr>
        <w:t>1</w:t>
      </w:r>
      <w:r w:rsidR="0039118B" w:rsidRPr="006D293D">
        <w:rPr>
          <w:rFonts w:cstheme="minorHAnsi"/>
          <w:sz w:val="24"/>
          <w:szCs w:val="24"/>
        </w:rPr>
        <w:t>3</w:t>
      </w:r>
      <w:r w:rsidR="006D293D" w:rsidRPr="006D293D">
        <w:rPr>
          <w:rFonts w:cstheme="minorHAnsi"/>
          <w:sz w:val="24"/>
          <w:szCs w:val="24"/>
        </w:rPr>
        <w:t>1</w:t>
      </w:r>
      <w:r w:rsidR="00513783" w:rsidRPr="006D293D">
        <w:rPr>
          <w:rFonts w:cstheme="minorHAnsi"/>
          <w:sz w:val="24"/>
          <w:szCs w:val="24"/>
        </w:rPr>
        <w:t>lm/W</w:t>
      </w:r>
      <w:r w:rsidR="006D293D">
        <w:rPr>
          <w:rFonts w:cstheme="minorHAnsi"/>
          <w:sz w:val="24"/>
          <w:szCs w:val="24"/>
        </w:rPr>
        <w:t xml:space="preserve"> – dla opraw o mocy 80W i min. 142lm/W – dla oprawy 50W.</w:t>
      </w:r>
    </w:p>
    <w:p w14:paraId="1D036363" w14:textId="25A94C4F" w:rsidR="002D6395" w:rsidRPr="001C07F1" w:rsidRDefault="002D6395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C07F1">
        <w:rPr>
          <w:rFonts w:cstheme="minorHAnsi"/>
          <w:sz w:val="24"/>
          <w:szCs w:val="24"/>
        </w:rPr>
        <w:t xml:space="preserve">Strumień świetlny opraw </w:t>
      </w:r>
      <w:r w:rsidR="00E9771D" w:rsidRPr="001C07F1">
        <w:rPr>
          <w:rFonts w:cstheme="minorHAnsi"/>
          <w:sz w:val="24"/>
          <w:szCs w:val="24"/>
        </w:rPr>
        <w:t xml:space="preserve">nie niższy niż </w:t>
      </w:r>
      <w:r w:rsidR="00480969">
        <w:rPr>
          <w:rFonts w:cstheme="minorHAnsi"/>
          <w:sz w:val="24"/>
          <w:szCs w:val="24"/>
        </w:rPr>
        <w:t xml:space="preserve">10450lm </w:t>
      </w:r>
      <w:r w:rsidR="004E699D">
        <w:rPr>
          <w:rFonts w:cstheme="minorHAnsi"/>
          <w:sz w:val="24"/>
          <w:szCs w:val="24"/>
        </w:rPr>
        <w:t>(</w:t>
      </w:r>
      <w:r w:rsidR="00480969">
        <w:rPr>
          <w:rFonts w:cstheme="minorHAnsi"/>
          <w:sz w:val="24"/>
          <w:szCs w:val="24"/>
        </w:rPr>
        <w:t>dla opraw 80W</w:t>
      </w:r>
      <w:r w:rsidR="004E699D">
        <w:rPr>
          <w:rFonts w:cstheme="minorHAnsi"/>
          <w:sz w:val="24"/>
          <w:szCs w:val="24"/>
        </w:rPr>
        <w:t>)</w:t>
      </w:r>
      <w:r w:rsidR="00480969">
        <w:rPr>
          <w:rFonts w:cstheme="minorHAnsi"/>
          <w:sz w:val="24"/>
          <w:szCs w:val="24"/>
        </w:rPr>
        <w:t xml:space="preserve"> i </w:t>
      </w:r>
      <w:r w:rsidR="004E699D">
        <w:rPr>
          <w:rFonts w:cstheme="minorHAnsi"/>
          <w:sz w:val="24"/>
          <w:szCs w:val="24"/>
        </w:rPr>
        <w:t>7100lm (dla opraw 50W),</w:t>
      </w:r>
      <w:r w:rsidR="00E9771D" w:rsidRPr="001C07F1">
        <w:rPr>
          <w:rFonts w:cstheme="minorHAnsi"/>
          <w:sz w:val="24"/>
          <w:szCs w:val="24"/>
        </w:rPr>
        <w:t xml:space="preserve"> rozumiany jako wyjściowy, wypadkowy strumień świetlny oprawy, uwzględniający wszelkie straty</w:t>
      </w:r>
      <w:r w:rsidR="006F0A5D" w:rsidRPr="001C07F1">
        <w:rPr>
          <w:rFonts w:cstheme="minorHAnsi"/>
          <w:sz w:val="24"/>
          <w:szCs w:val="24"/>
        </w:rPr>
        <w:t>.</w:t>
      </w:r>
    </w:p>
    <w:p w14:paraId="3727115F" w14:textId="2EDE81A0" w:rsidR="006F0A5D" w:rsidRPr="001C07F1" w:rsidRDefault="006F0A5D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C07F1">
        <w:rPr>
          <w:rFonts w:cstheme="minorHAnsi"/>
          <w:sz w:val="24"/>
          <w:szCs w:val="24"/>
        </w:rPr>
        <w:t>Moc opraw nie wyższa niż podana w dokumentacji</w:t>
      </w:r>
      <w:r w:rsidR="00394DD8">
        <w:rPr>
          <w:rFonts w:cstheme="minorHAnsi"/>
          <w:sz w:val="24"/>
          <w:szCs w:val="24"/>
        </w:rPr>
        <w:t xml:space="preserve"> – max 80W dla opraw </w:t>
      </w:r>
      <w:r w:rsidR="00093EBE">
        <w:rPr>
          <w:rFonts w:cstheme="minorHAnsi"/>
          <w:sz w:val="24"/>
          <w:szCs w:val="24"/>
        </w:rPr>
        <w:t>o min. strumieniu świetlnym 10450lm i max 50W dla opraw o min. strumieniu świetlnym 7100lm.</w:t>
      </w:r>
    </w:p>
    <w:p w14:paraId="72E5ECE5" w14:textId="481778FB" w:rsidR="003E4C78" w:rsidRPr="000B38C7" w:rsidRDefault="003E4C78" w:rsidP="00A542F0">
      <w:pPr>
        <w:pStyle w:val="Akapitzlist"/>
        <w:numPr>
          <w:ilvl w:val="0"/>
          <w:numId w:val="5"/>
        </w:numPr>
        <w:jc w:val="both"/>
        <w:rPr>
          <w:rFonts w:cstheme="minorHAnsi"/>
          <w:color w:val="A6A6A6" w:themeColor="background1" w:themeShade="A6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Kształt i wymiary oprawy zgodne z podanymi poniżej, z tolerancją ±10%.</w:t>
      </w:r>
    </w:p>
    <w:p w14:paraId="1AD55DE5" w14:textId="77777777" w:rsidR="00395415" w:rsidRPr="000B38C7" w:rsidRDefault="00BF6490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Wskaźnik oddawania</w:t>
      </w:r>
      <w:r w:rsidR="001061C7" w:rsidRPr="000B38C7">
        <w:rPr>
          <w:rFonts w:cstheme="minorHAnsi"/>
          <w:sz w:val="24"/>
          <w:szCs w:val="24"/>
        </w:rPr>
        <w:t xml:space="preserve"> barw Ra&gt;70, </w:t>
      </w:r>
    </w:p>
    <w:p w14:paraId="3AA7ADEC" w14:textId="11182DB8" w:rsidR="00F05FF6" w:rsidRPr="000B38C7" w:rsidRDefault="00C23FAB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1061C7" w:rsidRPr="000B38C7">
        <w:rPr>
          <w:rFonts w:cstheme="minorHAnsi"/>
          <w:sz w:val="24"/>
          <w:szCs w:val="24"/>
        </w:rPr>
        <w:t>hromatyczno</w:t>
      </w:r>
      <w:r w:rsidR="009A7E5B" w:rsidRPr="000B38C7">
        <w:rPr>
          <w:rFonts w:cstheme="minorHAnsi"/>
          <w:sz w:val="24"/>
          <w:szCs w:val="24"/>
        </w:rPr>
        <w:t>ść barwy SDCM</w:t>
      </w:r>
      <w:r w:rsidR="00393503" w:rsidRPr="007175E3">
        <w:rPr>
          <w:rFonts w:cstheme="minorHAnsi"/>
          <w:sz w:val="24"/>
          <w:szCs w:val="24"/>
        </w:rPr>
        <w:t xml:space="preserve"> </w:t>
      </w:r>
      <w:r w:rsidR="00393503" w:rsidRPr="007175E3">
        <w:rPr>
          <w:rStyle w:val="hgkelc"/>
          <w:rFonts w:cstheme="minorHAnsi"/>
          <w:sz w:val="24"/>
          <w:szCs w:val="24"/>
        </w:rPr>
        <w:t>≤</w:t>
      </w:r>
      <w:r w:rsidR="00393503" w:rsidRPr="007175E3">
        <w:rPr>
          <w:rStyle w:val="hgkelc"/>
          <w:rFonts w:cstheme="minorHAnsi"/>
          <w:b/>
          <w:bCs/>
          <w:sz w:val="24"/>
          <w:szCs w:val="24"/>
        </w:rPr>
        <w:t xml:space="preserve"> </w:t>
      </w:r>
      <w:r w:rsidR="00393503" w:rsidRPr="000B38C7">
        <w:rPr>
          <w:rStyle w:val="hgkelc"/>
          <w:rFonts w:cstheme="minorHAnsi"/>
          <w:sz w:val="24"/>
          <w:szCs w:val="24"/>
        </w:rPr>
        <w:t>5</w:t>
      </w:r>
      <w:r w:rsidR="006C6F48" w:rsidRPr="000B38C7">
        <w:rPr>
          <w:rStyle w:val="hgkelc"/>
          <w:rFonts w:cstheme="minorHAnsi"/>
          <w:sz w:val="24"/>
          <w:szCs w:val="24"/>
        </w:rPr>
        <w:t xml:space="preserve"> (elipsy </w:t>
      </w:r>
      <w:proofErr w:type="spellStart"/>
      <w:r w:rsidR="006C6F48" w:rsidRPr="000B38C7">
        <w:rPr>
          <w:rStyle w:val="hgkelc"/>
          <w:rFonts w:cstheme="minorHAnsi"/>
          <w:sz w:val="24"/>
          <w:szCs w:val="24"/>
        </w:rPr>
        <w:t>McAdam</w:t>
      </w:r>
      <w:r w:rsidR="00B04F77" w:rsidRPr="000B38C7">
        <w:rPr>
          <w:rStyle w:val="hgkelc"/>
          <w:rFonts w:cstheme="minorHAnsi"/>
          <w:sz w:val="24"/>
          <w:szCs w:val="24"/>
        </w:rPr>
        <w:t>a</w:t>
      </w:r>
      <w:proofErr w:type="spellEnd"/>
      <w:r w:rsidR="006C6F48" w:rsidRPr="000B38C7">
        <w:rPr>
          <w:rStyle w:val="hgkelc"/>
          <w:rFonts w:cstheme="minorHAnsi"/>
          <w:sz w:val="24"/>
          <w:szCs w:val="24"/>
        </w:rPr>
        <w:t>).</w:t>
      </w:r>
    </w:p>
    <w:p w14:paraId="0DA7B960" w14:textId="26E27BBB" w:rsidR="00FF4291" w:rsidRPr="007175E3" w:rsidRDefault="005F48D7" w:rsidP="00A542F0">
      <w:pPr>
        <w:pStyle w:val="Akapitzlist"/>
        <w:numPr>
          <w:ilvl w:val="0"/>
          <w:numId w:val="5"/>
        </w:numPr>
        <w:jc w:val="both"/>
        <w:rPr>
          <w:rStyle w:val="acopre"/>
          <w:rFonts w:cstheme="minorHAnsi"/>
          <w:sz w:val="24"/>
          <w:szCs w:val="24"/>
        </w:rPr>
      </w:pPr>
      <w:r w:rsidRPr="000B38C7">
        <w:rPr>
          <w:rStyle w:val="acopre"/>
          <w:rFonts w:cstheme="minorHAnsi"/>
          <w:sz w:val="24"/>
          <w:szCs w:val="24"/>
        </w:rPr>
        <w:t>Udział światła wysyłanego ku górze przy zerowym wychyleniu</w:t>
      </w:r>
      <w:r w:rsidR="00D0197B" w:rsidRPr="000B38C7">
        <w:rPr>
          <w:rStyle w:val="acopre"/>
          <w:rFonts w:cstheme="minorHAnsi"/>
          <w:sz w:val="24"/>
          <w:szCs w:val="24"/>
        </w:rPr>
        <w:t xml:space="preserve"> (oprawa umieszczona poziomo)</w:t>
      </w:r>
      <w:r w:rsidRPr="000B38C7">
        <w:rPr>
          <w:rStyle w:val="acopre"/>
          <w:rFonts w:cstheme="minorHAnsi"/>
          <w:sz w:val="24"/>
          <w:szCs w:val="24"/>
        </w:rPr>
        <w:t xml:space="preserve"> – ULOR=0%, zgodnie z Rozporządzeniem WE nr 245/2009.</w:t>
      </w:r>
    </w:p>
    <w:p w14:paraId="7EAAB5F6" w14:textId="2125A39A" w:rsidR="00093B29" w:rsidRPr="007175E3" w:rsidRDefault="00124131" w:rsidP="00A542F0">
      <w:pPr>
        <w:pStyle w:val="Akapitzlist"/>
        <w:numPr>
          <w:ilvl w:val="0"/>
          <w:numId w:val="5"/>
        </w:numPr>
        <w:jc w:val="both"/>
        <w:rPr>
          <w:rStyle w:val="acopre"/>
          <w:rFonts w:cstheme="minorHAnsi"/>
          <w:sz w:val="24"/>
          <w:szCs w:val="24"/>
        </w:rPr>
      </w:pPr>
      <w:r w:rsidRPr="000B38C7">
        <w:rPr>
          <w:rStyle w:val="acopre"/>
          <w:rFonts w:cstheme="minorHAnsi"/>
          <w:sz w:val="24"/>
          <w:szCs w:val="24"/>
        </w:rPr>
        <w:t xml:space="preserve">Oprawa przystosowana do temperatur pracy w zakresie </w:t>
      </w:r>
      <w:r w:rsidR="009E1CEA" w:rsidRPr="000B38C7">
        <w:rPr>
          <w:rStyle w:val="acopre"/>
          <w:rFonts w:cstheme="minorHAnsi"/>
          <w:sz w:val="24"/>
          <w:szCs w:val="24"/>
        </w:rPr>
        <w:t>minimum -40°C do +50°C.</w:t>
      </w:r>
    </w:p>
    <w:p w14:paraId="2133B314" w14:textId="3C0A41C7" w:rsidR="00371588" w:rsidRPr="001C07F1" w:rsidRDefault="00371588" w:rsidP="00A542F0">
      <w:pPr>
        <w:pStyle w:val="Akapitzlist"/>
        <w:numPr>
          <w:ilvl w:val="0"/>
          <w:numId w:val="5"/>
        </w:numPr>
        <w:jc w:val="both"/>
        <w:rPr>
          <w:rStyle w:val="acopre"/>
          <w:rFonts w:cstheme="minorHAnsi"/>
          <w:sz w:val="24"/>
          <w:szCs w:val="24"/>
        </w:rPr>
      </w:pPr>
      <w:r w:rsidRPr="001C07F1">
        <w:rPr>
          <w:rFonts w:cstheme="minorHAnsi"/>
          <w:sz w:val="24"/>
          <w:szCs w:val="24"/>
        </w:rPr>
        <w:t>Wymagane zabezpieczenie przeciwko przegrzaniu oprawy (NTC).</w:t>
      </w:r>
    </w:p>
    <w:p w14:paraId="7817EACC" w14:textId="6EA61D91" w:rsidR="00D57CE8" w:rsidRPr="007175E3" w:rsidRDefault="0005566D" w:rsidP="00A542F0">
      <w:pPr>
        <w:pStyle w:val="Akapitzlist"/>
        <w:numPr>
          <w:ilvl w:val="0"/>
          <w:numId w:val="5"/>
        </w:numPr>
        <w:jc w:val="both"/>
        <w:rPr>
          <w:rStyle w:val="acopre"/>
          <w:rFonts w:cstheme="minorHAnsi"/>
          <w:sz w:val="24"/>
          <w:szCs w:val="24"/>
        </w:rPr>
      </w:pPr>
      <w:r w:rsidRPr="000B38C7">
        <w:rPr>
          <w:rStyle w:val="acopre"/>
          <w:rFonts w:cstheme="minorHAnsi"/>
          <w:sz w:val="24"/>
          <w:szCs w:val="24"/>
        </w:rPr>
        <w:t xml:space="preserve">Uchwyt </w:t>
      </w:r>
      <w:r w:rsidR="00E5175D" w:rsidRPr="000B38C7">
        <w:rPr>
          <w:rStyle w:val="acopre"/>
          <w:rFonts w:cstheme="minorHAnsi"/>
          <w:sz w:val="24"/>
          <w:szCs w:val="24"/>
        </w:rPr>
        <w:t>montażowy</w:t>
      </w:r>
      <w:r w:rsidRPr="000B38C7">
        <w:rPr>
          <w:rStyle w:val="acopre"/>
          <w:rFonts w:cstheme="minorHAnsi"/>
          <w:sz w:val="24"/>
          <w:szCs w:val="24"/>
        </w:rPr>
        <w:t xml:space="preserve"> zintegrowany </w:t>
      </w:r>
      <w:r w:rsidR="00E5175D" w:rsidRPr="000B38C7">
        <w:rPr>
          <w:rStyle w:val="acopre"/>
          <w:rFonts w:cstheme="minorHAnsi"/>
          <w:sz w:val="24"/>
          <w:szCs w:val="24"/>
        </w:rPr>
        <w:t>z oprawą, pozwalający na sko</w:t>
      </w:r>
      <w:r w:rsidR="00474208" w:rsidRPr="000B38C7">
        <w:rPr>
          <w:rStyle w:val="acopre"/>
          <w:rFonts w:cstheme="minorHAnsi"/>
          <w:sz w:val="24"/>
          <w:szCs w:val="24"/>
        </w:rPr>
        <w:t xml:space="preserve">kową regulację kąta wychylenia z krokiem co 5°, w zakresie </w:t>
      </w:r>
      <w:r w:rsidR="00102C19" w:rsidRPr="000B38C7">
        <w:rPr>
          <w:rStyle w:val="acopre"/>
          <w:rFonts w:cstheme="minorHAnsi"/>
          <w:sz w:val="24"/>
          <w:szCs w:val="24"/>
        </w:rPr>
        <w:t xml:space="preserve">minimum od </w:t>
      </w:r>
      <w:r w:rsidR="00596811" w:rsidRPr="000B38C7">
        <w:rPr>
          <w:rStyle w:val="acopre"/>
          <w:rFonts w:cstheme="minorHAnsi"/>
          <w:sz w:val="24"/>
          <w:szCs w:val="24"/>
        </w:rPr>
        <w:t xml:space="preserve">-30° do +120° przy montażu na słupie i </w:t>
      </w:r>
      <w:r w:rsidR="00102C19" w:rsidRPr="000B38C7">
        <w:rPr>
          <w:rStyle w:val="acopre"/>
          <w:rFonts w:cstheme="minorHAnsi"/>
          <w:sz w:val="24"/>
          <w:szCs w:val="24"/>
        </w:rPr>
        <w:t xml:space="preserve">-120° do +30° </w:t>
      </w:r>
      <w:r w:rsidR="0049182C" w:rsidRPr="000B38C7">
        <w:rPr>
          <w:rStyle w:val="acopre"/>
          <w:rFonts w:cstheme="minorHAnsi"/>
          <w:sz w:val="24"/>
          <w:szCs w:val="24"/>
        </w:rPr>
        <w:t>przy montażu na</w:t>
      </w:r>
      <w:r w:rsidR="00596811" w:rsidRPr="000B38C7">
        <w:rPr>
          <w:rStyle w:val="acopre"/>
          <w:rFonts w:cstheme="minorHAnsi"/>
          <w:sz w:val="24"/>
          <w:szCs w:val="24"/>
        </w:rPr>
        <w:t xml:space="preserve"> wysięgniku.</w:t>
      </w:r>
    </w:p>
    <w:p w14:paraId="439473A0" w14:textId="74171677" w:rsidR="007C1495" w:rsidRPr="007175E3" w:rsidRDefault="007C1495" w:rsidP="00A542F0">
      <w:pPr>
        <w:pStyle w:val="Akapitzlist"/>
        <w:numPr>
          <w:ilvl w:val="0"/>
          <w:numId w:val="5"/>
        </w:numPr>
        <w:jc w:val="both"/>
        <w:rPr>
          <w:rStyle w:val="acopre"/>
          <w:rFonts w:cstheme="minorHAnsi"/>
          <w:sz w:val="24"/>
          <w:szCs w:val="24"/>
        </w:rPr>
      </w:pPr>
      <w:r w:rsidRPr="000B38C7">
        <w:rPr>
          <w:rStyle w:val="acopre"/>
          <w:rFonts w:cstheme="minorHAnsi"/>
          <w:sz w:val="24"/>
          <w:szCs w:val="24"/>
        </w:rPr>
        <w:t xml:space="preserve">Oprawa wyposażona w </w:t>
      </w:r>
      <w:r w:rsidR="00FC1439" w:rsidRPr="000B38C7">
        <w:rPr>
          <w:rStyle w:val="acopre"/>
          <w:rFonts w:cstheme="minorHAnsi"/>
          <w:sz w:val="24"/>
          <w:szCs w:val="24"/>
        </w:rPr>
        <w:t xml:space="preserve">jednostronny </w:t>
      </w:r>
      <w:r w:rsidR="001D336F" w:rsidRPr="000B38C7">
        <w:rPr>
          <w:rStyle w:val="acopre"/>
          <w:rFonts w:cstheme="minorHAnsi"/>
          <w:sz w:val="24"/>
          <w:szCs w:val="24"/>
        </w:rPr>
        <w:t>filtr</w:t>
      </w:r>
      <w:r w:rsidR="00FC1439" w:rsidRPr="000B38C7">
        <w:rPr>
          <w:rStyle w:val="acopre"/>
          <w:rFonts w:cstheme="minorHAnsi"/>
          <w:sz w:val="24"/>
          <w:szCs w:val="24"/>
        </w:rPr>
        <w:t xml:space="preserve"> </w:t>
      </w:r>
      <w:proofErr w:type="spellStart"/>
      <w:r w:rsidR="00FC1439" w:rsidRPr="000B38C7">
        <w:rPr>
          <w:rStyle w:val="acopre"/>
          <w:rFonts w:cstheme="minorHAnsi"/>
          <w:sz w:val="24"/>
          <w:szCs w:val="24"/>
        </w:rPr>
        <w:t>antykondensacyjny</w:t>
      </w:r>
      <w:proofErr w:type="spellEnd"/>
      <w:r w:rsidR="00FC1439" w:rsidRPr="000B38C7">
        <w:rPr>
          <w:rStyle w:val="acopre"/>
          <w:rFonts w:cstheme="minorHAnsi"/>
          <w:sz w:val="24"/>
          <w:szCs w:val="24"/>
        </w:rPr>
        <w:t xml:space="preserve"> usuwający zawilgocenia</w:t>
      </w:r>
      <w:r w:rsidR="001D336F" w:rsidRPr="000B38C7">
        <w:rPr>
          <w:rStyle w:val="acopre"/>
          <w:rFonts w:cstheme="minorHAnsi"/>
          <w:sz w:val="24"/>
          <w:szCs w:val="24"/>
        </w:rPr>
        <w:t xml:space="preserve"> i wyrównujący ciśnienie w oprawie.</w:t>
      </w:r>
    </w:p>
    <w:p w14:paraId="7CDEE036" w14:textId="5E0A9AB6" w:rsidR="004C0248" w:rsidRPr="007175E3" w:rsidRDefault="004C0248" w:rsidP="00A542F0">
      <w:pPr>
        <w:pStyle w:val="Akapitzlist"/>
        <w:numPr>
          <w:ilvl w:val="0"/>
          <w:numId w:val="5"/>
        </w:numPr>
        <w:jc w:val="both"/>
        <w:rPr>
          <w:rStyle w:val="acopre"/>
          <w:rFonts w:cstheme="minorHAnsi"/>
          <w:sz w:val="24"/>
          <w:szCs w:val="24"/>
        </w:rPr>
      </w:pPr>
      <w:r w:rsidRPr="000B38C7">
        <w:rPr>
          <w:rStyle w:val="acopre"/>
          <w:rFonts w:cstheme="minorHAnsi"/>
          <w:sz w:val="24"/>
          <w:szCs w:val="24"/>
        </w:rPr>
        <w:t xml:space="preserve">Uchwyt </w:t>
      </w:r>
      <w:r w:rsidR="00992FD4" w:rsidRPr="000B38C7">
        <w:rPr>
          <w:rStyle w:val="acopre"/>
          <w:rFonts w:cstheme="minorHAnsi"/>
          <w:sz w:val="24"/>
          <w:szCs w:val="24"/>
        </w:rPr>
        <w:t xml:space="preserve">przystosowany do montażu opraw na wysięgnikach lub słupach o średnicy </w:t>
      </w:r>
      <w:r w:rsidR="008166D0" w:rsidRPr="000B38C7">
        <w:rPr>
          <w:rStyle w:val="acopre"/>
          <w:rFonts w:cstheme="minorHAnsi"/>
          <w:sz w:val="24"/>
          <w:szCs w:val="24"/>
        </w:rPr>
        <w:t xml:space="preserve">minimum </w:t>
      </w:r>
      <w:r w:rsidR="00253094" w:rsidRPr="007175E3">
        <w:rPr>
          <w:rStyle w:val="acopre"/>
          <w:rFonts w:cstheme="minorHAnsi"/>
          <w:sz w:val="24"/>
          <w:szCs w:val="24"/>
        </w:rPr>
        <w:t>Φ48-60mm.</w:t>
      </w:r>
      <w:r w:rsidR="002348BE" w:rsidRPr="007175E3">
        <w:rPr>
          <w:rStyle w:val="acopre"/>
          <w:rFonts w:cstheme="minorHAnsi"/>
          <w:sz w:val="24"/>
          <w:szCs w:val="24"/>
        </w:rPr>
        <w:t xml:space="preserve"> Nie dopuszcza się stosowania dodatkowych akcesoriów montażowych dla opraw, takich jak oddzielne uchwyty</w:t>
      </w:r>
      <w:r w:rsidR="00113706" w:rsidRPr="007175E3">
        <w:rPr>
          <w:rStyle w:val="acopre"/>
          <w:rFonts w:cstheme="minorHAnsi"/>
          <w:sz w:val="24"/>
          <w:szCs w:val="24"/>
        </w:rPr>
        <w:t>,</w:t>
      </w:r>
      <w:r w:rsidR="002348BE" w:rsidRPr="007175E3">
        <w:rPr>
          <w:rStyle w:val="acopre"/>
          <w:rFonts w:cstheme="minorHAnsi"/>
          <w:sz w:val="24"/>
          <w:szCs w:val="24"/>
        </w:rPr>
        <w:t xml:space="preserve"> pierścienie redukcyjne</w:t>
      </w:r>
      <w:r w:rsidR="00113706" w:rsidRPr="007175E3">
        <w:rPr>
          <w:rStyle w:val="acopre"/>
          <w:rFonts w:cstheme="minorHAnsi"/>
          <w:sz w:val="24"/>
          <w:szCs w:val="24"/>
        </w:rPr>
        <w:t>, czy adaptery regulacji wychylenia</w:t>
      </w:r>
      <w:r w:rsidR="002348BE" w:rsidRPr="007175E3">
        <w:rPr>
          <w:rStyle w:val="acopre"/>
          <w:rFonts w:cstheme="minorHAnsi"/>
          <w:sz w:val="24"/>
          <w:szCs w:val="24"/>
        </w:rPr>
        <w:t>.</w:t>
      </w:r>
    </w:p>
    <w:p w14:paraId="15314837" w14:textId="79C906DB" w:rsidR="00371588" w:rsidRPr="007175E3" w:rsidRDefault="00371588" w:rsidP="00A542F0">
      <w:pPr>
        <w:pStyle w:val="Akapitzlist"/>
        <w:numPr>
          <w:ilvl w:val="0"/>
          <w:numId w:val="5"/>
        </w:numPr>
        <w:jc w:val="both"/>
        <w:rPr>
          <w:rStyle w:val="acopre"/>
          <w:rFonts w:cstheme="minorHAnsi"/>
          <w:sz w:val="24"/>
          <w:szCs w:val="24"/>
        </w:rPr>
      </w:pPr>
      <w:r w:rsidRPr="000B38C7">
        <w:rPr>
          <w:rStyle w:val="acopre"/>
          <w:rFonts w:cstheme="minorHAnsi"/>
          <w:sz w:val="24"/>
          <w:szCs w:val="24"/>
        </w:rPr>
        <w:t>Zmiana sposobu montażu oprawy powinna odbywać się bez demontażu uchwytu i oprawy ze słupa.</w:t>
      </w:r>
    </w:p>
    <w:p w14:paraId="735C5584" w14:textId="5550A4B3" w:rsidR="00C977EF" w:rsidRPr="007175E3" w:rsidRDefault="00C977EF" w:rsidP="00A542F0">
      <w:pPr>
        <w:pStyle w:val="Akapitzlist"/>
        <w:numPr>
          <w:ilvl w:val="0"/>
          <w:numId w:val="5"/>
        </w:numPr>
        <w:jc w:val="both"/>
        <w:rPr>
          <w:rStyle w:val="acopre"/>
          <w:rFonts w:cstheme="minorHAnsi"/>
          <w:sz w:val="24"/>
          <w:szCs w:val="24"/>
        </w:rPr>
      </w:pPr>
      <w:r w:rsidRPr="007175E3">
        <w:rPr>
          <w:rStyle w:val="acopre"/>
          <w:rFonts w:cstheme="minorHAnsi"/>
          <w:sz w:val="24"/>
          <w:szCs w:val="24"/>
        </w:rPr>
        <w:t xml:space="preserve">Ze względu na wytrzymałość istniejących konstrukcji, </w:t>
      </w:r>
      <w:r w:rsidR="00C44312" w:rsidRPr="007175E3">
        <w:rPr>
          <w:rStyle w:val="acopre"/>
          <w:rFonts w:cstheme="minorHAnsi"/>
          <w:sz w:val="24"/>
          <w:szCs w:val="24"/>
        </w:rPr>
        <w:t xml:space="preserve">wymaga się, aby maksymalna waga netto całej oprawy nie przekraczała </w:t>
      </w:r>
      <w:r w:rsidR="00D6349E">
        <w:rPr>
          <w:rStyle w:val="acopre"/>
          <w:rFonts w:cstheme="minorHAnsi"/>
          <w:sz w:val="24"/>
          <w:szCs w:val="24"/>
        </w:rPr>
        <w:t>4</w:t>
      </w:r>
      <w:r w:rsidR="00C44312" w:rsidRPr="001C07F1">
        <w:rPr>
          <w:rStyle w:val="acopre"/>
          <w:rFonts w:cstheme="minorHAnsi"/>
          <w:sz w:val="24"/>
          <w:szCs w:val="24"/>
        </w:rPr>
        <w:t>,5kg.</w:t>
      </w:r>
    </w:p>
    <w:p w14:paraId="6A06F770" w14:textId="27B1B883" w:rsidR="0007042F" w:rsidRPr="007175E3" w:rsidRDefault="0007042F" w:rsidP="00A542F0">
      <w:pPr>
        <w:pStyle w:val="Akapitzlist"/>
        <w:numPr>
          <w:ilvl w:val="0"/>
          <w:numId w:val="5"/>
        </w:numPr>
        <w:jc w:val="both"/>
        <w:rPr>
          <w:rStyle w:val="acopre"/>
          <w:rFonts w:cstheme="minorHAnsi"/>
          <w:sz w:val="24"/>
          <w:szCs w:val="24"/>
        </w:rPr>
      </w:pPr>
      <w:r w:rsidRPr="007175E3">
        <w:rPr>
          <w:rStyle w:val="acopre"/>
          <w:rFonts w:cstheme="minorHAnsi"/>
          <w:sz w:val="24"/>
          <w:szCs w:val="24"/>
        </w:rPr>
        <w:t>Maksymalna powierzchnia boczna oporu wiatru</w:t>
      </w:r>
      <w:r w:rsidR="004A1101" w:rsidRPr="007175E3">
        <w:rPr>
          <w:rStyle w:val="acopre"/>
          <w:rFonts w:cstheme="minorHAnsi"/>
          <w:sz w:val="24"/>
          <w:szCs w:val="24"/>
        </w:rPr>
        <w:t xml:space="preserve"> </w:t>
      </w:r>
      <w:r w:rsidR="004A1101" w:rsidRPr="001C07F1">
        <w:rPr>
          <w:rStyle w:val="acopre"/>
          <w:rFonts w:cstheme="minorHAnsi"/>
          <w:sz w:val="24"/>
          <w:szCs w:val="24"/>
        </w:rPr>
        <w:t>0,0</w:t>
      </w:r>
      <w:r w:rsidR="001910D3" w:rsidRPr="001C07F1">
        <w:rPr>
          <w:rStyle w:val="acopre"/>
          <w:rFonts w:cstheme="minorHAnsi"/>
          <w:sz w:val="24"/>
          <w:szCs w:val="24"/>
        </w:rPr>
        <w:t>30</w:t>
      </w:r>
      <w:r w:rsidR="004A1101" w:rsidRPr="001C07F1">
        <w:rPr>
          <w:rStyle w:val="acopre"/>
          <w:rFonts w:cstheme="minorHAnsi"/>
          <w:sz w:val="24"/>
          <w:szCs w:val="24"/>
        </w:rPr>
        <w:t>m2</w:t>
      </w:r>
      <w:r w:rsidR="004A1101" w:rsidRPr="007175E3">
        <w:rPr>
          <w:rStyle w:val="acopre"/>
          <w:rFonts w:cstheme="minorHAnsi"/>
          <w:sz w:val="24"/>
          <w:szCs w:val="24"/>
        </w:rPr>
        <w:t>.</w:t>
      </w:r>
    </w:p>
    <w:p w14:paraId="5CC4CEDD" w14:textId="526B2692" w:rsidR="00950717" w:rsidRPr="007175E3" w:rsidRDefault="00950717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Oprawy muszą spełniać wymogi bezpieczeństwa fotobiologicznego lamp i systemów lampowych IEC 62471 – grupa ryzyka RG1 lub RG0.</w:t>
      </w:r>
    </w:p>
    <w:p w14:paraId="155B576C" w14:textId="6FDF6C58" w:rsidR="003F7343" w:rsidRPr="000B38C7" w:rsidRDefault="0003438C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lastRenderedPageBreak/>
        <w:t xml:space="preserve">Jako potwierdzenie parametrów, jakości i bezpieczeństwa dla sieci, </w:t>
      </w:r>
      <w:r w:rsidR="00B94423" w:rsidRPr="000B38C7">
        <w:rPr>
          <w:rFonts w:cstheme="minorHAnsi"/>
          <w:sz w:val="24"/>
          <w:szCs w:val="24"/>
        </w:rPr>
        <w:t xml:space="preserve">wszystkie oprawy muszą </w:t>
      </w:r>
      <w:r w:rsidR="00485ED6" w:rsidRPr="000B38C7">
        <w:rPr>
          <w:rFonts w:cstheme="minorHAnsi"/>
          <w:sz w:val="24"/>
          <w:szCs w:val="24"/>
        </w:rPr>
        <w:t>posiadać</w:t>
      </w:r>
      <w:r w:rsidR="00B94423" w:rsidRPr="000B38C7">
        <w:rPr>
          <w:rFonts w:cstheme="minorHAnsi"/>
          <w:sz w:val="24"/>
          <w:szCs w:val="24"/>
        </w:rPr>
        <w:t xml:space="preserve"> deklarację zgodności WE, cer</w:t>
      </w:r>
      <w:r w:rsidR="00485ED6" w:rsidRPr="000B38C7">
        <w:rPr>
          <w:rFonts w:cstheme="minorHAnsi"/>
          <w:sz w:val="24"/>
          <w:szCs w:val="24"/>
        </w:rPr>
        <w:t>tyfikat CE</w:t>
      </w:r>
      <w:r w:rsidR="00EC56EC" w:rsidRPr="000B38C7">
        <w:rPr>
          <w:rFonts w:cstheme="minorHAnsi"/>
          <w:sz w:val="24"/>
          <w:szCs w:val="24"/>
        </w:rPr>
        <w:t xml:space="preserve"> oraz ENEC i ENEC+, bądź równoważn</w:t>
      </w:r>
      <w:r w:rsidR="00485ED6" w:rsidRPr="000B38C7">
        <w:rPr>
          <w:rFonts w:cstheme="minorHAnsi"/>
          <w:sz w:val="24"/>
          <w:szCs w:val="24"/>
        </w:rPr>
        <w:t>e</w:t>
      </w:r>
      <w:r w:rsidR="004D73FD" w:rsidRPr="000B38C7">
        <w:rPr>
          <w:rFonts w:cstheme="minorHAnsi"/>
          <w:sz w:val="24"/>
          <w:szCs w:val="24"/>
        </w:rPr>
        <w:t xml:space="preserve">. </w:t>
      </w:r>
      <w:r w:rsidR="0064241E" w:rsidRPr="000B38C7">
        <w:rPr>
          <w:rFonts w:cstheme="minorHAnsi"/>
          <w:sz w:val="24"/>
          <w:szCs w:val="24"/>
        </w:rPr>
        <w:t>Jako równoważne uznaje się certyfikaty wystawione przez niezależne, akredytowane laboratori</w:t>
      </w:r>
      <w:r w:rsidR="00395415" w:rsidRPr="000B38C7">
        <w:rPr>
          <w:rFonts w:cstheme="minorHAnsi"/>
          <w:sz w:val="24"/>
          <w:szCs w:val="24"/>
        </w:rPr>
        <w:t>a</w:t>
      </w:r>
      <w:r w:rsidR="0064241E" w:rsidRPr="000B38C7">
        <w:rPr>
          <w:rFonts w:cstheme="minorHAnsi"/>
          <w:sz w:val="24"/>
          <w:szCs w:val="24"/>
        </w:rPr>
        <w:t xml:space="preserve">, działające na terenie Unii Europejskiej, </w:t>
      </w:r>
      <w:r w:rsidR="002B6E45" w:rsidRPr="000B38C7">
        <w:rPr>
          <w:rFonts w:cstheme="minorHAnsi"/>
          <w:sz w:val="24"/>
          <w:szCs w:val="24"/>
        </w:rPr>
        <w:t>które potwierdza</w:t>
      </w:r>
      <w:r w:rsidR="00485ED6" w:rsidRPr="000B38C7">
        <w:rPr>
          <w:rFonts w:cstheme="minorHAnsi"/>
          <w:sz w:val="24"/>
          <w:szCs w:val="24"/>
        </w:rPr>
        <w:t>ją</w:t>
      </w:r>
      <w:r w:rsidR="002B6E45" w:rsidRPr="000B38C7">
        <w:rPr>
          <w:rFonts w:cstheme="minorHAnsi"/>
          <w:sz w:val="24"/>
          <w:szCs w:val="24"/>
        </w:rPr>
        <w:t xml:space="preserve"> zgodność z normami</w:t>
      </w:r>
      <w:r w:rsidR="00536710" w:rsidRPr="000B38C7">
        <w:rPr>
          <w:rFonts w:cstheme="minorHAnsi"/>
          <w:sz w:val="24"/>
          <w:szCs w:val="24"/>
        </w:rPr>
        <w:t>, trwałość</w:t>
      </w:r>
      <w:r w:rsidR="002B6E45" w:rsidRPr="000B38C7">
        <w:rPr>
          <w:rFonts w:cstheme="minorHAnsi"/>
          <w:sz w:val="24"/>
          <w:szCs w:val="24"/>
        </w:rPr>
        <w:t xml:space="preserve"> i </w:t>
      </w:r>
      <w:r w:rsidR="00A754F6" w:rsidRPr="000B38C7">
        <w:rPr>
          <w:rFonts w:cstheme="minorHAnsi"/>
          <w:sz w:val="24"/>
          <w:szCs w:val="24"/>
        </w:rPr>
        <w:t>wiarygodność</w:t>
      </w:r>
      <w:r w:rsidR="002B6E45" w:rsidRPr="000B38C7">
        <w:rPr>
          <w:rFonts w:cstheme="minorHAnsi"/>
          <w:sz w:val="24"/>
          <w:szCs w:val="24"/>
        </w:rPr>
        <w:t xml:space="preserve"> wszystkich </w:t>
      </w:r>
      <w:r w:rsidR="00A754F6" w:rsidRPr="000B38C7">
        <w:rPr>
          <w:rFonts w:cstheme="minorHAnsi"/>
          <w:sz w:val="24"/>
          <w:szCs w:val="24"/>
        </w:rPr>
        <w:t xml:space="preserve">deklarowanych </w:t>
      </w:r>
      <w:r w:rsidR="002B6E45" w:rsidRPr="000B38C7">
        <w:rPr>
          <w:rFonts w:cstheme="minorHAnsi"/>
          <w:sz w:val="24"/>
          <w:szCs w:val="24"/>
        </w:rPr>
        <w:t>parametrów elektrycznych, fotometrycznych i kolorymetrycznych.</w:t>
      </w:r>
      <w:r w:rsidRPr="000B38C7">
        <w:rPr>
          <w:rFonts w:cstheme="minorHAnsi"/>
          <w:sz w:val="24"/>
          <w:szCs w:val="24"/>
        </w:rPr>
        <w:t xml:space="preserve"> </w:t>
      </w:r>
    </w:p>
    <w:p w14:paraId="31E55AE8" w14:textId="454A31A9" w:rsidR="000F5822" w:rsidRPr="001C07F1" w:rsidRDefault="000F5822" w:rsidP="007175E3">
      <w:pPr>
        <w:pStyle w:val="Akapitzlist"/>
        <w:numPr>
          <w:ilvl w:val="1"/>
          <w:numId w:val="5"/>
        </w:numPr>
        <w:ind w:left="709"/>
        <w:jc w:val="both"/>
        <w:rPr>
          <w:rFonts w:cstheme="minorHAnsi"/>
          <w:sz w:val="24"/>
          <w:szCs w:val="24"/>
        </w:rPr>
      </w:pPr>
      <w:r w:rsidRPr="001C07F1">
        <w:rPr>
          <w:rFonts w:cstheme="minorHAnsi"/>
          <w:sz w:val="24"/>
          <w:szCs w:val="24"/>
        </w:rPr>
        <w:t xml:space="preserve">Wymagany certyfikat ZD4i dla zasilacza i oprawy, zgodnie z </w:t>
      </w:r>
      <w:proofErr w:type="spellStart"/>
      <w:r w:rsidRPr="001C07F1">
        <w:rPr>
          <w:rFonts w:cstheme="minorHAnsi"/>
          <w:sz w:val="24"/>
          <w:szCs w:val="24"/>
        </w:rPr>
        <w:t>Zhaga</w:t>
      </w:r>
      <w:proofErr w:type="spellEnd"/>
      <w:r w:rsidRPr="001C07F1">
        <w:rPr>
          <w:rFonts w:cstheme="minorHAnsi"/>
          <w:sz w:val="24"/>
          <w:szCs w:val="24"/>
        </w:rPr>
        <w:t xml:space="preserve"> </w:t>
      </w:r>
      <w:proofErr w:type="spellStart"/>
      <w:r w:rsidRPr="001C07F1">
        <w:rPr>
          <w:rFonts w:cstheme="minorHAnsi"/>
          <w:sz w:val="24"/>
          <w:szCs w:val="24"/>
        </w:rPr>
        <w:t>Book</w:t>
      </w:r>
      <w:proofErr w:type="spellEnd"/>
      <w:r w:rsidRPr="001C07F1">
        <w:rPr>
          <w:rFonts w:cstheme="minorHAnsi"/>
          <w:sz w:val="24"/>
          <w:szCs w:val="24"/>
        </w:rPr>
        <w:t xml:space="preserve"> 18, potwierdzony umieszczeniem producenta i oprawy na stronie konsorcjum </w:t>
      </w:r>
      <w:proofErr w:type="spellStart"/>
      <w:r w:rsidRPr="001C07F1">
        <w:rPr>
          <w:rFonts w:cstheme="minorHAnsi"/>
          <w:sz w:val="24"/>
          <w:szCs w:val="24"/>
        </w:rPr>
        <w:t>Zhaga</w:t>
      </w:r>
      <w:proofErr w:type="spellEnd"/>
      <w:r w:rsidRPr="001C07F1">
        <w:rPr>
          <w:rFonts w:cstheme="minorHAnsi"/>
          <w:sz w:val="24"/>
          <w:szCs w:val="24"/>
        </w:rPr>
        <w:t>.</w:t>
      </w:r>
    </w:p>
    <w:p w14:paraId="0B581462" w14:textId="1EE34796" w:rsidR="00F949F5" w:rsidRDefault="00F949F5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Gwarancja </w:t>
      </w:r>
      <w:r w:rsidR="006955FB" w:rsidRPr="000B38C7">
        <w:rPr>
          <w:rFonts w:cstheme="minorHAnsi"/>
          <w:sz w:val="24"/>
          <w:szCs w:val="24"/>
        </w:rPr>
        <w:t xml:space="preserve">producenta na kompletne oprawy </w:t>
      </w:r>
      <w:r w:rsidR="007C39E5" w:rsidRPr="000B38C7">
        <w:rPr>
          <w:rFonts w:cstheme="minorHAnsi"/>
          <w:sz w:val="24"/>
          <w:szCs w:val="24"/>
        </w:rPr>
        <w:t xml:space="preserve">i dostępność części zamiennych oprawy przez </w:t>
      </w:r>
      <w:r w:rsidR="006955FB" w:rsidRPr="000B38C7">
        <w:rPr>
          <w:rFonts w:cstheme="minorHAnsi"/>
          <w:sz w:val="24"/>
          <w:szCs w:val="24"/>
        </w:rPr>
        <w:t xml:space="preserve">min. </w:t>
      </w:r>
      <w:r w:rsidR="00D6349E">
        <w:rPr>
          <w:rFonts w:cstheme="minorHAnsi"/>
          <w:sz w:val="24"/>
          <w:szCs w:val="24"/>
        </w:rPr>
        <w:t>5</w:t>
      </w:r>
      <w:r w:rsidR="006955FB" w:rsidRPr="000B38C7">
        <w:rPr>
          <w:rFonts w:cstheme="minorHAnsi"/>
          <w:sz w:val="24"/>
          <w:szCs w:val="24"/>
        </w:rPr>
        <w:t xml:space="preserve"> lat</w:t>
      </w:r>
      <w:r w:rsidR="000F5822" w:rsidRPr="000B38C7">
        <w:rPr>
          <w:rFonts w:cstheme="minorHAnsi"/>
          <w:sz w:val="24"/>
          <w:szCs w:val="24"/>
        </w:rPr>
        <w:t>.</w:t>
      </w:r>
    </w:p>
    <w:p w14:paraId="3C2676F3" w14:textId="4577DEF7" w:rsidR="00D30959" w:rsidRPr="000B38C7" w:rsidRDefault="0062738D" w:rsidP="00A542F0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Oprawa wyposażona w</w:t>
      </w:r>
      <w:r w:rsidR="003E08C4" w:rsidRPr="000B38C7">
        <w:rPr>
          <w:rFonts w:cstheme="minorHAnsi"/>
          <w:sz w:val="24"/>
          <w:szCs w:val="24"/>
        </w:rPr>
        <w:t xml:space="preserve"> </w:t>
      </w:r>
      <w:r w:rsidR="00CA309E" w:rsidRPr="000B38C7">
        <w:rPr>
          <w:rFonts w:cstheme="minorHAnsi"/>
          <w:sz w:val="24"/>
          <w:szCs w:val="24"/>
        </w:rPr>
        <w:t>tabliczkę znamionową z nazwą i numerem seryjnym</w:t>
      </w:r>
      <w:r w:rsidR="007E4330" w:rsidRPr="000B38C7">
        <w:rPr>
          <w:rFonts w:cstheme="minorHAnsi"/>
          <w:sz w:val="24"/>
          <w:szCs w:val="24"/>
        </w:rPr>
        <w:t xml:space="preserve"> oraz </w:t>
      </w:r>
      <w:r w:rsidR="007708A8" w:rsidRPr="000B38C7">
        <w:rPr>
          <w:rFonts w:cstheme="minorHAnsi"/>
          <w:sz w:val="24"/>
          <w:szCs w:val="24"/>
        </w:rPr>
        <w:t xml:space="preserve">w </w:t>
      </w:r>
      <w:r w:rsidRPr="000B38C7">
        <w:rPr>
          <w:rFonts w:cstheme="minorHAnsi"/>
          <w:sz w:val="24"/>
          <w:szCs w:val="24"/>
        </w:rPr>
        <w:t xml:space="preserve">etykietę z kodem QR </w:t>
      </w:r>
      <w:r w:rsidR="00B660B4" w:rsidRPr="000B38C7">
        <w:rPr>
          <w:rFonts w:cstheme="minorHAnsi"/>
          <w:sz w:val="24"/>
          <w:szCs w:val="24"/>
        </w:rPr>
        <w:t>z przynajmniej</w:t>
      </w:r>
      <w:r w:rsidRPr="000B38C7">
        <w:rPr>
          <w:rFonts w:cstheme="minorHAnsi"/>
          <w:sz w:val="24"/>
          <w:szCs w:val="24"/>
        </w:rPr>
        <w:t xml:space="preserve"> 2 dodatkowymi naklejkami do umieszczenia np. we wnęce słupowej. </w:t>
      </w:r>
      <w:r w:rsidR="00EE4C0F" w:rsidRPr="000B38C7">
        <w:rPr>
          <w:rFonts w:cstheme="minorHAnsi"/>
          <w:sz w:val="24"/>
          <w:szCs w:val="24"/>
        </w:rPr>
        <w:t>Dostęp do aplikacji z poziomu komputera i urządzeń przenośnych, zabezpieczony loginem lub hasłem</w:t>
      </w:r>
      <w:r w:rsidR="001B6189" w:rsidRPr="000B38C7">
        <w:rPr>
          <w:rFonts w:cstheme="minorHAnsi"/>
          <w:sz w:val="24"/>
          <w:szCs w:val="24"/>
        </w:rPr>
        <w:t xml:space="preserve"> </w:t>
      </w:r>
      <w:r w:rsidR="002D0AB6" w:rsidRPr="000B38C7">
        <w:rPr>
          <w:rFonts w:cstheme="minorHAnsi"/>
          <w:sz w:val="24"/>
          <w:szCs w:val="24"/>
        </w:rPr>
        <w:t xml:space="preserve">z </w:t>
      </w:r>
      <w:r w:rsidR="00813D90" w:rsidRPr="000B38C7">
        <w:rPr>
          <w:rFonts w:cstheme="minorHAnsi"/>
          <w:sz w:val="24"/>
          <w:szCs w:val="24"/>
        </w:rPr>
        <w:t>odpowiednim przydziałem</w:t>
      </w:r>
      <w:r w:rsidR="002D0AB6" w:rsidRPr="000B38C7">
        <w:rPr>
          <w:rFonts w:cstheme="minorHAnsi"/>
          <w:sz w:val="24"/>
          <w:szCs w:val="24"/>
        </w:rPr>
        <w:t xml:space="preserve"> </w:t>
      </w:r>
      <w:r w:rsidR="001B6189" w:rsidRPr="000B38C7">
        <w:rPr>
          <w:rFonts w:cstheme="minorHAnsi"/>
          <w:sz w:val="24"/>
          <w:szCs w:val="24"/>
        </w:rPr>
        <w:t>uprawnie</w:t>
      </w:r>
      <w:r w:rsidR="00813D90" w:rsidRPr="000B38C7">
        <w:rPr>
          <w:rFonts w:cstheme="minorHAnsi"/>
          <w:sz w:val="24"/>
          <w:szCs w:val="24"/>
        </w:rPr>
        <w:t>ń</w:t>
      </w:r>
      <w:r w:rsidR="001B6189" w:rsidRPr="000B38C7">
        <w:rPr>
          <w:rFonts w:cstheme="minorHAnsi"/>
          <w:sz w:val="24"/>
          <w:szCs w:val="24"/>
        </w:rPr>
        <w:t xml:space="preserve"> dostępow</w:t>
      </w:r>
      <w:r w:rsidR="00813D90" w:rsidRPr="000B38C7">
        <w:rPr>
          <w:rFonts w:cstheme="minorHAnsi"/>
          <w:sz w:val="24"/>
          <w:szCs w:val="24"/>
        </w:rPr>
        <w:t>ych</w:t>
      </w:r>
      <w:r w:rsidR="001B6189" w:rsidRPr="000B38C7">
        <w:rPr>
          <w:rFonts w:cstheme="minorHAnsi"/>
          <w:sz w:val="24"/>
          <w:szCs w:val="24"/>
        </w:rPr>
        <w:t>.</w:t>
      </w:r>
      <w:r w:rsidR="00081A59" w:rsidRPr="000B38C7">
        <w:rPr>
          <w:rFonts w:cstheme="minorHAnsi"/>
          <w:sz w:val="24"/>
          <w:szCs w:val="24"/>
        </w:rPr>
        <w:t xml:space="preserve"> Kod QR </w:t>
      </w:r>
      <w:r w:rsidR="0021201F" w:rsidRPr="000B38C7">
        <w:rPr>
          <w:rFonts w:cstheme="minorHAnsi"/>
          <w:sz w:val="24"/>
          <w:szCs w:val="24"/>
        </w:rPr>
        <w:t xml:space="preserve">obsługiwany za pomocą dedykowanej aplikacji, umożliwiającej </w:t>
      </w:r>
      <w:r w:rsidR="00D30959" w:rsidRPr="000B38C7">
        <w:rPr>
          <w:rFonts w:cstheme="minorHAnsi"/>
          <w:sz w:val="24"/>
          <w:szCs w:val="24"/>
        </w:rPr>
        <w:t>co najmniej poniższe</w:t>
      </w:r>
      <w:r w:rsidR="0079066F" w:rsidRPr="000B38C7">
        <w:rPr>
          <w:rFonts w:cstheme="minorHAnsi"/>
          <w:sz w:val="24"/>
          <w:szCs w:val="24"/>
        </w:rPr>
        <w:t xml:space="preserve"> funkcjonalności</w:t>
      </w:r>
      <w:r w:rsidR="00D30959" w:rsidRPr="000B38C7">
        <w:rPr>
          <w:rFonts w:cstheme="minorHAnsi"/>
          <w:sz w:val="24"/>
          <w:szCs w:val="24"/>
        </w:rPr>
        <w:t>:</w:t>
      </w:r>
    </w:p>
    <w:p w14:paraId="17423BA1" w14:textId="3A286C87" w:rsidR="00D30959" w:rsidRPr="000B38C7" w:rsidRDefault="00D30959" w:rsidP="007175E3">
      <w:pPr>
        <w:pStyle w:val="Akapitzlist"/>
        <w:ind w:left="993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-</w:t>
      </w:r>
      <w:r w:rsidR="006158A6" w:rsidRPr="000B38C7">
        <w:rPr>
          <w:rFonts w:cstheme="minorHAnsi"/>
          <w:sz w:val="24"/>
          <w:szCs w:val="24"/>
        </w:rPr>
        <w:t xml:space="preserve"> pełną</w:t>
      </w:r>
      <w:r w:rsidRPr="000B38C7">
        <w:rPr>
          <w:rFonts w:cstheme="minorHAnsi"/>
          <w:sz w:val="24"/>
          <w:szCs w:val="24"/>
        </w:rPr>
        <w:t xml:space="preserve"> </w:t>
      </w:r>
      <w:r w:rsidR="0021201F" w:rsidRPr="000B38C7">
        <w:rPr>
          <w:rFonts w:cstheme="minorHAnsi"/>
          <w:sz w:val="24"/>
          <w:szCs w:val="24"/>
        </w:rPr>
        <w:t xml:space="preserve">identyfikację urządzenia, </w:t>
      </w:r>
    </w:p>
    <w:p w14:paraId="037E2818" w14:textId="4F385196" w:rsidR="0021201F" w:rsidRPr="000B38C7" w:rsidRDefault="00D30959" w:rsidP="007175E3">
      <w:pPr>
        <w:pStyle w:val="Akapitzlist"/>
        <w:ind w:left="993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-</w:t>
      </w:r>
      <w:r w:rsidR="000F5822" w:rsidRPr="000B38C7">
        <w:rPr>
          <w:rFonts w:cstheme="minorHAnsi"/>
          <w:sz w:val="24"/>
          <w:szCs w:val="24"/>
        </w:rPr>
        <w:t xml:space="preserve"> </w:t>
      </w:r>
      <w:r w:rsidR="0021201F" w:rsidRPr="000B38C7">
        <w:rPr>
          <w:rFonts w:cstheme="minorHAnsi"/>
          <w:sz w:val="24"/>
          <w:szCs w:val="24"/>
        </w:rPr>
        <w:t xml:space="preserve">uzyskanie </w:t>
      </w:r>
      <w:r w:rsidR="006158A6" w:rsidRPr="000B38C7">
        <w:rPr>
          <w:rFonts w:cstheme="minorHAnsi"/>
          <w:sz w:val="24"/>
          <w:szCs w:val="24"/>
        </w:rPr>
        <w:t>kompletnej</w:t>
      </w:r>
      <w:r w:rsidR="0021201F" w:rsidRPr="000B38C7">
        <w:rPr>
          <w:rFonts w:cstheme="minorHAnsi"/>
          <w:sz w:val="24"/>
          <w:szCs w:val="24"/>
        </w:rPr>
        <w:t xml:space="preserve"> charakterystyki oprawy</w:t>
      </w:r>
      <w:r w:rsidR="001235B4" w:rsidRPr="000B38C7">
        <w:rPr>
          <w:rFonts w:cstheme="minorHAnsi"/>
          <w:sz w:val="24"/>
          <w:szCs w:val="24"/>
        </w:rPr>
        <w:t xml:space="preserve"> i danych katalogowych, </w:t>
      </w:r>
      <w:r w:rsidRPr="000B38C7">
        <w:rPr>
          <w:rFonts w:cstheme="minorHAnsi"/>
          <w:sz w:val="24"/>
          <w:szCs w:val="24"/>
        </w:rPr>
        <w:t>obejmując</w:t>
      </w:r>
      <w:r w:rsidR="001235B4" w:rsidRPr="000B38C7">
        <w:rPr>
          <w:rFonts w:cstheme="minorHAnsi"/>
          <w:sz w:val="24"/>
          <w:szCs w:val="24"/>
        </w:rPr>
        <w:t>ych</w:t>
      </w:r>
      <w:r w:rsidR="0021201F" w:rsidRPr="000B38C7">
        <w:rPr>
          <w:rFonts w:cstheme="minorHAnsi"/>
          <w:sz w:val="24"/>
          <w:szCs w:val="24"/>
        </w:rPr>
        <w:t xml:space="preserve"> parametry fot</w:t>
      </w:r>
      <w:r w:rsidR="00906912" w:rsidRPr="000B38C7">
        <w:rPr>
          <w:rFonts w:cstheme="minorHAnsi"/>
          <w:sz w:val="24"/>
          <w:szCs w:val="24"/>
        </w:rPr>
        <w:t>ometryczne, elektryczne, mechaniczne, kolorymetryczne,</w:t>
      </w:r>
      <w:r w:rsidR="00395415" w:rsidRPr="000B38C7">
        <w:rPr>
          <w:rFonts w:cstheme="minorHAnsi"/>
          <w:sz w:val="24"/>
          <w:szCs w:val="24"/>
        </w:rPr>
        <w:t xml:space="preserve"> na dzień produkcji</w:t>
      </w:r>
      <w:r w:rsidR="0037565B" w:rsidRPr="000B38C7">
        <w:rPr>
          <w:rFonts w:cstheme="minorHAnsi"/>
          <w:sz w:val="24"/>
          <w:szCs w:val="24"/>
        </w:rPr>
        <w:t>,</w:t>
      </w:r>
    </w:p>
    <w:p w14:paraId="444C1E15" w14:textId="372AE385" w:rsidR="00E0576E" w:rsidRPr="000B38C7" w:rsidRDefault="00906912" w:rsidP="007175E3">
      <w:pPr>
        <w:pStyle w:val="Akapitzlist"/>
        <w:ind w:left="993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- </w:t>
      </w:r>
      <w:r w:rsidR="005A34AE" w:rsidRPr="000B38C7">
        <w:rPr>
          <w:rFonts w:cstheme="minorHAnsi"/>
          <w:sz w:val="24"/>
          <w:szCs w:val="24"/>
        </w:rPr>
        <w:t>dostęp do</w:t>
      </w:r>
      <w:r w:rsidRPr="000B38C7">
        <w:rPr>
          <w:rFonts w:cstheme="minorHAnsi"/>
          <w:sz w:val="24"/>
          <w:szCs w:val="24"/>
        </w:rPr>
        <w:t xml:space="preserve"> instrukcj</w:t>
      </w:r>
      <w:r w:rsidR="005A34AE" w:rsidRPr="000B38C7">
        <w:rPr>
          <w:rFonts w:cstheme="minorHAnsi"/>
          <w:sz w:val="24"/>
          <w:szCs w:val="24"/>
        </w:rPr>
        <w:t>i</w:t>
      </w:r>
      <w:r w:rsidRPr="000B38C7">
        <w:rPr>
          <w:rFonts w:cstheme="minorHAnsi"/>
          <w:sz w:val="24"/>
          <w:szCs w:val="24"/>
        </w:rPr>
        <w:t xml:space="preserve"> montażu</w:t>
      </w:r>
      <w:r w:rsidR="005A34AE" w:rsidRPr="000B38C7">
        <w:rPr>
          <w:rFonts w:cstheme="minorHAnsi"/>
          <w:sz w:val="24"/>
          <w:szCs w:val="24"/>
        </w:rPr>
        <w:t xml:space="preserve"> i serwisu</w:t>
      </w:r>
      <w:r w:rsidR="00E0576E" w:rsidRPr="000B38C7">
        <w:rPr>
          <w:rFonts w:cstheme="minorHAnsi"/>
          <w:sz w:val="24"/>
          <w:szCs w:val="24"/>
        </w:rPr>
        <w:t xml:space="preserve"> oraz certyfikatów,</w:t>
      </w:r>
    </w:p>
    <w:p w14:paraId="24E555B5" w14:textId="68008050" w:rsidR="0035088A" w:rsidRPr="000B38C7" w:rsidRDefault="00906912" w:rsidP="007175E3">
      <w:pPr>
        <w:pStyle w:val="Akapitzlist"/>
        <w:ind w:left="993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-</w:t>
      </w:r>
      <w:r w:rsidR="00E31682" w:rsidRPr="000B38C7">
        <w:rPr>
          <w:rFonts w:cstheme="minorHAnsi"/>
          <w:sz w:val="24"/>
          <w:szCs w:val="24"/>
        </w:rPr>
        <w:t xml:space="preserve"> </w:t>
      </w:r>
      <w:r w:rsidR="0098004A" w:rsidRPr="000B38C7">
        <w:rPr>
          <w:rFonts w:cstheme="minorHAnsi"/>
          <w:sz w:val="24"/>
          <w:szCs w:val="24"/>
        </w:rPr>
        <w:t>wyeksportowanie danych lokalizacyjnych opraw do ogólnodostępnych map</w:t>
      </w:r>
      <w:r w:rsidR="00DA5D93" w:rsidRPr="000B38C7">
        <w:rPr>
          <w:rFonts w:cstheme="minorHAnsi"/>
          <w:sz w:val="24"/>
          <w:szCs w:val="24"/>
        </w:rPr>
        <w:t xml:space="preserve"> </w:t>
      </w:r>
      <w:r w:rsidR="000F5822" w:rsidRPr="000B38C7">
        <w:rPr>
          <w:rFonts w:cstheme="minorHAnsi"/>
          <w:sz w:val="24"/>
          <w:szCs w:val="24"/>
        </w:rPr>
        <w:br/>
      </w:r>
      <w:r w:rsidR="00DA5D93" w:rsidRPr="000B38C7">
        <w:rPr>
          <w:rFonts w:cstheme="minorHAnsi"/>
          <w:sz w:val="24"/>
          <w:szCs w:val="24"/>
        </w:rPr>
        <w:t xml:space="preserve">i przeglądanie oraz namierzanie </w:t>
      </w:r>
      <w:r w:rsidR="00AF155A" w:rsidRPr="000B38C7">
        <w:rPr>
          <w:rFonts w:cstheme="minorHAnsi"/>
          <w:sz w:val="24"/>
          <w:szCs w:val="24"/>
        </w:rPr>
        <w:t xml:space="preserve">lokalizacji </w:t>
      </w:r>
      <w:r w:rsidR="006F6146" w:rsidRPr="000B38C7">
        <w:rPr>
          <w:rFonts w:cstheme="minorHAnsi"/>
          <w:sz w:val="24"/>
          <w:szCs w:val="24"/>
        </w:rPr>
        <w:t xml:space="preserve">oprawy </w:t>
      </w:r>
      <w:r w:rsidR="00AF155A" w:rsidRPr="000B38C7">
        <w:rPr>
          <w:rFonts w:cstheme="minorHAnsi"/>
          <w:sz w:val="24"/>
          <w:szCs w:val="24"/>
        </w:rPr>
        <w:t>z poziomu aplikacji,</w:t>
      </w:r>
    </w:p>
    <w:p w14:paraId="201A6F82" w14:textId="1FB6102E" w:rsidR="00DA5D93" w:rsidRPr="000B38C7" w:rsidRDefault="00DA5D93" w:rsidP="007175E3">
      <w:pPr>
        <w:pStyle w:val="Akapitzlist"/>
        <w:ind w:left="993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- </w:t>
      </w:r>
      <w:r w:rsidR="00C930FB" w:rsidRPr="000B38C7">
        <w:rPr>
          <w:rFonts w:cstheme="minorHAnsi"/>
          <w:sz w:val="24"/>
          <w:szCs w:val="24"/>
        </w:rPr>
        <w:t>przypisywanie</w:t>
      </w:r>
      <w:r w:rsidR="00213CED" w:rsidRPr="000B38C7">
        <w:rPr>
          <w:rFonts w:cstheme="minorHAnsi"/>
          <w:sz w:val="24"/>
          <w:szCs w:val="24"/>
        </w:rPr>
        <w:t>, zarządzanie</w:t>
      </w:r>
      <w:r w:rsidR="00C930FB" w:rsidRPr="000B38C7">
        <w:rPr>
          <w:rFonts w:cstheme="minorHAnsi"/>
          <w:sz w:val="24"/>
          <w:szCs w:val="24"/>
        </w:rPr>
        <w:t xml:space="preserve"> </w:t>
      </w:r>
      <w:r w:rsidR="007803AA" w:rsidRPr="000B38C7">
        <w:rPr>
          <w:rFonts w:cstheme="minorHAnsi"/>
          <w:sz w:val="24"/>
          <w:szCs w:val="24"/>
        </w:rPr>
        <w:t>i przeglądanie opraw pomiędzy inwestycjami</w:t>
      </w:r>
      <w:r w:rsidR="00213CED" w:rsidRPr="000B38C7">
        <w:rPr>
          <w:rFonts w:cstheme="minorHAnsi"/>
          <w:sz w:val="24"/>
          <w:szCs w:val="24"/>
        </w:rPr>
        <w:t>,</w:t>
      </w:r>
      <w:r w:rsidR="001D65A4" w:rsidRPr="000B38C7">
        <w:rPr>
          <w:rFonts w:cstheme="minorHAnsi"/>
          <w:sz w:val="24"/>
          <w:szCs w:val="24"/>
        </w:rPr>
        <w:t xml:space="preserve"> z podglądem </w:t>
      </w:r>
      <w:r w:rsidR="006F6146" w:rsidRPr="000B38C7">
        <w:rPr>
          <w:rFonts w:cstheme="minorHAnsi"/>
          <w:sz w:val="24"/>
          <w:szCs w:val="24"/>
        </w:rPr>
        <w:t xml:space="preserve">indywidualnym i </w:t>
      </w:r>
      <w:r w:rsidR="0039761E" w:rsidRPr="000B38C7">
        <w:rPr>
          <w:rFonts w:cstheme="minorHAnsi"/>
          <w:sz w:val="24"/>
          <w:szCs w:val="24"/>
        </w:rPr>
        <w:t xml:space="preserve">wspólnym </w:t>
      </w:r>
      <w:r w:rsidR="001D65A4" w:rsidRPr="000B38C7">
        <w:rPr>
          <w:rFonts w:cstheme="minorHAnsi"/>
          <w:sz w:val="24"/>
          <w:szCs w:val="24"/>
        </w:rPr>
        <w:t>wszystkich opraw na mapie</w:t>
      </w:r>
    </w:p>
    <w:p w14:paraId="08CF47D4" w14:textId="4361F35C" w:rsidR="009A162C" w:rsidRPr="000B38C7" w:rsidRDefault="007803AA" w:rsidP="007175E3">
      <w:pPr>
        <w:pStyle w:val="Akapitzlist"/>
        <w:ind w:left="993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>-</w:t>
      </w:r>
      <w:r w:rsidR="00AB1B84" w:rsidRPr="000B38C7">
        <w:rPr>
          <w:rFonts w:cstheme="minorHAnsi"/>
          <w:sz w:val="24"/>
          <w:szCs w:val="24"/>
        </w:rPr>
        <w:t xml:space="preserve"> wprowadzenie indywidualnych </w:t>
      </w:r>
      <w:r w:rsidR="00ED22B9" w:rsidRPr="000B38C7">
        <w:rPr>
          <w:rFonts w:cstheme="minorHAnsi"/>
          <w:sz w:val="24"/>
          <w:szCs w:val="24"/>
        </w:rPr>
        <w:t>opisów czy informacji o</w:t>
      </w:r>
      <w:r w:rsidR="00AB1B84" w:rsidRPr="000B38C7">
        <w:rPr>
          <w:rFonts w:cstheme="minorHAnsi"/>
          <w:sz w:val="24"/>
          <w:szCs w:val="24"/>
        </w:rPr>
        <w:t xml:space="preserve"> instalacji – np. </w:t>
      </w:r>
      <w:r w:rsidR="00ED22B9" w:rsidRPr="000B38C7">
        <w:rPr>
          <w:rFonts w:cstheme="minorHAnsi"/>
          <w:sz w:val="24"/>
          <w:szCs w:val="24"/>
        </w:rPr>
        <w:t>danych</w:t>
      </w:r>
      <w:r w:rsidR="00AB1B84" w:rsidRPr="000B38C7">
        <w:rPr>
          <w:rFonts w:cstheme="minorHAnsi"/>
          <w:sz w:val="24"/>
          <w:szCs w:val="24"/>
        </w:rPr>
        <w:t xml:space="preserve"> słupa, wysokości, wysięgników</w:t>
      </w:r>
      <w:r w:rsidR="009A162C" w:rsidRPr="000B38C7">
        <w:rPr>
          <w:rFonts w:cstheme="minorHAnsi"/>
          <w:sz w:val="24"/>
          <w:szCs w:val="24"/>
        </w:rPr>
        <w:t>,</w:t>
      </w:r>
    </w:p>
    <w:p w14:paraId="6CAA2B8B" w14:textId="0F9C35F1" w:rsidR="00D57CE8" w:rsidRDefault="00205332" w:rsidP="007175E3">
      <w:pPr>
        <w:pStyle w:val="Akapitzlist"/>
        <w:ind w:left="993"/>
        <w:rPr>
          <w:rFonts w:cstheme="minorHAnsi"/>
          <w:sz w:val="24"/>
          <w:szCs w:val="24"/>
        </w:rPr>
      </w:pPr>
      <w:r w:rsidRPr="000B38C7">
        <w:rPr>
          <w:rFonts w:cstheme="minorHAnsi"/>
          <w:sz w:val="24"/>
          <w:szCs w:val="24"/>
        </w:rPr>
        <w:t xml:space="preserve">- </w:t>
      </w:r>
      <w:r w:rsidR="002F26FC" w:rsidRPr="000B38C7">
        <w:rPr>
          <w:rFonts w:cstheme="minorHAnsi"/>
          <w:sz w:val="24"/>
          <w:szCs w:val="24"/>
        </w:rPr>
        <w:t xml:space="preserve">funkcje obsługi </w:t>
      </w:r>
      <w:r w:rsidR="002E62A4" w:rsidRPr="000B38C7">
        <w:rPr>
          <w:rFonts w:cstheme="minorHAnsi"/>
          <w:sz w:val="24"/>
          <w:szCs w:val="24"/>
        </w:rPr>
        <w:t xml:space="preserve">wspomagające sprawne przeprowadzenie </w:t>
      </w:r>
      <w:r w:rsidR="00E343F0" w:rsidRPr="000B38C7">
        <w:rPr>
          <w:rFonts w:cstheme="minorHAnsi"/>
          <w:sz w:val="24"/>
          <w:szCs w:val="24"/>
        </w:rPr>
        <w:t>audytu</w:t>
      </w:r>
      <w:r w:rsidR="002F26FC" w:rsidRPr="000B38C7">
        <w:rPr>
          <w:rFonts w:cstheme="minorHAnsi"/>
          <w:sz w:val="24"/>
          <w:szCs w:val="24"/>
        </w:rPr>
        <w:t xml:space="preserve"> oświetlenia</w:t>
      </w:r>
      <w:r w:rsidR="008D23D4">
        <w:rPr>
          <w:rFonts w:cstheme="minorHAnsi"/>
          <w:sz w:val="24"/>
          <w:szCs w:val="24"/>
        </w:rPr>
        <w:t>.</w:t>
      </w:r>
    </w:p>
    <w:p w14:paraId="75F2AA44" w14:textId="3B94C7E1" w:rsidR="00380820" w:rsidRPr="000B38C7" w:rsidRDefault="00380820" w:rsidP="00380820">
      <w:pPr>
        <w:pStyle w:val="Akapitzlist"/>
        <w:jc w:val="both"/>
        <w:rPr>
          <w:rFonts w:cstheme="minorHAnsi"/>
          <w:color w:val="F4B083" w:themeColor="accent2" w:themeTint="99"/>
          <w:sz w:val="24"/>
          <w:szCs w:val="24"/>
        </w:rPr>
      </w:pPr>
    </w:p>
    <w:p w14:paraId="797AE0EB" w14:textId="2A8E59DE" w:rsidR="00380820" w:rsidRPr="000B38C7" w:rsidRDefault="00380820" w:rsidP="00380820">
      <w:pPr>
        <w:pStyle w:val="Akapitzlist"/>
        <w:jc w:val="both"/>
        <w:rPr>
          <w:rFonts w:cstheme="minorHAnsi"/>
          <w:color w:val="F4B083" w:themeColor="accent2" w:themeTint="99"/>
          <w:sz w:val="24"/>
          <w:szCs w:val="24"/>
        </w:rPr>
      </w:pPr>
    </w:p>
    <w:p w14:paraId="0DC3D4F8" w14:textId="5378232F" w:rsidR="00D757C5" w:rsidRPr="007175E3" w:rsidRDefault="00CA3C91" w:rsidP="00CA3C91">
      <w:pPr>
        <w:jc w:val="both"/>
        <w:rPr>
          <w:rStyle w:val="acopre"/>
          <w:rFonts w:cstheme="minorHAnsi"/>
          <w:b/>
          <w:bCs/>
          <w:sz w:val="24"/>
          <w:szCs w:val="24"/>
        </w:rPr>
      </w:pPr>
      <w:r w:rsidRPr="007175E3">
        <w:rPr>
          <w:rStyle w:val="acopre"/>
          <w:rFonts w:cstheme="minorHAnsi"/>
          <w:b/>
          <w:bCs/>
          <w:sz w:val="24"/>
          <w:szCs w:val="24"/>
        </w:rPr>
        <w:t>W przypadku zastosowania rozwiązań zamiennych, należy dostarczyć wsz</w:t>
      </w:r>
      <w:r w:rsidR="00D757C5" w:rsidRPr="007175E3">
        <w:rPr>
          <w:rStyle w:val="acopre"/>
          <w:rFonts w:cstheme="minorHAnsi"/>
          <w:b/>
          <w:bCs/>
          <w:sz w:val="24"/>
          <w:szCs w:val="24"/>
        </w:rPr>
        <w:t>elkie</w:t>
      </w:r>
      <w:r w:rsidRPr="007175E3">
        <w:rPr>
          <w:rStyle w:val="acopre"/>
          <w:rFonts w:cstheme="minorHAnsi"/>
          <w:b/>
          <w:bCs/>
          <w:sz w:val="24"/>
          <w:szCs w:val="24"/>
        </w:rPr>
        <w:t xml:space="preserve"> środki dowodowe, </w:t>
      </w:r>
      <w:r w:rsidR="00606353" w:rsidRPr="007175E3">
        <w:rPr>
          <w:rStyle w:val="acopre"/>
          <w:rFonts w:cstheme="minorHAnsi"/>
          <w:b/>
          <w:bCs/>
          <w:sz w:val="24"/>
          <w:szCs w:val="24"/>
        </w:rPr>
        <w:t xml:space="preserve">potwierdzające zgodność z wszystkimi wymaganiami, </w:t>
      </w:r>
      <w:r w:rsidRPr="007175E3">
        <w:rPr>
          <w:rStyle w:val="acopre"/>
          <w:rFonts w:cstheme="minorHAnsi"/>
          <w:b/>
          <w:bCs/>
          <w:sz w:val="24"/>
          <w:szCs w:val="24"/>
        </w:rPr>
        <w:t>w szczególności karty katalogowe, certyfikaty</w:t>
      </w:r>
      <w:r w:rsidR="00511D1C">
        <w:rPr>
          <w:rStyle w:val="acopre"/>
          <w:rFonts w:cstheme="minorHAnsi"/>
          <w:b/>
          <w:bCs/>
          <w:sz w:val="24"/>
          <w:szCs w:val="24"/>
        </w:rPr>
        <w:t xml:space="preserve"> i</w:t>
      </w:r>
      <w:r w:rsidR="00D757C5" w:rsidRPr="007175E3">
        <w:rPr>
          <w:rStyle w:val="acopre"/>
          <w:rFonts w:cstheme="minorHAnsi"/>
          <w:b/>
          <w:bCs/>
          <w:sz w:val="24"/>
          <w:szCs w:val="24"/>
        </w:rPr>
        <w:t xml:space="preserve"> aprobaty techniczne</w:t>
      </w:r>
      <w:r w:rsidR="00511D1C" w:rsidRPr="00511D1C">
        <w:rPr>
          <w:rStyle w:val="acopre"/>
          <w:rFonts w:cstheme="minorHAnsi"/>
          <w:b/>
          <w:bCs/>
          <w:sz w:val="24"/>
          <w:szCs w:val="24"/>
        </w:rPr>
        <w:t>.</w:t>
      </w:r>
    </w:p>
    <w:p w14:paraId="330792A7" w14:textId="573566E2" w:rsidR="00E24399" w:rsidRPr="007175E3" w:rsidRDefault="008F6C8F" w:rsidP="00CA3C91">
      <w:pPr>
        <w:jc w:val="both"/>
        <w:rPr>
          <w:rStyle w:val="acopre"/>
          <w:rFonts w:cstheme="minorHAnsi"/>
          <w:b/>
          <w:bCs/>
          <w:sz w:val="24"/>
          <w:szCs w:val="24"/>
        </w:rPr>
      </w:pPr>
      <w:r w:rsidRPr="007175E3">
        <w:rPr>
          <w:rStyle w:val="acopre"/>
          <w:rFonts w:cstheme="minorHAnsi"/>
          <w:b/>
          <w:bCs/>
          <w:sz w:val="24"/>
          <w:szCs w:val="24"/>
        </w:rPr>
        <w:t>Kompletne dane</w:t>
      </w:r>
      <w:r w:rsidR="00E24399" w:rsidRPr="007175E3">
        <w:rPr>
          <w:rStyle w:val="acopre"/>
          <w:rFonts w:cstheme="minorHAnsi"/>
          <w:b/>
          <w:bCs/>
          <w:sz w:val="24"/>
          <w:szCs w:val="24"/>
        </w:rPr>
        <w:t xml:space="preserve"> fotometryczne</w:t>
      </w:r>
      <w:r w:rsidR="007872EC" w:rsidRPr="007175E3">
        <w:rPr>
          <w:rStyle w:val="acopre"/>
          <w:rFonts w:cstheme="minorHAnsi"/>
          <w:b/>
          <w:bCs/>
          <w:sz w:val="24"/>
          <w:szCs w:val="24"/>
        </w:rPr>
        <w:t xml:space="preserve"> rodziny opraw,</w:t>
      </w:r>
      <w:r w:rsidR="00BC1FAE" w:rsidRPr="007175E3">
        <w:rPr>
          <w:rStyle w:val="acopre"/>
          <w:rFonts w:cstheme="minorHAnsi"/>
          <w:b/>
          <w:bCs/>
          <w:sz w:val="24"/>
          <w:szCs w:val="24"/>
        </w:rPr>
        <w:t xml:space="preserve"> zawierające źródłowe pliki obliczeniowe zastosowanych opraw,</w:t>
      </w:r>
      <w:r w:rsidR="00E24399" w:rsidRPr="007175E3">
        <w:rPr>
          <w:rStyle w:val="acopre"/>
          <w:rFonts w:cstheme="minorHAnsi"/>
          <w:b/>
          <w:bCs/>
          <w:sz w:val="24"/>
          <w:szCs w:val="24"/>
        </w:rPr>
        <w:t xml:space="preserve"> umożliwiające wykonanie obliczeń w ogólnodostępnym, darmowym programie</w:t>
      </w:r>
      <w:r w:rsidR="001C29FB" w:rsidRPr="007175E3">
        <w:rPr>
          <w:rStyle w:val="acopre"/>
          <w:rFonts w:cstheme="minorHAnsi"/>
          <w:b/>
          <w:bCs/>
          <w:sz w:val="24"/>
          <w:szCs w:val="24"/>
        </w:rPr>
        <w:t xml:space="preserve"> komputerowym</w:t>
      </w:r>
      <w:r w:rsidR="006C49E8" w:rsidRPr="007175E3">
        <w:rPr>
          <w:rStyle w:val="acopre"/>
          <w:rFonts w:cstheme="minorHAnsi"/>
          <w:b/>
          <w:bCs/>
          <w:sz w:val="24"/>
          <w:szCs w:val="24"/>
        </w:rPr>
        <w:t xml:space="preserve"> dla sprawdzenia parametrów oświetleniowych na zgodność z normą PN-EN 13201:2016, </w:t>
      </w:r>
      <w:r w:rsidR="00380820" w:rsidRPr="007175E3">
        <w:rPr>
          <w:rStyle w:val="acopre"/>
          <w:rFonts w:cstheme="minorHAnsi"/>
          <w:b/>
          <w:bCs/>
          <w:sz w:val="24"/>
          <w:szCs w:val="24"/>
        </w:rPr>
        <w:t xml:space="preserve">powinny być </w:t>
      </w:r>
      <w:r w:rsidR="006C49E8" w:rsidRPr="007175E3">
        <w:rPr>
          <w:rStyle w:val="acopre"/>
          <w:rFonts w:cstheme="minorHAnsi"/>
          <w:b/>
          <w:bCs/>
          <w:sz w:val="24"/>
          <w:szCs w:val="24"/>
        </w:rPr>
        <w:t xml:space="preserve">umieszczone </w:t>
      </w:r>
      <w:r w:rsidR="00DC02F1" w:rsidRPr="007175E3">
        <w:rPr>
          <w:rStyle w:val="acopre"/>
          <w:rFonts w:cstheme="minorHAnsi"/>
          <w:b/>
          <w:bCs/>
          <w:sz w:val="24"/>
          <w:szCs w:val="24"/>
        </w:rPr>
        <w:t>jako ogólnodostępne na stronie producenta, bez konieczności logowania.</w:t>
      </w:r>
    </w:p>
    <w:p w14:paraId="324C6BE6" w14:textId="4451F83C" w:rsidR="00CA3C91" w:rsidRPr="007175E3" w:rsidRDefault="00CA3C91" w:rsidP="00CA3C91">
      <w:pPr>
        <w:jc w:val="both"/>
        <w:rPr>
          <w:rStyle w:val="acopre"/>
          <w:rFonts w:cstheme="minorHAnsi"/>
          <w:b/>
          <w:bCs/>
          <w:sz w:val="24"/>
          <w:szCs w:val="24"/>
        </w:rPr>
      </w:pPr>
      <w:r w:rsidRPr="007175E3">
        <w:rPr>
          <w:rStyle w:val="acopre"/>
          <w:rFonts w:cstheme="minorHAnsi"/>
          <w:b/>
          <w:bCs/>
          <w:sz w:val="24"/>
          <w:szCs w:val="24"/>
        </w:rPr>
        <w:t xml:space="preserve">Zamawiający nie uzna </w:t>
      </w:r>
      <w:r w:rsidR="004A3DD0" w:rsidRPr="007175E3">
        <w:rPr>
          <w:rStyle w:val="acopre"/>
          <w:rFonts w:cstheme="minorHAnsi"/>
          <w:b/>
          <w:bCs/>
          <w:sz w:val="24"/>
          <w:szCs w:val="24"/>
        </w:rPr>
        <w:t>danych</w:t>
      </w:r>
      <w:r w:rsidRPr="007175E3">
        <w:rPr>
          <w:rStyle w:val="acopre"/>
          <w:rFonts w:cstheme="minorHAnsi"/>
          <w:b/>
          <w:bCs/>
          <w:sz w:val="24"/>
          <w:szCs w:val="24"/>
        </w:rPr>
        <w:t xml:space="preserve"> </w:t>
      </w:r>
      <w:r w:rsidR="000213C3" w:rsidRPr="007175E3">
        <w:rPr>
          <w:rStyle w:val="acopre"/>
          <w:rFonts w:cstheme="minorHAnsi"/>
          <w:b/>
          <w:bCs/>
          <w:sz w:val="24"/>
          <w:szCs w:val="24"/>
        </w:rPr>
        <w:t>czy</w:t>
      </w:r>
      <w:r w:rsidR="001833C1" w:rsidRPr="007175E3">
        <w:rPr>
          <w:rStyle w:val="acopre"/>
          <w:rFonts w:cstheme="minorHAnsi"/>
          <w:b/>
          <w:bCs/>
          <w:sz w:val="24"/>
          <w:szCs w:val="24"/>
        </w:rPr>
        <w:t xml:space="preserve"> </w:t>
      </w:r>
      <w:r w:rsidR="004B2D11" w:rsidRPr="007175E3">
        <w:rPr>
          <w:rStyle w:val="acopre"/>
          <w:rFonts w:cstheme="minorHAnsi"/>
          <w:b/>
          <w:bCs/>
          <w:sz w:val="24"/>
          <w:szCs w:val="24"/>
        </w:rPr>
        <w:t>kart</w:t>
      </w:r>
      <w:r w:rsidR="000213C3" w:rsidRPr="007175E3">
        <w:rPr>
          <w:rStyle w:val="acopre"/>
          <w:rFonts w:cstheme="minorHAnsi"/>
          <w:b/>
          <w:bCs/>
          <w:sz w:val="24"/>
          <w:szCs w:val="24"/>
        </w:rPr>
        <w:t xml:space="preserve"> </w:t>
      </w:r>
      <w:r w:rsidRPr="007175E3">
        <w:rPr>
          <w:rStyle w:val="acopre"/>
          <w:rFonts w:cstheme="minorHAnsi"/>
          <w:b/>
          <w:bCs/>
          <w:sz w:val="24"/>
          <w:szCs w:val="24"/>
        </w:rPr>
        <w:t>katalogowych opraw</w:t>
      </w:r>
      <w:r w:rsidR="00B304B2" w:rsidRPr="007175E3">
        <w:rPr>
          <w:rStyle w:val="acopre"/>
          <w:rFonts w:cstheme="minorHAnsi"/>
          <w:b/>
          <w:bCs/>
          <w:sz w:val="24"/>
          <w:szCs w:val="24"/>
        </w:rPr>
        <w:t xml:space="preserve"> oraz plików fotometrycznych, </w:t>
      </w:r>
      <w:r w:rsidR="00B84A8E" w:rsidRPr="007175E3">
        <w:rPr>
          <w:rStyle w:val="acopre"/>
          <w:rFonts w:cstheme="minorHAnsi"/>
          <w:b/>
          <w:bCs/>
          <w:sz w:val="24"/>
          <w:szCs w:val="24"/>
        </w:rPr>
        <w:t xml:space="preserve">w </w:t>
      </w:r>
      <w:r w:rsidRPr="007175E3">
        <w:rPr>
          <w:rStyle w:val="acopre"/>
          <w:rFonts w:cstheme="minorHAnsi"/>
          <w:b/>
          <w:bCs/>
          <w:sz w:val="24"/>
          <w:szCs w:val="24"/>
        </w:rPr>
        <w:t xml:space="preserve">których </w:t>
      </w:r>
      <w:r w:rsidR="00D23695" w:rsidRPr="007175E3">
        <w:rPr>
          <w:rStyle w:val="acopre"/>
          <w:rFonts w:cstheme="minorHAnsi"/>
          <w:b/>
          <w:bCs/>
          <w:sz w:val="24"/>
          <w:szCs w:val="24"/>
        </w:rPr>
        <w:t xml:space="preserve">brakuje istotnych </w:t>
      </w:r>
      <w:r w:rsidR="004B2D11" w:rsidRPr="007175E3">
        <w:rPr>
          <w:rStyle w:val="acopre"/>
          <w:rFonts w:cstheme="minorHAnsi"/>
          <w:b/>
          <w:bCs/>
          <w:sz w:val="24"/>
          <w:szCs w:val="24"/>
        </w:rPr>
        <w:t xml:space="preserve">danych </w:t>
      </w:r>
      <w:r w:rsidR="00B84A8E" w:rsidRPr="007175E3">
        <w:rPr>
          <w:rStyle w:val="acopre"/>
          <w:rFonts w:cstheme="minorHAnsi"/>
          <w:b/>
          <w:bCs/>
          <w:sz w:val="24"/>
          <w:szCs w:val="24"/>
        </w:rPr>
        <w:t>(</w:t>
      </w:r>
      <w:r w:rsidR="004B2D11" w:rsidRPr="007175E3">
        <w:rPr>
          <w:rStyle w:val="acopre"/>
          <w:rFonts w:cstheme="minorHAnsi"/>
          <w:b/>
          <w:bCs/>
          <w:sz w:val="24"/>
          <w:szCs w:val="24"/>
        </w:rPr>
        <w:t xml:space="preserve">takich jak </w:t>
      </w:r>
      <w:r w:rsidR="00B84A8E" w:rsidRPr="007175E3">
        <w:rPr>
          <w:rStyle w:val="acopre"/>
          <w:rFonts w:cstheme="minorHAnsi"/>
          <w:b/>
          <w:bCs/>
          <w:sz w:val="24"/>
          <w:szCs w:val="24"/>
        </w:rPr>
        <w:t xml:space="preserve">np. </w:t>
      </w:r>
      <w:r w:rsidR="004B2D11" w:rsidRPr="007175E3">
        <w:rPr>
          <w:rStyle w:val="acopre"/>
          <w:rFonts w:cstheme="minorHAnsi"/>
          <w:b/>
          <w:bCs/>
          <w:sz w:val="24"/>
          <w:szCs w:val="24"/>
        </w:rPr>
        <w:t xml:space="preserve">krzywa fotometryczna </w:t>
      </w:r>
      <w:r w:rsidR="009F0D55" w:rsidRPr="007175E3">
        <w:rPr>
          <w:rStyle w:val="acopre"/>
          <w:rFonts w:cstheme="minorHAnsi"/>
          <w:b/>
          <w:bCs/>
          <w:sz w:val="24"/>
          <w:szCs w:val="24"/>
        </w:rPr>
        <w:t xml:space="preserve">konkretnej oferowanej </w:t>
      </w:r>
      <w:r w:rsidR="004B2D11" w:rsidRPr="007175E3">
        <w:rPr>
          <w:rStyle w:val="acopre"/>
          <w:rFonts w:cstheme="minorHAnsi"/>
          <w:b/>
          <w:bCs/>
          <w:sz w:val="24"/>
          <w:szCs w:val="24"/>
        </w:rPr>
        <w:t>oprawy</w:t>
      </w:r>
      <w:r w:rsidR="00B84A8E" w:rsidRPr="007175E3">
        <w:rPr>
          <w:rStyle w:val="acopre"/>
          <w:rFonts w:cstheme="minorHAnsi"/>
          <w:b/>
          <w:bCs/>
          <w:sz w:val="24"/>
          <w:szCs w:val="24"/>
        </w:rPr>
        <w:t>)</w:t>
      </w:r>
      <w:r w:rsidR="004B2D11" w:rsidRPr="007175E3">
        <w:rPr>
          <w:rStyle w:val="acopre"/>
          <w:rFonts w:cstheme="minorHAnsi"/>
          <w:b/>
          <w:bCs/>
          <w:sz w:val="24"/>
          <w:szCs w:val="24"/>
        </w:rPr>
        <w:t>, bądź</w:t>
      </w:r>
      <w:r w:rsidR="00B84A8E" w:rsidRPr="007175E3">
        <w:rPr>
          <w:rStyle w:val="acopre"/>
          <w:rFonts w:cstheme="minorHAnsi"/>
          <w:b/>
          <w:bCs/>
          <w:sz w:val="24"/>
          <w:szCs w:val="24"/>
        </w:rPr>
        <w:t xml:space="preserve"> kart, w których</w:t>
      </w:r>
      <w:r w:rsidR="004B2D11" w:rsidRPr="007175E3">
        <w:rPr>
          <w:rStyle w:val="acopre"/>
          <w:rFonts w:cstheme="minorHAnsi"/>
          <w:b/>
          <w:bCs/>
          <w:sz w:val="24"/>
          <w:szCs w:val="24"/>
        </w:rPr>
        <w:t xml:space="preserve"> </w:t>
      </w:r>
      <w:r w:rsidRPr="007175E3">
        <w:rPr>
          <w:rStyle w:val="acopre"/>
          <w:rFonts w:cstheme="minorHAnsi"/>
          <w:b/>
          <w:bCs/>
          <w:sz w:val="24"/>
          <w:szCs w:val="24"/>
        </w:rPr>
        <w:t>znamionowe parametry, takie jak strumień świetlny, moc, skuteczność świetlna, barwa światła, są p</w:t>
      </w:r>
      <w:r w:rsidR="00D757C5" w:rsidRPr="007175E3">
        <w:rPr>
          <w:rStyle w:val="acopre"/>
          <w:rFonts w:cstheme="minorHAnsi"/>
          <w:b/>
          <w:bCs/>
          <w:sz w:val="24"/>
          <w:szCs w:val="24"/>
        </w:rPr>
        <w:t>rezentowane</w:t>
      </w:r>
      <w:r w:rsidRPr="007175E3">
        <w:rPr>
          <w:rStyle w:val="acopre"/>
          <w:rFonts w:cstheme="minorHAnsi"/>
          <w:b/>
          <w:bCs/>
          <w:sz w:val="24"/>
          <w:szCs w:val="24"/>
        </w:rPr>
        <w:t xml:space="preserve"> </w:t>
      </w:r>
      <w:r w:rsidR="000213C3" w:rsidRPr="007175E3">
        <w:rPr>
          <w:rStyle w:val="acopre"/>
          <w:rFonts w:cstheme="minorHAnsi"/>
          <w:b/>
          <w:bCs/>
          <w:sz w:val="24"/>
          <w:szCs w:val="24"/>
        </w:rPr>
        <w:t xml:space="preserve">w sposób nietransparentny, </w:t>
      </w:r>
      <w:r w:rsidRPr="007175E3">
        <w:rPr>
          <w:rStyle w:val="acopre"/>
          <w:rFonts w:cstheme="minorHAnsi"/>
          <w:b/>
          <w:bCs/>
          <w:sz w:val="24"/>
          <w:szCs w:val="24"/>
        </w:rPr>
        <w:t xml:space="preserve">w postaci zakresu lub przedziału, bez </w:t>
      </w:r>
      <w:r w:rsidR="00067A69" w:rsidRPr="007175E3">
        <w:rPr>
          <w:rStyle w:val="acopre"/>
          <w:rFonts w:cstheme="minorHAnsi"/>
          <w:b/>
          <w:bCs/>
          <w:sz w:val="24"/>
          <w:szCs w:val="24"/>
        </w:rPr>
        <w:t>wskazania</w:t>
      </w:r>
      <w:r w:rsidRPr="007175E3">
        <w:rPr>
          <w:rStyle w:val="acopre"/>
          <w:rFonts w:cstheme="minorHAnsi"/>
          <w:b/>
          <w:bCs/>
          <w:sz w:val="24"/>
          <w:szCs w:val="24"/>
        </w:rPr>
        <w:t xml:space="preserve"> precyzyjnej wartości. Na </w:t>
      </w:r>
      <w:r w:rsidRPr="007175E3">
        <w:rPr>
          <w:rStyle w:val="acopre"/>
          <w:rFonts w:cstheme="minorHAnsi"/>
          <w:b/>
          <w:bCs/>
          <w:sz w:val="24"/>
          <w:szCs w:val="24"/>
        </w:rPr>
        <w:lastRenderedPageBreak/>
        <w:t xml:space="preserve">stronie producenta </w:t>
      </w:r>
      <w:r w:rsidR="00067A69" w:rsidRPr="007175E3">
        <w:rPr>
          <w:rStyle w:val="acopre"/>
          <w:rFonts w:cstheme="minorHAnsi"/>
          <w:b/>
          <w:bCs/>
          <w:sz w:val="24"/>
          <w:szCs w:val="24"/>
        </w:rPr>
        <w:t>powinny</w:t>
      </w:r>
      <w:r w:rsidRPr="007175E3">
        <w:rPr>
          <w:rStyle w:val="acopre"/>
          <w:rFonts w:cstheme="minorHAnsi"/>
          <w:b/>
          <w:bCs/>
          <w:sz w:val="24"/>
          <w:szCs w:val="24"/>
        </w:rPr>
        <w:t xml:space="preserve"> występować przynajmniej przykładowe karty techniczne zawierające precyzyjne i szczegółowe parametry dla każdej z oferowanych mocy</w:t>
      </w:r>
      <w:r w:rsidR="009F0D55" w:rsidRPr="007175E3">
        <w:rPr>
          <w:rStyle w:val="acopre"/>
          <w:rFonts w:cstheme="minorHAnsi"/>
          <w:b/>
          <w:bCs/>
          <w:sz w:val="24"/>
          <w:szCs w:val="24"/>
        </w:rPr>
        <w:t xml:space="preserve"> i rozwiązań.</w:t>
      </w:r>
    </w:p>
    <w:p w14:paraId="4F204099" w14:textId="7E564ABA" w:rsidR="0034010A" w:rsidRPr="007175E3" w:rsidRDefault="0034010A" w:rsidP="00CA3C91">
      <w:pPr>
        <w:jc w:val="both"/>
        <w:rPr>
          <w:rStyle w:val="acopre"/>
          <w:rFonts w:cstheme="minorHAnsi"/>
          <w:sz w:val="24"/>
          <w:szCs w:val="24"/>
        </w:rPr>
      </w:pPr>
      <w:r w:rsidRPr="007175E3">
        <w:rPr>
          <w:rStyle w:val="acopre"/>
          <w:rFonts w:cstheme="minorHAnsi"/>
          <w:b/>
          <w:bCs/>
          <w:sz w:val="24"/>
          <w:szCs w:val="24"/>
        </w:rPr>
        <w:t xml:space="preserve">Oprawy powinny być </w:t>
      </w:r>
      <w:r w:rsidR="007C0312" w:rsidRPr="007175E3">
        <w:rPr>
          <w:rStyle w:val="acopre"/>
          <w:rFonts w:cstheme="minorHAnsi"/>
          <w:b/>
          <w:bCs/>
          <w:sz w:val="24"/>
          <w:szCs w:val="24"/>
        </w:rPr>
        <w:t>wy</w:t>
      </w:r>
      <w:r w:rsidRPr="007175E3">
        <w:rPr>
          <w:rStyle w:val="acopre"/>
          <w:rFonts w:cstheme="minorHAnsi"/>
          <w:b/>
          <w:bCs/>
          <w:sz w:val="24"/>
          <w:szCs w:val="24"/>
        </w:rPr>
        <w:t>produkowane na terenie Unii Europejskiej.</w:t>
      </w:r>
    </w:p>
    <w:p w14:paraId="38D412F3" w14:textId="77777777" w:rsidR="00CA3C91" w:rsidRPr="007175E3" w:rsidRDefault="00CA3C91" w:rsidP="00CA3C91">
      <w:pPr>
        <w:jc w:val="both"/>
        <w:rPr>
          <w:rFonts w:cstheme="minorHAnsi"/>
          <w:color w:val="C00000"/>
          <w:sz w:val="24"/>
          <w:szCs w:val="24"/>
        </w:rPr>
      </w:pPr>
      <w:r w:rsidRPr="007175E3">
        <w:rPr>
          <w:rStyle w:val="acopre"/>
          <w:rFonts w:cstheme="minorHAnsi"/>
          <w:b/>
          <w:bCs/>
          <w:color w:val="C00000"/>
          <w:sz w:val="24"/>
          <w:szCs w:val="24"/>
        </w:rPr>
        <w:t>Oferty nie spełniające powyższych zapisów i wymagań będą odrzucane.</w:t>
      </w:r>
    </w:p>
    <w:p w14:paraId="5668B14B" w14:textId="77777777" w:rsidR="00E50564" w:rsidRPr="007175E3" w:rsidRDefault="00E50564">
      <w:pPr>
        <w:rPr>
          <w:rFonts w:ascii="Times New Roman" w:hAnsi="Times New Roman" w:cs="Times New Roman"/>
          <w:sz w:val="24"/>
          <w:szCs w:val="24"/>
        </w:rPr>
      </w:pPr>
    </w:p>
    <w:sectPr w:rsidR="00E50564" w:rsidRPr="007175E3" w:rsidSect="00623549"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7104"/>
    <w:multiLevelType w:val="hybridMultilevel"/>
    <w:tmpl w:val="F912CADC"/>
    <w:lvl w:ilvl="0" w:tplc="F9B096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7DAC"/>
    <w:multiLevelType w:val="hybridMultilevel"/>
    <w:tmpl w:val="8F7E5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E62B8"/>
    <w:multiLevelType w:val="hybridMultilevel"/>
    <w:tmpl w:val="89F873DA"/>
    <w:lvl w:ilvl="0" w:tplc="F84AB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0209C5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33A30"/>
    <w:multiLevelType w:val="hybridMultilevel"/>
    <w:tmpl w:val="C67E868A"/>
    <w:lvl w:ilvl="0" w:tplc="06C628EA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0059"/>
    <w:multiLevelType w:val="hybridMultilevel"/>
    <w:tmpl w:val="14D8073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7AB0065C"/>
    <w:multiLevelType w:val="hybridMultilevel"/>
    <w:tmpl w:val="8FC61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84825">
    <w:abstractNumId w:val="3"/>
  </w:num>
  <w:num w:numId="2" w16cid:durableId="278688019">
    <w:abstractNumId w:val="1"/>
  </w:num>
  <w:num w:numId="3" w16cid:durableId="1894194809">
    <w:abstractNumId w:val="5"/>
  </w:num>
  <w:num w:numId="4" w16cid:durableId="232084528">
    <w:abstractNumId w:val="0"/>
  </w:num>
  <w:num w:numId="5" w16cid:durableId="287781262">
    <w:abstractNumId w:val="2"/>
  </w:num>
  <w:num w:numId="6" w16cid:durableId="97714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75"/>
    <w:rsid w:val="00016251"/>
    <w:rsid w:val="000213C3"/>
    <w:rsid w:val="0003438C"/>
    <w:rsid w:val="00041CF1"/>
    <w:rsid w:val="00042B00"/>
    <w:rsid w:val="00042F78"/>
    <w:rsid w:val="00047BBA"/>
    <w:rsid w:val="0005566D"/>
    <w:rsid w:val="0006138F"/>
    <w:rsid w:val="0006250B"/>
    <w:rsid w:val="00067A69"/>
    <w:rsid w:val="000701ED"/>
    <w:rsid w:val="0007042F"/>
    <w:rsid w:val="00081A59"/>
    <w:rsid w:val="0008642D"/>
    <w:rsid w:val="00091811"/>
    <w:rsid w:val="00093975"/>
    <w:rsid w:val="00093B29"/>
    <w:rsid w:val="00093EBE"/>
    <w:rsid w:val="000959F7"/>
    <w:rsid w:val="0009746F"/>
    <w:rsid w:val="000B1E40"/>
    <w:rsid w:val="000B38C7"/>
    <w:rsid w:val="000C2DA7"/>
    <w:rsid w:val="000F5822"/>
    <w:rsid w:val="00101D44"/>
    <w:rsid w:val="00102C19"/>
    <w:rsid w:val="001061C7"/>
    <w:rsid w:val="001119F7"/>
    <w:rsid w:val="00113706"/>
    <w:rsid w:val="00115AEC"/>
    <w:rsid w:val="00117D35"/>
    <w:rsid w:val="00123446"/>
    <w:rsid w:val="001235B4"/>
    <w:rsid w:val="00124131"/>
    <w:rsid w:val="001262FE"/>
    <w:rsid w:val="00134ECB"/>
    <w:rsid w:val="00150CBC"/>
    <w:rsid w:val="001605C5"/>
    <w:rsid w:val="00164A1A"/>
    <w:rsid w:val="001657E6"/>
    <w:rsid w:val="001729BA"/>
    <w:rsid w:val="00181187"/>
    <w:rsid w:val="001833C1"/>
    <w:rsid w:val="001910B3"/>
    <w:rsid w:val="001910D3"/>
    <w:rsid w:val="001A20FB"/>
    <w:rsid w:val="001A56AC"/>
    <w:rsid w:val="001B093C"/>
    <w:rsid w:val="001B4EFB"/>
    <w:rsid w:val="001B6189"/>
    <w:rsid w:val="001C07F1"/>
    <w:rsid w:val="001C29FB"/>
    <w:rsid w:val="001C41B3"/>
    <w:rsid w:val="001C490C"/>
    <w:rsid w:val="001D109A"/>
    <w:rsid w:val="001D254F"/>
    <w:rsid w:val="001D336F"/>
    <w:rsid w:val="001D35E6"/>
    <w:rsid w:val="001D46BC"/>
    <w:rsid w:val="001D65A4"/>
    <w:rsid w:val="001E24E9"/>
    <w:rsid w:val="001F29F9"/>
    <w:rsid w:val="001F759D"/>
    <w:rsid w:val="002042F7"/>
    <w:rsid w:val="00205332"/>
    <w:rsid w:val="002101F5"/>
    <w:rsid w:val="00211F62"/>
    <w:rsid w:val="0021201F"/>
    <w:rsid w:val="00213CED"/>
    <w:rsid w:val="00220930"/>
    <w:rsid w:val="00220973"/>
    <w:rsid w:val="00220CC1"/>
    <w:rsid w:val="002306EF"/>
    <w:rsid w:val="002348BE"/>
    <w:rsid w:val="00240617"/>
    <w:rsid w:val="00241E08"/>
    <w:rsid w:val="00253094"/>
    <w:rsid w:val="00257AE4"/>
    <w:rsid w:val="00260ED7"/>
    <w:rsid w:val="00263444"/>
    <w:rsid w:val="00270775"/>
    <w:rsid w:val="00273D17"/>
    <w:rsid w:val="00282C32"/>
    <w:rsid w:val="002960BA"/>
    <w:rsid w:val="002B6E45"/>
    <w:rsid w:val="002C1C0B"/>
    <w:rsid w:val="002D0AB6"/>
    <w:rsid w:val="002D6395"/>
    <w:rsid w:val="002E62A4"/>
    <w:rsid w:val="002F1870"/>
    <w:rsid w:val="002F26FC"/>
    <w:rsid w:val="002F50C9"/>
    <w:rsid w:val="002F6A0A"/>
    <w:rsid w:val="002F7E11"/>
    <w:rsid w:val="00302AB3"/>
    <w:rsid w:val="00322C40"/>
    <w:rsid w:val="0034010A"/>
    <w:rsid w:val="003402D2"/>
    <w:rsid w:val="0035088A"/>
    <w:rsid w:val="00351684"/>
    <w:rsid w:val="00354C8B"/>
    <w:rsid w:val="00361947"/>
    <w:rsid w:val="00371588"/>
    <w:rsid w:val="00373057"/>
    <w:rsid w:val="0037565B"/>
    <w:rsid w:val="003767F5"/>
    <w:rsid w:val="00380820"/>
    <w:rsid w:val="0039118B"/>
    <w:rsid w:val="00393503"/>
    <w:rsid w:val="00394DD8"/>
    <w:rsid w:val="00395415"/>
    <w:rsid w:val="0039761E"/>
    <w:rsid w:val="003A034C"/>
    <w:rsid w:val="003A5833"/>
    <w:rsid w:val="003B037C"/>
    <w:rsid w:val="003B251E"/>
    <w:rsid w:val="003B755B"/>
    <w:rsid w:val="003D57B2"/>
    <w:rsid w:val="003E0418"/>
    <w:rsid w:val="003E08C4"/>
    <w:rsid w:val="003E4C78"/>
    <w:rsid w:val="003F53A7"/>
    <w:rsid w:val="003F5ECB"/>
    <w:rsid w:val="003F7343"/>
    <w:rsid w:val="00414CC3"/>
    <w:rsid w:val="0042597D"/>
    <w:rsid w:val="004470A6"/>
    <w:rsid w:val="00473959"/>
    <w:rsid w:val="00474208"/>
    <w:rsid w:val="00480969"/>
    <w:rsid w:val="00482686"/>
    <w:rsid w:val="00485ED6"/>
    <w:rsid w:val="00486521"/>
    <w:rsid w:val="004872F4"/>
    <w:rsid w:val="0049182C"/>
    <w:rsid w:val="004A1101"/>
    <w:rsid w:val="004A3DD0"/>
    <w:rsid w:val="004B0A39"/>
    <w:rsid w:val="004B2D11"/>
    <w:rsid w:val="004C0248"/>
    <w:rsid w:val="004D73FD"/>
    <w:rsid w:val="004E699D"/>
    <w:rsid w:val="004F1D06"/>
    <w:rsid w:val="00505669"/>
    <w:rsid w:val="00511D1C"/>
    <w:rsid w:val="00513783"/>
    <w:rsid w:val="00513E79"/>
    <w:rsid w:val="00536710"/>
    <w:rsid w:val="00550435"/>
    <w:rsid w:val="00552A62"/>
    <w:rsid w:val="00553179"/>
    <w:rsid w:val="00571608"/>
    <w:rsid w:val="00575F7E"/>
    <w:rsid w:val="005920CB"/>
    <w:rsid w:val="005948D6"/>
    <w:rsid w:val="00596811"/>
    <w:rsid w:val="005979B2"/>
    <w:rsid w:val="005A34AE"/>
    <w:rsid w:val="005B0589"/>
    <w:rsid w:val="005B5BA3"/>
    <w:rsid w:val="005B7AEE"/>
    <w:rsid w:val="005C2BD0"/>
    <w:rsid w:val="005D2F7A"/>
    <w:rsid w:val="005D5291"/>
    <w:rsid w:val="005D7094"/>
    <w:rsid w:val="005D76C6"/>
    <w:rsid w:val="005D7AB5"/>
    <w:rsid w:val="005E6DD3"/>
    <w:rsid w:val="005F0F8B"/>
    <w:rsid w:val="005F48D7"/>
    <w:rsid w:val="00605932"/>
    <w:rsid w:val="00606353"/>
    <w:rsid w:val="00611A64"/>
    <w:rsid w:val="00612384"/>
    <w:rsid w:val="006142D4"/>
    <w:rsid w:val="006158A6"/>
    <w:rsid w:val="00623549"/>
    <w:rsid w:val="006238D2"/>
    <w:rsid w:val="00626C5E"/>
    <w:rsid w:val="0062738D"/>
    <w:rsid w:val="00632ADB"/>
    <w:rsid w:val="00633A6E"/>
    <w:rsid w:val="00633B89"/>
    <w:rsid w:val="00636A67"/>
    <w:rsid w:val="0064241E"/>
    <w:rsid w:val="00655D06"/>
    <w:rsid w:val="006656E2"/>
    <w:rsid w:val="0068122A"/>
    <w:rsid w:val="0068494D"/>
    <w:rsid w:val="0069355B"/>
    <w:rsid w:val="006955FB"/>
    <w:rsid w:val="00696701"/>
    <w:rsid w:val="006A1966"/>
    <w:rsid w:val="006A4F70"/>
    <w:rsid w:val="006B4DD0"/>
    <w:rsid w:val="006B4F88"/>
    <w:rsid w:val="006C324F"/>
    <w:rsid w:val="006C3E0A"/>
    <w:rsid w:val="006C49E8"/>
    <w:rsid w:val="006C4BB5"/>
    <w:rsid w:val="006C5087"/>
    <w:rsid w:val="006C6F48"/>
    <w:rsid w:val="006D293D"/>
    <w:rsid w:val="006D7326"/>
    <w:rsid w:val="006E2B75"/>
    <w:rsid w:val="006F0A5D"/>
    <w:rsid w:val="006F12CF"/>
    <w:rsid w:val="006F6146"/>
    <w:rsid w:val="007111B9"/>
    <w:rsid w:val="007175E3"/>
    <w:rsid w:val="007369DB"/>
    <w:rsid w:val="0074545B"/>
    <w:rsid w:val="00753E71"/>
    <w:rsid w:val="007566FA"/>
    <w:rsid w:val="0076381E"/>
    <w:rsid w:val="00765D53"/>
    <w:rsid w:val="007708A8"/>
    <w:rsid w:val="00773688"/>
    <w:rsid w:val="007740AF"/>
    <w:rsid w:val="00774A8D"/>
    <w:rsid w:val="0077664E"/>
    <w:rsid w:val="00780279"/>
    <w:rsid w:val="007803AA"/>
    <w:rsid w:val="007872EC"/>
    <w:rsid w:val="0079066F"/>
    <w:rsid w:val="0079476A"/>
    <w:rsid w:val="0079785F"/>
    <w:rsid w:val="007A3384"/>
    <w:rsid w:val="007A3E89"/>
    <w:rsid w:val="007A44AF"/>
    <w:rsid w:val="007B0563"/>
    <w:rsid w:val="007B1B28"/>
    <w:rsid w:val="007C0312"/>
    <w:rsid w:val="007C1495"/>
    <w:rsid w:val="007C2C40"/>
    <w:rsid w:val="007C39E5"/>
    <w:rsid w:val="007C56F4"/>
    <w:rsid w:val="007C6D4D"/>
    <w:rsid w:val="007D7401"/>
    <w:rsid w:val="007E0961"/>
    <w:rsid w:val="007E4330"/>
    <w:rsid w:val="007F4061"/>
    <w:rsid w:val="00807B89"/>
    <w:rsid w:val="00812586"/>
    <w:rsid w:val="00813D90"/>
    <w:rsid w:val="008166D0"/>
    <w:rsid w:val="00817AF4"/>
    <w:rsid w:val="008346D0"/>
    <w:rsid w:val="00842032"/>
    <w:rsid w:val="00847F3A"/>
    <w:rsid w:val="00865CB4"/>
    <w:rsid w:val="00880663"/>
    <w:rsid w:val="008853F6"/>
    <w:rsid w:val="00891B30"/>
    <w:rsid w:val="008A4B29"/>
    <w:rsid w:val="008A5504"/>
    <w:rsid w:val="008A5CF9"/>
    <w:rsid w:val="008B2ECC"/>
    <w:rsid w:val="008B611E"/>
    <w:rsid w:val="008D23D4"/>
    <w:rsid w:val="008F63AE"/>
    <w:rsid w:val="008F6C8F"/>
    <w:rsid w:val="008F7BE8"/>
    <w:rsid w:val="00906912"/>
    <w:rsid w:val="00931178"/>
    <w:rsid w:val="009319BA"/>
    <w:rsid w:val="00932620"/>
    <w:rsid w:val="00950717"/>
    <w:rsid w:val="00955039"/>
    <w:rsid w:val="009664CB"/>
    <w:rsid w:val="0098004A"/>
    <w:rsid w:val="0098008D"/>
    <w:rsid w:val="00984A46"/>
    <w:rsid w:val="00992195"/>
    <w:rsid w:val="00992FD4"/>
    <w:rsid w:val="009A11BF"/>
    <w:rsid w:val="009A162C"/>
    <w:rsid w:val="009A3C5A"/>
    <w:rsid w:val="009A7E5B"/>
    <w:rsid w:val="009B163D"/>
    <w:rsid w:val="009B3DEA"/>
    <w:rsid w:val="009B45F0"/>
    <w:rsid w:val="009C278D"/>
    <w:rsid w:val="009E1CEA"/>
    <w:rsid w:val="009F0D55"/>
    <w:rsid w:val="009F1815"/>
    <w:rsid w:val="009F41D5"/>
    <w:rsid w:val="009F5AE3"/>
    <w:rsid w:val="009F5C16"/>
    <w:rsid w:val="009F7D21"/>
    <w:rsid w:val="00A232A4"/>
    <w:rsid w:val="00A268DB"/>
    <w:rsid w:val="00A32DD6"/>
    <w:rsid w:val="00A37C06"/>
    <w:rsid w:val="00A44FBA"/>
    <w:rsid w:val="00A45945"/>
    <w:rsid w:val="00A51049"/>
    <w:rsid w:val="00A542F0"/>
    <w:rsid w:val="00A5737D"/>
    <w:rsid w:val="00A66A9A"/>
    <w:rsid w:val="00A676CF"/>
    <w:rsid w:val="00A7331D"/>
    <w:rsid w:val="00A754F6"/>
    <w:rsid w:val="00A77CEB"/>
    <w:rsid w:val="00A83297"/>
    <w:rsid w:val="00A84BB2"/>
    <w:rsid w:val="00A916B5"/>
    <w:rsid w:val="00A92596"/>
    <w:rsid w:val="00AA08DA"/>
    <w:rsid w:val="00AA5F34"/>
    <w:rsid w:val="00AB1B84"/>
    <w:rsid w:val="00AB3B0E"/>
    <w:rsid w:val="00AD18B9"/>
    <w:rsid w:val="00AD79A9"/>
    <w:rsid w:val="00AE5896"/>
    <w:rsid w:val="00AF155A"/>
    <w:rsid w:val="00AF32DA"/>
    <w:rsid w:val="00B0055A"/>
    <w:rsid w:val="00B01447"/>
    <w:rsid w:val="00B03567"/>
    <w:rsid w:val="00B04F77"/>
    <w:rsid w:val="00B0557E"/>
    <w:rsid w:val="00B0797B"/>
    <w:rsid w:val="00B22DFA"/>
    <w:rsid w:val="00B22F9C"/>
    <w:rsid w:val="00B2394D"/>
    <w:rsid w:val="00B24FF1"/>
    <w:rsid w:val="00B304B2"/>
    <w:rsid w:val="00B314D3"/>
    <w:rsid w:val="00B37D90"/>
    <w:rsid w:val="00B47F42"/>
    <w:rsid w:val="00B529A4"/>
    <w:rsid w:val="00B530B3"/>
    <w:rsid w:val="00B56DB9"/>
    <w:rsid w:val="00B63A1B"/>
    <w:rsid w:val="00B660B4"/>
    <w:rsid w:val="00B84A8E"/>
    <w:rsid w:val="00B85C28"/>
    <w:rsid w:val="00B91E54"/>
    <w:rsid w:val="00B94423"/>
    <w:rsid w:val="00B97C75"/>
    <w:rsid w:val="00BA11FB"/>
    <w:rsid w:val="00BA3E41"/>
    <w:rsid w:val="00BA3FAA"/>
    <w:rsid w:val="00BA531D"/>
    <w:rsid w:val="00BC1FAE"/>
    <w:rsid w:val="00BD076A"/>
    <w:rsid w:val="00BD15D5"/>
    <w:rsid w:val="00BD185C"/>
    <w:rsid w:val="00BF6490"/>
    <w:rsid w:val="00C0437F"/>
    <w:rsid w:val="00C16008"/>
    <w:rsid w:val="00C23FAB"/>
    <w:rsid w:val="00C25CF3"/>
    <w:rsid w:val="00C33704"/>
    <w:rsid w:val="00C33BD5"/>
    <w:rsid w:val="00C35AE5"/>
    <w:rsid w:val="00C44312"/>
    <w:rsid w:val="00C51CE4"/>
    <w:rsid w:val="00C643CF"/>
    <w:rsid w:val="00C66B22"/>
    <w:rsid w:val="00C9051D"/>
    <w:rsid w:val="00C930FB"/>
    <w:rsid w:val="00C977EF"/>
    <w:rsid w:val="00CA0B96"/>
    <w:rsid w:val="00CA309E"/>
    <w:rsid w:val="00CA322B"/>
    <w:rsid w:val="00CA3C91"/>
    <w:rsid w:val="00CB1582"/>
    <w:rsid w:val="00CD3A63"/>
    <w:rsid w:val="00CE5A4B"/>
    <w:rsid w:val="00CF0784"/>
    <w:rsid w:val="00D0197B"/>
    <w:rsid w:val="00D1052F"/>
    <w:rsid w:val="00D1273B"/>
    <w:rsid w:val="00D23695"/>
    <w:rsid w:val="00D243A0"/>
    <w:rsid w:val="00D30959"/>
    <w:rsid w:val="00D32B47"/>
    <w:rsid w:val="00D451F7"/>
    <w:rsid w:val="00D4653C"/>
    <w:rsid w:val="00D57CE8"/>
    <w:rsid w:val="00D609F5"/>
    <w:rsid w:val="00D6349E"/>
    <w:rsid w:val="00D757C5"/>
    <w:rsid w:val="00D8447B"/>
    <w:rsid w:val="00D84E51"/>
    <w:rsid w:val="00D931D8"/>
    <w:rsid w:val="00DA5D93"/>
    <w:rsid w:val="00DC02F1"/>
    <w:rsid w:val="00DC0D00"/>
    <w:rsid w:val="00DD5198"/>
    <w:rsid w:val="00DD7C68"/>
    <w:rsid w:val="00DE0C91"/>
    <w:rsid w:val="00E0576E"/>
    <w:rsid w:val="00E067B1"/>
    <w:rsid w:val="00E10EEA"/>
    <w:rsid w:val="00E1542B"/>
    <w:rsid w:val="00E16E94"/>
    <w:rsid w:val="00E2279F"/>
    <w:rsid w:val="00E229F2"/>
    <w:rsid w:val="00E23A5B"/>
    <w:rsid w:val="00E24399"/>
    <w:rsid w:val="00E31682"/>
    <w:rsid w:val="00E343F0"/>
    <w:rsid w:val="00E36380"/>
    <w:rsid w:val="00E414E9"/>
    <w:rsid w:val="00E471C2"/>
    <w:rsid w:val="00E50564"/>
    <w:rsid w:val="00E515F9"/>
    <w:rsid w:val="00E5175D"/>
    <w:rsid w:val="00E6233A"/>
    <w:rsid w:val="00E741BB"/>
    <w:rsid w:val="00E811BC"/>
    <w:rsid w:val="00E9397A"/>
    <w:rsid w:val="00E94AE9"/>
    <w:rsid w:val="00E9771D"/>
    <w:rsid w:val="00EA0336"/>
    <w:rsid w:val="00EB3D3F"/>
    <w:rsid w:val="00EC0386"/>
    <w:rsid w:val="00EC15A8"/>
    <w:rsid w:val="00EC56EC"/>
    <w:rsid w:val="00ED22B9"/>
    <w:rsid w:val="00EE16DD"/>
    <w:rsid w:val="00EE4C0F"/>
    <w:rsid w:val="00EE7DC8"/>
    <w:rsid w:val="00EF3AAB"/>
    <w:rsid w:val="00F03404"/>
    <w:rsid w:val="00F0361B"/>
    <w:rsid w:val="00F045E5"/>
    <w:rsid w:val="00F05FF6"/>
    <w:rsid w:val="00F2035F"/>
    <w:rsid w:val="00F24846"/>
    <w:rsid w:val="00F256DD"/>
    <w:rsid w:val="00F364B6"/>
    <w:rsid w:val="00F461E7"/>
    <w:rsid w:val="00F60AB0"/>
    <w:rsid w:val="00F63A61"/>
    <w:rsid w:val="00F7094E"/>
    <w:rsid w:val="00F716A1"/>
    <w:rsid w:val="00F8748F"/>
    <w:rsid w:val="00F92594"/>
    <w:rsid w:val="00F949F5"/>
    <w:rsid w:val="00FA5B5E"/>
    <w:rsid w:val="00FB2A97"/>
    <w:rsid w:val="00FB5817"/>
    <w:rsid w:val="00FC1439"/>
    <w:rsid w:val="00FC5EC3"/>
    <w:rsid w:val="00FE7966"/>
    <w:rsid w:val="00FF429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A84C"/>
  <w15:chartTrackingRefBased/>
  <w15:docId w15:val="{8A6ED550-8F7A-4251-B5D5-555BDDA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C9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C91"/>
    <w:pPr>
      <w:ind w:left="720"/>
      <w:contextualSpacing/>
    </w:pPr>
  </w:style>
  <w:style w:type="character" w:customStyle="1" w:styleId="acopre">
    <w:name w:val="acopre"/>
    <w:basedOn w:val="Domylnaczcionkaakapitu"/>
    <w:rsid w:val="00CA3C91"/>
  </w:style>
  <w:style w:type="paragraph" w:styleId="Tytu">
    <w:name w:val="Title"/>
    <w:basedOn w:val="Normalny"/>
    <w:next w:val="Normalny"/>
    <w:link w:val="TytuZnak"/>
    <w:uiPriority w:val="10"/>
    <w:qFormat/>
    <w:rsid w:val="007B1B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B2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B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1B28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B1B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Pogrubienie">
    <w:name w:val="Strong"/>
    <w:basedOn w:val="Domylnaczcionkaakapitu"/>
    <w:uiPriority w:val="22"/>
    <w:qFormat/>
    <w:rsid w:val="007B1B28"/>
    <w:rPr>
      <w:b/>
      <w:bCs/>
    </w:rPr>
  </w:style>
  <w:style w:type="character" w:customStyle="1" w:styleId="hgkelc">
    <w:name w:val="hgkelc"/>
    <w:basedOn w:val="Domylnaczcionkaakapitu"/>
    <w:rsid w:val="00393503"/>
  </w:style>
  <w:style w:type="character" w:styleId="Tekstzastpczy">
    <w:name w:val="Placeholder Text"/>
    <w:basedOn w:val="Domylnaczcionkaakapitu"/>
    <w:uiPriority w:val="99"/>
    <w:semiHidden/>
    <w:rsid w:val="00474208"/>
    <w:rPr>
      <w:color w:val="666666"/>
    </w:rPr>
  </w:style>
  <w:style w:type="paragraph" w:styleId="Poprawka">
    <w:name w:val="Revision"/>
    <w:hidden/>
    <w:uiPriority w:val="99"/>
    <w:semiHidden/>
    <w:rsid w:val="007C0312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31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31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5E55-623F-4A8C-A048-7A6B51A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1125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Weiss</dc:creator>
  <cp:keywords/>
  <dc:description/>
  <cp:lastModifiedBy>Zbigniew Hołda</cp:lastModifiedBy>
  <cp:revision>44</cp:revision>
  <dcterms:created xsi:type="dcterms:W3CDTF">2024-01-09T08:10:00Z</dcterms:created>
  <dcterms:modified xsi:type="dcterms:W3CDTF">2024-09-04T09:37:00Z</dcterms:modified>
</cp:coreProperties>
</file>