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Pr="0070468B" w:rsidRDefault="00DA6264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:rsidR="00DA6264" w:rsidRPr="0070468B" w:rsidRDefault="00DA6264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dla zamówienia o wartości mniejszej od progów unijnych określonych w art. 3 ust. 1 </w:t>
      </w:r>
      <w:proofErr w:type="spellStart"/>
      <w:r w:rsidRPr="0070468B">
        <w:rPr>
          <w:rFonts w:ascii="Verdana" w:hAnsi="Verdana"/>
          <w:b/>
          <w:sz w:val="20"/>
          <w:szCs w:val="20"/>
        </w:rPr>
        <w:t>pkt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1 ustawy z dnia 11 września 2019 r. - Prawo zamówień publicznych.</w:t>
      </w: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Pr="00B57981" w:rsidRDefault="00DA6264" w:rsidP="00777208">
      <w:pPr>
        <w:jc w:val="center"/>
        <w:rPr>
          <w:rFonts w:ascii="Verdana" w:hAnsi="Verdana"/>
          <w:b/>
          <w:sz w:val="32"/>
          <w:szCs w:val="32"/>
        </w:rPr>
      </w:pPr>
    </w:p>
    <w:p w:rsidR="00DA6264" w:rsidRPr="00B57981" w:rsidRDefault="00DA6264" w:rsidP="0077720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57981">
        <w:rPr>
          <w:rFonts w:ascii="Times New Roman" w:hAnsi="Times New Roman"/>
          <w:b/>
          <w:i/>
          <w:sz w:val="32"/>
          <w:szCs w:val="32"/>
        </w:rPr>
        <w:t>Budowa kanalizacji sanitarnej podciśnieniowej z rurociągiem tłocznym dla m. Sieciechów, Gm. Sieciechów – etap IV</w:t>
      </w: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:rsidR="00DA6264" w:rsidRDefault="00DA6264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:rsidR="00DA6264" w:rsidRDefault="00DA6264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</w:p>
    <w:p w:rsidR="00DA6264" w:rsidRPr="0070468B" w:rsidRDefault="00DA6264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SPECYFIKACJA WARUNKÓW ZAMÓWIENIA (dalej SWZ)</w:t>
      </w:r>
    </w:p>
    <w:p w:rsidR="00DA6264" w:rsidRPr="0070468B" w:rsidRDefault="00DA6264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dla zamówienia o wartości mniejszej od progów unijnych określonych w art. 3 ust. 1 </w:t>
      </w:r>
      <w:proofErr w:type="spellStart"/>
      <w:r w:rsidRPr="0070468B">
        <w:rPr>
          <w:rFonts w:ascii="Verdana" w:hAnsi="Verdana"/>
          <w:b/>
          <w:sz w:val="20"/>
          <w:szCs w:val="20"/>
        </w:rPr>
        <w:t>pkt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1 ustawy z dnia 11 września 2019 r. - Prawo zamówień publicznych.</w:t>
      </w:r>
    </w:p>
    <w:p w:rsidR="00DA6264" w:rsidRDefault="00DA6264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:rsidR="00DA6264" w:rsidRPr="0070468B" w:rsidRDefault="00DA6264" w:rsidP="00777208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77208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:rsidR="00DA6264" w:rsidRPr="0070468B" w:rsidRDefault="00DA6264" w:rsidP="00777208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777208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DA6264" w:rsidRDefault="00DA6264" w:rsidP="00777208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r w:rsidRPr="009E60B6">
        <w:rPr>
          <w:rFonts w:ascii="Verdana" w:hAnsi="Verdana"/>
          <w:sz w:val="20"/>
          <w:szCs w:val="20"/>
        </w:rPr>
        <w:t>https://sieciechow.bip.gmina.pl/index.php?id=23</w:t>
      </w:r>
    </w:p>
    <w:p w:rsidR="00DA6264" w:rsidRPr="00841FB4" w:rsidRDefault="00DA6264" w:rsidP="00777208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8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:rsidR="00DA6264" w:rsidRPr="00AC33F3" w:rsidRDefault="00DA6264" w:rsidP="00777208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:rsidR="00DA6264" w:rsidRPr="0070468B" w:rsidRDefault="00DA6264" w:rsidP="00777208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:rsidR="00DA6264" w:rsidRDefault="00DA6264" w:rsidP="00777208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Powyższy adres to: </w:t>
      </w:r>
      <w:hyperlink r:id="rId9" w:history="1">
        <w:r w:rsidRPr="0006781C">
          <w:rPr>
            <w:rStyle w:val="Hipercze"/>
            <w:rFonts w:ascii="Verdana" w:hAnsi="Verdana"/>
            <w:sz w:val="20"/>
            <w:szCs w:val="20"/>
          </w:rPr>
          <w:t>https://sieciechow.bip.gmina.pl/index.php?id=23</w:t>
        </w:r>
      </w:hyperlink>
    </w:p>
    <w:p w:rsidR="00000000" w:rsidRDefault="00AB6588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77208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777208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</w:t>
      </w:r>
      <w:proofErr w:type="spellStart"/>
      <w:r w:rsidRPr="0070468B">
        <w:rPr>
          <w:rFonts w:ascii="Verdana" w:hAnsi="Verdana"/>
          <w:sz w:val="20"/>
          <w:szCs w:val="20"/>
        </w:rPr>
        <w:t>pkt</w:t>
      </w:r>
      <w:proofErr w:type="spellEnd"/>
      <w:r w:rsidRPr="0070468B">
        <w:rPr>
          <w:rFonts w:ascii="Verdana" w:hAnsi="Verdana"/>
          <w:sz w:val="20"/>
          <w:szCs w:val="20"/>
        </w:rPr>
        <w:t xml:space="preserve">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:rsidR="00DA6264" w:rsidRPr="0070468B" w:rsidRDefault="00DA6264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:rsidR="00DA6264" w:rsidRDefault="00DA6264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 xml:space="preserve">: </w:t>
      </w:r>
      <w:r w:rsidRPr="008B0F33">
        <w:rPr>
          <w:rFonts w:ascii="Verdana" w:hAnsi="Verdana"/>
          <w:b/>
          <w:i/>
          <w:sz w:val="20"/>
          <w:szCs w:val="20"/>
        </w:rPr>
        <w:t>Budowa kanalizacji sanitarnej podciśnieniowej z rurociągiem tłocznym dla m. Sieciechów, Gm. Sieciechów – etap I</w:t>
      </w:r>
      <w:r>
        <w:rPr>
          <w:rFonts w:ascii="Verdana" w:hAnsi="Verdana"/>
          <w:b/>
          <w:i/>
          <w:sz w:val="20"/>
          <w:szCs w:val="20"/>
        </w:rPr>
        <w:t>V</w:t>
      </w:r>
      <w:r w:rsidRPr="008B0F33">
        <w:rPr>
          <w:rFonts w:ascii="Verdana" w:hAnsi="Verdana"/>
          <w:b/>
          <w:bCs/>
          <w:i/>
          <w:sz w:val="20"/>
          <w:szCs w:val="20"/>
        </w:rPr>
        <w:t>.</w:t>
      </w:r>
    </w:p>
    <w:p w:rsidR="00DA6264" w:rsidRDefault="00DA6264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:rsidR="00DA6264" w:rsidRPr="007B5EC4" w:rsidRDefault="00DA6264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7B5EC4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:rsidR="00DA6264" w:rsidRPr="007B5EC4" w:rsidRDefault="00DA6264" w:rsidP="007B5EC4">
      <w:pPr>
        <w:autoSpaceDE w:val="0"/>
        <w:autoSpaceDN w:val="0"/>
        <w:adjustRightInd w:val="0"/>
        <w:ind w:firstLine="284"/>
        <w:rPr>
          <w:rFonts w:ascii="Verdana" w:hAnsi="Verdana" w:cs="ArialMT"/>
          <w:sz w:val="20"/>
          <w:szCs w:val="20"/>
          <w:lang w:eastAsia="pl-PL"/>
        </w:rPr>
      </w:pPr>
      <w:r w:rsidRPr="007B5EC4">
        <w:rPr>
          <w:rFonts w:ascii="Verdana" w:hAnsi="Verdana" w:cs="ArialMT"/>
          <w:sz w:val="20"/>
          <w:szCs w:val="20"/>
          <w:lang w:eastAsia="pl-PL"/>
        </w:rPr>
        <w:t>45232410-9 - Roboty w zakresie kanalizacji ściekowej</w:t>
      </w:r>
    </w:p>
    <w:p w:rsidR="00DA6264" w:rsidRPr="007B5EC4" w:rsidRDefault="00DA6264" w:rsidP="007B5EC4">
      <w:pPr>
        <w:ind w:left="284"/>
        <w:jc w:val="both"/>
        <w:rPr>
          <w:rFonts w:ascii="Verdana" w:hAnsi="Verdana"/>
          <w:sz w:val="20"/>
          <w:szCs w:val="20"/>
        </w:rPr>
      </w:pPr>
      <w:r w:rsidRPr="007B5EC4">
        <w:rPr>
          <w:rFonts w:ascii="Verdana" w:hAnsi="Verdana" w:cs="ArialMT"/>
          <w:sz w:val="20"/>
          <w:szCs w:val="20"/>
          <w:lang w:eastAsia="pl-PL"/>
        </w:rPr>
        <w:t>45232440-8 - Roboty budowlane w zakresie budowy rurociągów do odprowadzania ścieków</w:t>
      </w:r>
    </w:p>
    <w:p w:rsidR="00DA6264" w:rsidRDefault="00DA6264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4.1. </w:t>
      </w:r>
      <w:r>
        <w:rPr>
          <w:rFonts w:ascii="Verdana" w:hAnsi="Verdana"/>
          <w:sz w:val="20"/>
          <w:szCs w:val="20"/>
        </w:rPr>
        <w:t> </w:t>
      </w:r>
      <w:r w:rsidRPr="007C464B">
        <w:rPr>
          <w:rFonts w:ascii="Verdana" w:hAnsi="Verdana"/>
          <w:b/>
          <w:sz w:val="20"/>
          <w:szCs w:val="20"/>
        </w:rPr>
        <w:t>Zakres prac w ramach zamówienia</w:t>
      </w:r>
      <w:r w:rsidRPr="0070468B">
        <w:rPr>
          <w:rFonts w:ascii="Verdana" w:hAnsi="Verdana"/>
          <w:sz w:val="20"/>
          <w:szCs w:val="20"/>
        </w:rPr>
        <w:t>:</w:t>
      </w:r>
    </w:p>
    <w:p w:rsidR="00DA6264" w:rsidRPr="0083033F" w:rsidRDefault="00DA6264" w:rsidP="0083033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83033F">
        <w:rPr>
          <w:rFonts w:ascii="Verdana" w:hAnsi="Verdana" w:cs="Arial"/>
          <w:sz w:val="20"/>
          <w:szCs w:val="20"/>
          <w:lang w:eastAsia="pl-PL"/>
        </w:rPr>
        <w:t>Zakres przedmiotowego etapu obejmuje wykonanie kolektorów podciśnieniowych wraz ze studniami zaworowymi i odcinkami grawitacyjnymi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CHARAKTERYSTYKA INWESTYCJI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- kolektory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nieniowe z rur:</w:t>
      </w:r>
    </w:p>
    <w:p w:rsidR="00DA6264" w:rsidRPr="00DA6264" w:rsidRDefault="008249A7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8249A7">
        <w:rPr>
          <w:rFonts w:ascii="Verdana" w:hAnsi="Verdana" w:cs="Helvetica"/>
          <w:sz w:val="20"/>
          <w:szCs w:val="20"/>
          <w:lang w:val="en-US" w:eastAsia="pl-PL"/>
        </w:rPr>
        <w:t>PE 225 mm L= 269,0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610044">
        <w:rPr>
          <w:rFonts w:ascii="Verdana" w:hAnsi="Verdana" w:cs="Helvetica"/>
          <w:sz w:val="20"/>
          <w:szCs w:val="20"/>
          <w:lang w:val="en-US" w:eastAsia="pl-PL"/>
        </w:rPr>
        <w:t>PE 160 mm L= 3 830,0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610044">
        <w:rPr>
          <w:rFonts w:ascii="Verdana" w:hAnsi="Verdana" w:cs="Helvetica"/>
          <w:sz w:val="20"/>
          <w:szCs w:val="20"/>
          <w:lang w:val="en-US" w:eastAsia="pl-PL"/>
        </w:rPr>
        <w:t>PE 125 mm L= 2 079,0 m</w:t>
      </w:r>
    </w:p>
    <w:p w:rsidR="00DA6264" w:rsidRPr="00DA6264" w:rsidRDefault="008249A7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8249A7">
        <w:rPr>
          <w:rFonts w:ascii="Verdana" w:hAnsi="Verdana" w:cs="Helvetica"/>
          <w:sz w:val="20"/>
          <w:szCs w:val="20"/>
          <w:lang w:val="en-US" w:eastAsia="pl-PL"/>
        </w:rPr>
        <w:t>PE 90 mm L= 1 144,0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CZNIE : L= 7 322,0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- ruroci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gi grawitacyjne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200 PVC "S" : 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czna długo</w:t>
      </w:r>
      <w:r w:rsidRPr="00610044">
        <w:rPr>
          <w:rFonts w:ascii="Verdana" w:hAnsi="Verdana" w:cs="Arial"/>
          <w:sz w:val="20"/>
          <w:szCs w:val="20"/>
          <w:lang w:eastAsia="pl-PL"/>
        </w:rPr>
        <w:t xml:space="preserve">ść </w:t>
      </w:r>
      <w:r w:rsidRPr="00610044">
        <w:rPr>
          <w:rFonts w:ascii="Verdana" w:hAnsi="Verdana" w:cs="Helvetica"/>
          <w:sz w:val="20"/>
          <w:szCs w:val="20"/>
          <w:lang w:eastAsia="pl-PL"/>
        </w:rPr>
        <w:t>L= 59,0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160 PVC "S" : 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czna długo</w:t>
      </w:r>
      <w:r w:rsidRPr="00610044">
        <w:rPr>
          <w:rFonts w:ascii="Verdana" w:hAnsi="Verdana" w:cs="Arial"/>
          <w:sz w:val="20"/>
          <w:szCs w:val="20"/>
          <w:lang w:eastAsia="pl-PL"/>
        </w:rPr>
        <w:t xml:space="preserve">ść </w:t>
      </w:r>
      <w:r w:rsidRPr="00610044">
        <w:rPr>
          <w:rFonts w:ascii="Verdana" w:hAnsi="Verdana" w:cs="Helvetica"/>
          <w:sz w:val="20"/>
          <w:szCs w:val="20"/>
          <w:lang w:eastAsia="pl-PL"/>
        </w:rPr>
        <w:t>L= 1 293,0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 xml:space="preserve">- studzienki zbiorczo-zaworowe </w:t>
      </w:r>
      <w:r w:rsidRPr="00610044">
        <w:rPr>
          <w:rFonts w:ascii="Verdana" w:hAnsi="Verdana" w:cs="Arial"/>
          <w:sz w:val="20"/>
          <w:szCs w:val="20"/>
          <w:lang w:eastAsia="pl-PL"/>
        </w:rPr>
        <w:t>ż</w:t>
      </w:r>
      <w:r w:rsidRPr="00610044">
        <w:rPr>
          <w:rFonts w:ascii="Verdana" w:hAnsi="Verdana" w:cs="Helvetica"/>
          <w:sz w:val="20"/>
          <w:szCs w:val="20"/>
          <w:lang w:eastAsia="pl-PL"/>
        </w:rPr>
        <w:t>elbetowe o wym. 1,0x1,0mx2,05m (2,55m) wyposa</w:t>
      </w:r>
      <w:r w:rsidRPr="00610044">
        <w:rPr>
          <w:rFonts w:ascii="Verdana" w:hAnsi="Verdana" w:cs="Arial"/>
          <w:sz w:val="20"/>
          <w:szCs w:val="20"/>
          <w:lang w:eastAsia="pl-PL"/>
        </w:rPr>
        <w:t>ż</w:t>
      </w:r>
      <w:r w:rsidRPr="00610044">
        <w:rPr>
          <w:rFonts w:ascii="Verdana" w:hAnsi="Verdana" w:cs="Helvetica"/>
          <w:sz w:val="20"/>
          <w:szCs w:val="20"/>
          <w:lang w:eastAsia="pl-PL"/>
        </w:rPr>
        <w:t>one w zawór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 xml:space="preserve">nieniowy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dz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 xml:space="preserve"> 90mm -</w:t>
      </w:r>
      <w:r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Pr="00610044">
        <w:rPr>
          <w:rFonts w:ascii="Verdana" w:hAnsi="Verdana" w:cs="Helvetica"/>
          <w:sz w:val="20"/>
          <w:szCs w:val="20"/>
          <w:lang w:eastAsia="pl-PL"/>
        </w:rPr>
        <w:t>79 szt.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- studzienki poł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 xml:space="preserve">czeniowe z tworzywa sztucznego 425 mm - 98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kpl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>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- instalacja monitoringu zaworów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nieniowych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- odwodnienie wykopów z zastosowaniem igłofiltrów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lastRenderedPageBreak/>
        <w:t>Przewody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nieniowe i tłoczne z rur PE 100, SDR17 PN10 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czonych przez zgrzewanie doczołowe.</w:t>
      </w:r>
    </w:p>
    <w:p w:rsidR="00000000" w:rsidRDefault="00DA6264">
      <w:pPr>
        <w:jc w:val="both"/>
        <w:rPr>
          <w:rFonts w:ascii="Verdana" w:hAnsi="Verdana"/>
          <w:sz w:val="20"/>
          <w:szCs w:val="20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Sie</w:t>
      </w:r>
      <w:r w:rsidRPr="00610044">
        <w:rPr>
          <w:rFonts w:ascii="Verdana" w:hAnsi="Verdana" w:cs="Arial"/>
          <w:sz w:val="20"/>
          <w:szCs w:val="20"/>
          <w:lang w:eastAsia="pl-PL"/>
        </w:rPr>
        <w:t xml:space="preserve">ć </w:t>
      </w:r>
      <w:r w:rsidRPr="00610044">
        <w:rPr>
          <w:rFonts w:ascii="Verdana" w:hAnsi="Verdana" w:cs="Helvetica"/>
          <w:sz w:val="20"/>
          <w:szCs w:val="20"/>
          <w:lang w:eastAsia="pl-PL"/>
        </w:rPr>
        <w:t xml:space="preserve">i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przykanaliki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 xml:space="preserve"> grawitacyjne z rur kanalizacyjnych kielichowych z PVC160 x 4,7mm, PVC200x5,9mm typu ci</w:t>
      </w:r>
      <w:r w:rsidRPr="00610044">
        <w:rPr>
          <w:rFonts w:ascii="Verdana" w:hAnsi="Verdana" w:cs="Arial"/>
          <w:sz w:val="20"/>
          <w:szCs w:val="20"/>
          <w:lang w:eastAsia="pl-PL"/>
        </w:rPr>
        <w:t>ęż</w:t>
      </w:r>
      <w:r w:rsidRPr="00610044">
        <w:rPr>
          <w:rFonts w:ascii="Verdana" w:hAnsi="Verdana" w:cs="Helvetica"/>
          <w:sz w:val="20"/>
          <w:szCs w:val="20"/>
          <w:lang w:eastAsia="pl-PL"/>
        </w:rPr>
        <w:t>kiego.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Sie</w:t>
      </w:r>
      <w:r w:rsidRPr="00610044">
        <w:rPr>
          <w:rFonts w:ascii="Verdana" w:hAnsi="Verdana" w:cs="Arial"/>
          <w:sz w:val="20"/>
          <w:szCs w:val="20"/>
          <w:lang w:eastAsia="pl-PL"/>
        </w:rPr>
        <w:t xml:space="preserve">ć </w:t>
      </w:r>
      <w:r w:rsidRPr="00610044">
        <w:rPr>
          <w:rFonts w:ascii="Verdana" w:hAnsi="Verdana" w:cs="Helvetica"/>
          <w:sz w:val="20"/>
          <w:szCs w:val="20"/>
          <w:lang w:eastAsia="pl-PL"/>
        </w:rPr>
        <w:t>kanalizacyjna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nieniowa z rur: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610044">
        <w:rPr>
          <w:rFonts w:ascii="Verdana" w:hAnsi="Verdana" w:cs="Helvetica"/>
          <w:sz w:val="20"/>
          <w:szCs w:val="20"/>
          <w:lang w:val="en-US" w:eastAsia="pl-PL"/>
        </w:rPr>
        <w:t>PE160 - L= 351,0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610044">
        <w:rPr>
          <w:rFonts w:ascii="Verdana" w:hAnsi="Verdana" w:cs="Helvetica"/>
          <w:sz w:val="20"/>
          <w:szCs w:val="20"/>
          <w:lang w:val="en-US" w:eastAsia="pl-PL"/>
        </w:rPr>
        <w:t>PE125 - L= 44,0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 w:eastAsia="pl-PL"/>
        </w:rPr>
      </w:pPr>
      <w:r w:rsidRPr="00610044">
        <w:rPr>
          <w:rFonts w:ascii="Verdana" w:hAnsi="Verdana" w:cs="Helvetica"/>
          <w:sz w:val="20"/>
          <w:szCs w:val="20"/>
          <w:lang w:val="en-US" w:eastAsia="pl-PL"/>
        </w:rPr>
        <w:t>PE90 - L= 96,0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Studzienki zbiorczo-zaworowe z elementów betonowych o wym</w:t>
      </w:r>
      <w:r>
        <w:rPr>
          <w:rFonts w:ascii="Verdana" w:hAnsi="Verdana" w:cs="Helvetica"/>
          <w:sz w:val="20"/>
          <w:szCs w:val="20"/>
          <w:lang w:eastAsia="pl-PL"/>
        </w:rPr>
        <w:t>.</w:t>
      </w:r>
      <w:r w:rsidRPr="00610044">
        <w:rPr>
          <w:rFonts w:ascii="Verdana" w:hAnsi="Verdana" w:cs="Helvetica"/>
          <w:sz w:val="20"/>
          <w:szCs w:val="20"/>
          <w:lang w:eastAsia="pl-PL"/>
        </w:rPr>
        <w:t xml:space="preserve"> 1,0 x 1,0 x 2,55m z zaworem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 xml:space="preserve">nieniowym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dz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 xml:space="preserve"> 90mm - 3 szt.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System monitoringu pracy zaworów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nieniowych z wykorzystaniem linii kablowej układanej przy ruroci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gach.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Sie</w:t>
      </w:r>
      <w:r w:rsidRPr="00610044">
        <w:rPr>
          <w:rFonts w:ascii="Verdana" w:hAnsi="Verdana" w:cs="Arial"/>
          <w:sz w:val="20"/>
          <w:szCs w:val="20"/>
          <w:lang w:eastAsia="pl-PL"/>
        </w:rPr>
        <w:t xml:space="preserve">ć </w:t>
      </w:r>
      <w:r w:rsidRPr="00610044">
        <w:rPr>
          <w:rFonts w:ascii="Verdana" w:hAnsi="Verdana" w:cs="Helvetica"/>
          <w:sz w:val="20"/>
          <w:szCs w:val="20"/>
          <w:lang w:eastAsia="pl-PL"/>
        </w:rPr>
        <w:t>kanalizacyjna grawitacyjna z rur: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PVC200 - L= 118,0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PVC160 - L= 44,0 m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 xml:space="preserve">Studzienki rewizyjne z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tw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 xml:space="preserve">. sztucznego </w:t>
      </w:r>
      <w:proofErr w:type="spellStart"/>
      <w:r w:rsidRPr="00610044">
        <w:rPr>
          <w:rFonts w:ascii="Verdana" w:hAnsi="Verdana" w:cs="Helvetica"/>
          <w:sz w:val="20"/>
          <w:szCs w:val="20"/>
          <w:lang w:eastAsia="pl-PL"/>
        </w:rPr>
        <w:t>dz</w:t>
      </w:r>
      <w:proofErr w:type="spellEnd"/>
      <w:r w:rsidRPr="00610044">
        <w:rPr>
          <w:rFonts w:ascii="Verdana" w:hAnsi="Verdana" w:cs="Helvetica"/>
          <w:sz w:val="20"/>
          <w:szCs w:val="20"/>
          <w:lang w:eastAsia="pl-PL"/>
        </w:rPr>
        <w:t xml:space="preserve"> 425mm - 7 szt.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Ruroci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gi podci</w:t>
      </w:r>
      <w:r w:rsidRPr="00610044">
        <w:rPr>
          <w:rFonts w:ascii="Verdana" w:hAnsi="Verdana" w:cs="Arial"/>
          <w:sz w:val="20"/>
          <w:szCs w:val="20"/>
          <w:lang w:eastAsia="pl-PL"/>
        </w:rPr>
        <w:t>ś</w:t>
      </w:r>
      <w:r w:rsidRPr="00610044">
        <w:rPr>
          <w:rFonts w:ascii="Verdana" w:hAnsi="Verdana" w:cs="Helvetica"/>
          <w:sz w:val="20"/>
          <w:szCs w:val="20"/>
          <w:lang w:eastAsia="pl-PL"/>
        </w:rPr>
        <w:t>nieniowe z rur PE100 SDR 17 PN10 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czonych przez zgrzewanie doczołowe.</w:t>
      </w:r>
    </w:p>
    <w:p w:rsidR="00DA6264" w:rsidRPr="00610044" w:rsidRDefault="00DA6264" w:rsidP="0061004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eastAsia="pl-PL"/>
        </w:rPr>
      </w:pPr>
      <w:r w:rsidRPr="00610044">
        <w:rPr>
          <w:rFonts w:ascii="Verdana" w:hAnsi="Verdana" w:cs="Helvetica"/>
          <w:sz w:val="20"/>
          <w:szCs w:val="20"/>
          <w:lang w:eastAsia="pl-PL"/>
        </w:rPr>
        <w:t>Ruroci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gi grawitacyjne z rur PVC SN8 PN10 ł</w:t>
      </w:r>
      <w:r w:rsidRPr="00610044">
        <w:rPr>
          <w:rFonts w:ascii="Verdana" w:hAnsi="Verdana" w:cs="Arial"/>
          <w:sz w:val="20"/>
          <w:szCs w:val="20"/>
          <w:lang w:eastAsia="pl-PL"/>
        </w:rPr>
        <w:t>ą</w:t>
      </w:r>
      <w:r w:rsidRPr="00610044">
        <w:rPr>
          <w:rFonts w:ascii="Verdana" w:hAnsi="Verdana" w:cs="Helvetica"/>
          <w:sz w:val="20"/>
          <w:szCs w:val="20"/>
          <w:lang w:eastAsia="pl-PL"/>
        </w:rPr>
        <w:t>czonych kielichowo.</w:t>
      </w:r>
    </w:p>
    <w:p w:rsidR="00000000" w:rsidRDefault="00AB6588">
      <w:pPr>
        <w:jc w:val="both"/>
        <w:rPr>
          <w:rFonts w:ascii="Verdana" w:hAnsi="Verdana"/>
          <w:sz w:val="20"/>
          <w:szCs w:val="20"/>
        </w:rPr>
      </w:pPr>
    </w:p>
    <w:p w:rsidR="00DA6264" w:rsidRPr="003C2FB8" w:rsidRDefault="00DA6264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>Szczegółowy opis przedmiotu zamówienia określa dokumentacja projektowa</w:t>
      </w:r>
      <w:r>
        <w:rPr>
          <w:rFonts w:ascii="Verdana" w:hAnsi="Verdana"/>
          <w:sz w:val="20"/>
          <w:szCs w:val="20"/>
        </w:rPr>
        <w:t>, przedmiar robót</w:t>
      </w:r>
      <w:r w:rsidRPr="004259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oraz </w:t>
      </w:r>
      <w:r w:rsidRPr="00F069B6">
        <w:rPr>
          <w:rFonts w:ascii="Verdana" w:hAnsi="Verdana"/>
          <w:sz w:val="20"/>
          <w:szCs w:val="20"/>
        </w:rPr>
        <w:t>specyfikacj</w:t>
      </w:r>
      <w:r>
        <w:rPr>
          <w:rFonts w:ascii="Verdana" w:hAnsi="Verdana"/>
          <w:sz w:val="20"/>
          <w:szCs w:val="20"/>
        </w:rPr>
        <w:t>a</w:t>
      </w:r>
      <w:r w:rsidRPr="00F069B6">
        <w:rPr>
          <w:rFonts w:ascii="Verdana" w:hAnsi="Verdana"/>
          <w:sz w:val="20"/>
          <w:szCs w:val="20"/>
        </w:rPr>
        <w:t xml:space="preserve"> techniczn</w:t>
      </w:r>
      <w:r>
        <w:rPr>
          <w:rFonts w:ascii="Verdana" w:hAnsi="Verdana"/>
          <w:sz w:val="20"/>
          <w:szCs w:val="20"/>
        </w:rPr>
        <w:t>a</w:t>
      </w:r>
      <w:r w:rsidRPr="00F069B6">
        <w:rPr>
          <w:rFonts w:ascii="Verdana" w:hAnsi="Verdana"/>
          <w:sz w:val="20"/>
          <w:szCs w:val="20"/>
        </w:rPr>
        <w:t xml:space="preserve"> wykonania i odbioru robót budowlanych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STWiORB</w:t>
      </w:r>
      <w:proofErr w:type="spellEnd"/>
      <w:r>
        <w:rPr>
          <w:rFonts w:ascii="Verdana" w:hAnsi="Verdana"/>
          <w:sz w:val="20"/>
          <w:szCs w:val="20"/>
        </w:rPr>
        <w:t>)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:rsidR="00DA6264" w:rsidRPr="001638F2" w:rsidRDefault="00DA6264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:rsidR="00DA6264" w:rsidRDefault="00DA6264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technicznych. W związku z powyższym należy przyjąć, że każdej normie, ocenie 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DA6264" w:rsidRPr="001638F2" w:rsidRDefault="00DA6264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:rsidR="00DA6264" w:rsidRPr="00AB0C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:rsidR="00DA6264" w:rsidRPr="0070468B" w:rsidRDefault="00DA6264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:rsidR="00DA6264" w:rsidRDefault="00DA6264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 w:rsidRPr="00331916">
        <w:rPr>
          <w:rFonts w:ascii="Verdana" w:hAnsi="Verdana"/>
          <w:b/>
          <w:sz w:val="20"/>
          <w:szCs w:val="20"/>
        </w:rPr>
        <w:t>30.11.2022.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:rsidR="00DA6264" w:rsidRPr="0070468B" w:rsidRDefault="00DA6264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DA6264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 xml:space="preserve">NFORMACJE O ŚRODKACH KOMUNIKACJI ELEKTRONICZNEJ, PRZY UŻYCIU KTÓRYCH ZAMAWIAJĄCY </w:t>
      </w:r>
      <w:r w:rsidRPr="00707837">
        <w:rPr>
          <w:rFonts w:ascii="Verdana" w:hAnsi="Verdana"/>
          <w:sz w:val="20"/>
          <w:szCs w:val="20"/>
        </w:rPr>
        <w:lastRenderedPageBreak/>
        <w:t>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:rsidR="00DA6264" w:rsidRPr="00CF5FA5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.1. </w:t>
      </w:r>
      <w:r>
        <w:rPr>
          <w:rFonts w:ascii="Verdana" w:hAnsi="Verdana"/>
          <w:sz w:val="20"/>
          <w:szCs w:val="20"/>
        </w:rPr>
        <w:t> </w:t>
      </w:r>
      <w:r w:rsidRPr="00A0387A">
        <w:rPr>
          <w:rFonts w:ascii="Verdana" w:hAnsi="Verdana"/>
          <w:sz w:val="20"/>
          <w:szCs w:val="20"/>
        </w:rPr>
        <w:t>W postępowaniu o udzielenie</w:t>
      </w:r>
      <w:r w:rsidRPr="0070468B">
        <w:rPr>
          <w:rFonts w:ascii="Verdana" w:hAnsi="Verdana"/>
          <w:sz w:val="20"/>
          <w:szCs w:val="20"/>
        </w:rPr>
        <w:t xml:space="preserve"> zamówienia komunikacja między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amawiającym a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ykonawcami odbywa się przy użyciu 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 xml:space="preserve">, który dostępny jest pod adresem: </w:t>
      </w:r>
      <w:hyperlink r:id="rId10" w:history="1">
        <w:r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>
        <w:rPr>
          <w:rStyle w:val="Hipercze"/>
          <w:rFonts w:ascii="Verdana" w:hAnsi="Verdana"/>
          <w:sz w:val="20"/>
          <w:szCs w:val="20"/>
        </w:rPr>
        <w:t>,</w:t>
      </w:r>
      <w:r w:rsidRPr="0070468B">
        <w:rPr>
          <w:rStyle w:val="Hipercze"/>
          <w:rFonts w:ascii="Verdana" w:hAnsi="Verdana"/>
          <w:sz w:val="20"/>
          <w:szCs w:val="20"/>
          <w:u w:val="none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AC33F3">
        <w:rPr>
          <w:rFonts w:ascii="Verdana" w:hAnsi="Verdana"/>
          <w:sz w:val="20"/>
          <w:szCs w:val="20"/>
        </w:rPr>
        <w:t>ePUAPu</w:t>
      </w:r>
      <w:proofErr w:type="spellEnd"/>
      <w:r w:rsidRPr="00AC33F3">
        <w:rPr>
          <w:rFonts w:ascii="Verdana" w:hAnsi="Verdana"/>
          <w:sz w:val="20"/>
          <w:szCs w:val="20"/>
        </w:rPr>
        <w:t xml:space="preserve"> dostępnego pod adresem: </w:t>
      </w:r>
      <w:hyperlink r:id="rId11" w:history="1">
        <w:r w:rsidRPr="009C2022">
          <w:rPr>
            <w:rStyle w:val="Hipercze"/>
            <w:rFonts w:ascii="Verdana" w:hAnsi="Verdana"/>
            <w:sz w:val="20"/>
            <w:szCs w:val="20"/>
          </w:rPr>
          <w:t>https://epuap.gov.pl/wps/portal</w:t>
        </w:r>
      </w:hyperlink>
      <w:r w:rsidRPr="00AC33F3">
        <w:rPr>
          <w:rFonts w:ascii="Verdana" w:hAnsi="Verdana"/>
          <w:sz w:val="20"/>
          <w:szCs w:val="20"/>
        </w:rPr>
        <w:t xml:space="preserve"> oraz poczty elektronicznej: </w:t>
      </w:r>
      <w:hyperlink r:id="rId12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DA6264" w:rsidRPr="0070468B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.2.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 Wykonawca zamierzający wziąć udział w postępowaniu o udzielenie zamówienia publicznego, </w:t>
      </w:r>
      <w:r w:rsidRPr="009C2022">
        <w:rPr>
          <w:rFonts w:ascii="Verdana" w:hAnsi="Verdana"/>
          <w:b/>
          <w:sz w:val="20"/>
          <w:szCs w:val="20"/>
        </w:rPr>
        <w:t xml:space="preserve">musi posiadać konto na </w:t>
      </w:r>
      <w:proofErr w:type="spellStart"/>
      <w:r w:rsidRPr="009C2022">
        <w:rPr>
          <w:rFonts w:ascii="Verdana" w:hAnsi="Verdana"/>
          <w:b/>
          <w:sz w:val="20"/>
          <w:szCs w:val="20"/>
        </w:rPr>
        <w:t>ePUAP</w:t>
      </w:r>
      <w:proofErr w:type="spellEnd"/>
      <w:r w:rsidRPr="0070468B"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 w:rsidRPr="0070468B">
        <w:rPr>
          <w:rFonts w:ascii="Verdana" w:hAnsi="Verdana"/>
          <w:sz w:val="20"/>
          <w:szCs w:val="20"/>
        </w:rPr>
        <w:t>ePUAP</w:t>
      </w:r>
      <w:proofErr w:type="spellEnd"/>
      <w:r w:rsidRPr="0070468B">
        <w:rPr>
          <w:rFonts w:ascii="Verdana" w:hAnsi="Verdana"/>
          <w:sz w:val="20"/>
          <w:szCs w:val="20"/>
        </w:rPr>
        <w:t xml:space="preserve"> ma dostęp do następujących formularzy: „</w:t>
      </w:r>
      <w:r w:rsidRPr="0070468B">
        <w:rPr>
          <w:rFonts w:ascii="Verdana" w:hAnsi="Verdana"/>
          <w:b/>
          <w:i/>
          <w:sz w:val="20"/>
          <w:szCs w:val="20"/>
        </w:rPr>
        <w:t>Formularz do złożenia, zmiany, wycofania oferty lub wniosku</w:t>
      </w:r>
      <w:r w:rsidRPr="0070468B">
        <w:rPr>
          <w:rFonts w:ascii="Verdana" w:hAnsi="Verdana"/>
          <w:sz w:val="20"/>
          <w:szCs w:val="20"/>
        </w:rPr>
        <w:t>” oraz „</w:t>
      </w:r>
      <w:r w:rsidRPr="0070468B">
        <w:rPr>
          <w:rFonts w:ascii="Verdana" w:hAnsi="Verdana"/>
          <w:b/>
          <w:i/>
          <w:sz w:val="20"/>
          <w:szCs w:val="20"/>
        </w:rPr>
        <w:t>Formularz do komunikacji</w:t>
      </w:r>
      <w:r w:rsidRPr="0070468B">
        <w:rPr>
          <w:rFonts w:ascii="Verdana" w:hAnsi="Verdana"/>
          <w:sz w:val="20"/>
          <w:szCs w:val="20"/>
        </w:rPr>
        <w:t>”.</w:t>
      </w:r>
    </w:p>
    <w:p w:rsidR="00DA6264" w:rsidRPr="00FF6538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.3.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>
        <w:rPr>
          <w:rFonts w:ascii="Verdana" w:hAnsi="Verdana"/>
          <w:i/>
          <w:sz w:val="20"/>
          <w:szCs w:val="20"/>
        </w:rPr>
        <w:t>Regulaminie korzystania z </w:t>
      </w:r>
      <w:r w:rsidRPr="0070468B">
        <w:rPr>
          <w:rFonts w:ascii="Verdana" w:hAnsi="Verdana"/>
          <w:i/>
          <w:sz w:val="20"/>
          <w:szCs w:val="20"/>
        </w:rPr>
        <w:t xml:space="preserve">systemu </w:t>
      </w:r>
      <w:proofErr w:type="spellStart"/>
      <w:r w:rsidRPr="0070468B">
        <w:rPr>
          <w:rFonts w:ascii="Verdana" w:hAnsi="Verdana"/>
          <w:i/>
          <w:sz w:val="20"/>
          <w:szCs w:val="20"/>
        </w:rPr>
        <w:t>miniPortal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r:id="rId13" w:history="1">
        <w:r w:rsidRPr="007A4FB2">
          <w:rPr>
            <w:rStyle w:val="Hipercze"/>
            <w:rFonts w:ascii="Verdana" w:hAnsi="Verdana"/>
            <w:sz w:val="20"/>
            <w:szCs w:val="20"/>
          </w:rPr>
          <w:t>https://miniportal.uzp.gov.pl/WarunkiUslugi</w:t>
        </w:r>
      </w:hyperlink>
      <w:r>
        <w:rPr>
          <w:rFonts w:ascii="Verdana" w:hAnsi="Verdana"/>
          <w:sz w:val="20"/>
          <w:szCs w:val="20"/>
        </w:rPr>
        <w:t xml:space="preserve">) </w:t>
      </w:r>
      <w:r w:rsidRPr="0070468B">
        <w:rPr>
          <w:rFonts w:ascii="Verdana" w:hAnsi="Verdana"/>
          <w:sz w:val="20"/>
          <w:szCs w:val="20"/>
        </w:rPr>
        <w:t xml:space="preserve">oraz </w:t>
      </w:r>
      <w:r w:rsidRPr="0070468B">
        <w:rPr>
          <w:rFonts w:ascii="Verdana" w:hAnsi="Verdana"/>
          <w:i/>
          <w:sz w:val="20"/>
          <w:szCs w:val="20"/>
        </w:rPr>
        <w:t>Warunkach korzystania z elektronicznej platformy usług administracji publicznej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8249A7" w:rsidRPr="008249A7">
        <w:rPr>
          <w:rFonts w:ascii="Verdana" w:hAnsi="Verdana"/>
          <w:i/>
          <w:iCs/>
          <w:sz w:val="20"/>
          <w:szCs w:val="20"/>
        </w:rPr>
        <w:t>(</w:t>
      </w:r>
      <w:proofErr w:type="spellStart"/>
      <w:r w:rsidR="008249A7" w:rsidRPr="008249A7">
        <w:rPr>
          <w:rFonts w:ascii="Verdana" w:hAnsi="Verdana"/>
          <w:i/>
          <w:iCs/>
          <w:sz w:val="20"/>
          <w:szCs w:val="20"/>
        </w:rPr>
        <w:t>ePUAP</w:t>
      </w:r>
      <w:proofErr w:type="spellEnd"/>
      <w:r w:rsidR="008249A7" w:rsidRPr="008249A7">
        <w:rPr>
          <w:rFonts w:ascii="Verdana" w:hAnsi="Verdana"/>
          <w:i/>
          <w:iCs/>
          <w:sz w:val="20"/>
          <w:szCs w:val="20"/>
        </w:rPr>
        <w:t>)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r:id="rId14" w:history="1">
        <w:r w:rsidRPr="007A4FB2">
          <w:rPr>
            <w:rStyle w:val="Hipercze"/>
            <w:rFonts w:ascii="Verdana" w:hAnsi="Verdana"/>
            <w:sz w:val="20"/>
            <w:szCs w:val="20"/>
          </w:rPr>
          <w:t>https://www.gov.pl/web/gov/warunki-korzystania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:rsidR="00DA6264" w:rsidRPr="0070468B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.4.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Maksymalny rozmiar plików przesyłanych za pośrednictwem dedykowanych formularzy: „</w:t>
      </w:r>
      <w:r w:rsidRPr="0070468B">
        <w:rPr>
          <w:rFonts w:ascii="Verdana" w:hAnsi="Verdana"/>
          <w:b/>
          <w:i/>
          <w:sz w:val="20"/>
          <w:szCs w:val="20"/>
        </w:rPr>
        <w:t>Formularz złożenia, zmiany, wycofania oferty lub wniosku</w:t>
      </w:r>
      <w:r w:rsidRPr="0070468B">
        <w:rPr>
          <w:rFonts w:ascii="Verdana" w:hAnsi="Verdana"/>
          <w:sz w:val="20"/>
          <w:szCs w:val="20"/>
        </w:rPr>
        <w:t>” i „</w:t>
      </w:r>
      <w:r w:rsidRPr="0070468B">
        <w:rPr>
          <w:rFonts w:ascii="Verdana" w:hAnsi="Verdana"/>
          <w:b/>
          <w:i/>
          <w:sz w:val="20"/>
          <w:szCs w:val="20"/>
        </w:rPr>
        <w:t>Formularz do komunikacji</w:t>
      </w:r>
      <w:r w:rsidRPr="0070468B">
        <w:rPr>
          <w:rFonts w:ascii="Verdana" w:hAnsi="Verdana"/>
          <w:sz w:val="20"/>
          <w:szCs w:val="20"/>
        </w:rPr>
        <w:t xml:space="preserve">”, wynosi 150 MB. </w:t>
      </w:r>
    </w:p>
    <w:p w:rsidR="00DA6264" w:rsidRPr="0070468B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.5.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0468B">
        <w:rPr>
          <w:rFonts w:ascii="Verdana" w:hAnsi="Verdana"/>
          <w:sz w:val="20"/>
          <w:szCs w:val="20"/>
        </w:rPr>
        <w:t>ePUAP</w:t>
      </w:r>
      <w:proofErr w:type="spellEnd"/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Pr="0070468B" w:rsidRDefault="00DA6264" w:rsidP="00496C22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.6.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Zamawiający przekazuje link do po</w:t>
      </w:r>
      <w:r>
        <w:rPr>
          <w:rFonts w:ascii="Verdana" w:hAnsi="Verdana"/>
          <w:sz w:val="20"/>
          <w:szCs w:val="20"/>
        </w:rPr>
        <w:t>stępowania oraz ID postępowania</w:t>
      </w:r>
      <w:r w:rsidRPr="0070468B">
        <w:rPr>
          <w:rFonts w:ascii="Verdana" w:hAnsi="Verdana"/>
          <w:sz w:val="20"/>
          <w:szCs w:val="20"/>
        </w:rPr>
        <w:t xml:space="preserve">. Dane postępowanie można wyszukać również na </w:t>
      </w:r>
      <w:r>
        <w:rPr>
          <w:rFonts w:ascii="Verdana" w:hAnsi="Verdana"/>
          <w:sz w:val="20"/>
          <w:szCs w:val="20"/>
        </w:rPr>
        <w:t>L</w:t>
      </w:r>
      <w:r w:rsidRPr="0070468B">
        <w:rPr>
          <w:rFonts w:ascii="Verdana" w:hAnsi="Verdana"/>
          <w:sz w:val="20"/>
          <w:szCs w:val="20"/>
        </w:rPr>
        <w:t xml:space="preserve">iście wszystkich postępowań w 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 xml:space="preserve">, klikając wcześniej opcję „Dla Wykonawców” lub ze strony głównej z zakładki Postępowania. </w:t>
      </w:r>
    </w:p>
    <w:p w:rsidR="00DA6264" w:rsidRDefault="00DA6264" w:rsidP="00FF6538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7.7. </w:t>
      </w:r>
      <w:r>
        <w:rPr>
          <w:rFonts w:ascii="Verdana" w:hAnsi="Verdana"/>
          <w:sz w:val="20"/>
          <w:szCs w:val="20"/>
        </w:rPr>
        <w:tab/>
      </w:r>
      <w:r w:rsidR="008249A7" w:rsidRPr="008249A7">
        <w:rPr>
          <w:rFonts w:ascii="Verdana" w:hAnsi="Verdana"/>
          <w:b/>
          <w:bCs/>
          <w:sz w:val="20"/>
          <w:szCs w:val="20"/>
        </w:rPr>
        <w:t>We wszelkiej korespondencji związanej z</w:t>
      </w:r>
      <w:r w:rsidRPr="00C5566D">
        <w:rPr>
          <w:rFonts w:ascii="Verdana" w:hAnsi="Verdana"/>
          <w:b/>
          <w:bCs/>
          <w:sz w:val="20"/>
          <w:szCs w:val="20"/>
        </w:rPr>
        <w:t> </w:t>
      </w:r>
      <w:r w:rsidR="008249A7" w:rsidRPr="008249A7">
        <w:rPr>
          <w:rFonts w:ascii="Verdana" w:hAnsi="Verdana"/>
          <w:b/>
          <w:bCs/>
          <w:sz w:val="20"/>
          <w:szCs w:val="20"/>
        </w:rPr>
        <w:t>niniejszym postępowaniem zamawiający i</w:t>
      </w:r>
      <w:r w:rsidRPr="00C5566D">
        <w:rPr>
          <w:rFonts w:ascii="Verdana" w:hAnsi="Verdana"/>
          <w:b/>
          <w:bCs/>
          <w:sz w:val="20"/>
          <w:szCs w:val="20"/>
        </w:rPr>
        <w:t> </w:t>
      </w:r>
      <w:r w:rsidR="008249A7" w:rsidRPr="008249A7">
        <w:rPr>
          <w:rFonts w:ascii="Verdana" w:hAnsi="Verdana"/>
          <w:b/>
          <w:bCs/>
          <w:sz w:val="20"/>
          <w:szCs w:val="20"/>
        </w:rPr>
        <w:t xml:space="preserve">wykonawcy </w:t>
      </w:r>
      <w:r w:rsidRPr="00FF6538">
        <w:rPr>
          <w:rFonts w:ascii="Verdana" w:hAnsi="Verdana"/>
          <w:b/>
          <w:bCs/>
          <w:sz w:val="20"/>
          <w:szCs w:val="20"/>
        </w:rPr>
        <w:t>posługują się numerem referencyjnym sprawy</w:t>
      </w:r>
      <w:r w:rsidR="008249A7" w:rsidRPr="008249A7">
        <w:rPr>
          <w:rFonts w:ascii="Verdana" w:hAnsi="Verdana"/>
          <w:b/>
          <w:bCs/>
          <w:sz w:val="20"/>
          <w:szCs w:val="20"/>
        </w:rPr>
        <w:t xml:space="preserve">, tj. </w:t>
      </w:r>
      <w:r w:rsidRPr="00FF6538">
        <w:rPr>
          <w:rFonts w:ascii="Verdana" w:hAnsi="Verdana"/>
          <w:b/>
          <w:bCs/>
          <w:sz w:val="20"/>
          <w:szCs w:val="20"/>
        </w:rPr>
        <w:t>GTK.8380.11.2022.HZ</w:t>
      </w:r>
      <w:r w:rsidR="008249A7" w:rsidRPr="008249A7">
        <w:rPr>
          <w:rFonts w:ascii="Verdana" w:hAnsi="Verdana"/>
          <w:sz w:val="20"/>
          <w:szCs w:val="20"/>
        </w:rPr>
        <w:t>.</w:t>
      </w:r>
    </w:p>
    <w:p w:rsidR="00DA6264" w:rsidRDefault="00DA6264">
      <w:pPr>
        <w:tabs>
          <w:tab w:val="left" w:pos="851"/>
        </w:tabs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7.8.</w:t>
      </w:r>
      <w:r>
        <w:rPr>
          <w:rFonts w:ascii="Verdana" w:hAnsi="Verdana"/>
          <w:sz w:val="20"/>
          <w:szCs w:val="20"/>
        </w:rPr>
        <w:tab/>
      </w:r>
      <w:r w:rsidRPr="0010716D">
        <w:rPr>
          <w:rFonts w:ascii="Verdana" w:hAnsi="Verdana"/>
          <w:sz w:val="20"/>
          <w:szCs w:val="20"/>
        </w:rPr>
        <w:t xml:space="preserve">Dokumenty elektroniczne, składane są przez Wykonawcę za pośrednictwem </w:t>
      </w:r>
      <w:r w:rsidR="008249A7" w:rsidRPr="008249A7">
        <w:rPr>
          <w:rFonts w:ascii="Verdana" w:hAnsi="Verdana"/>
          <w:i/>
          <w:iCs/>
          <w:sz w:val="20"/>
          <w:szCs w:val="20"/>
        </w:rPr>
        <w:t>„Formularza do komunikacji”</w:t>
      </w:r>
      <w:r w:rsidRPr="0010716D">
        <w:rPr>
          <w:rFonts w:ascii="Verdana" w:hAnsi="Verdana"/>
          <w:sz w:val="20"/>
          <w:szCs w:val="20"/>
        </w:rPr>
        <w:t xml:space="preserve"> jako załączniki.</w:t>
      </w:r>
    </w:p>
    <w:p w:rsidR="00DA6264" w:rsidRPr="0070468B" w:rsidRDefault="00DA6264" w:rsidP="00F42257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7.9.  </w:t>
      </w:r>
      <w:r w:rsidRPr="0070468B">
        <w:rPr>
          <w:rFonts w:ascii="Verdana" w:hAnsi="Verdana"/>
          <w:sz w:val="20"/>
          <w:szCs w:val="20"/>
        </w:rPr>
        <w:t xml:space="preserve">Sposób sporządzenia dokumentów elektronicznych musi być zgody z wymaganiami określonymi w rozporządzeniu Prezesa Rady Ministrów z dnia </w:t>
      </w:r>
      <w:r w:rsidRPr="00570844">
        <w:rPr>
          <w:rFonts w:ascii="Verdana" w:hAnsi="Verdana"/>
          <w:sz w:val="20"/>
          <w:szCs w:val="20"/>
        </w:rPr>
        <w:t>30</w:t>
      </w:r>
      <w:r w:rsidRPr="0070468B">
        <w:rPr>
          <w:rFonts w:ascii="Verdana" w:hAnsi="Verdana"/>
          <w:sz w:val="20"/>
          <w:szCs w:val="20"/>
        </w:rPr>
        <w:t xml:space="preserve">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 </w:t>
      </w:r>
      <w:r>
        <w:rPr>
          <w:rFonts w:ascii="Verdana" w:hAnsi="Verdana"/>
          <w:sz w:val="20"/>
          <w:szCs w:val="20"/>
        </w:rPr>
        <w:t>Technologii z dnia 23 </w:t>
      </w:r>
      <w:r w:rsidRPr="0070468B">
        <w:rPr>
          <w:rFonts w:ascii="Verdana" w:hAnsi="Verdana"/>
          <w:sz w:val="20"/>
          <w:szCs w:val="20"/>
        </w:rPr>
        <w:t xml:space="preserve">grudnia 2020 r. w sprawie podmiotowych środków dowodowych oraz innych dokumentów lub oświadczeń, jakich może żądać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amawiający od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y (Dz. U. z </w:t>
      </w:r>
      <w:r w:rsidRPr="0070468B">
        <w:rPr>
          <w:rFonts w:ascii="Verdana" w:hAnsi="Verdana"/>
          <w:sz w:val="20"/>
          <w:szCs w:val="20"/>
        </w:rPr>
        <w:t xml:space="preserve">2020 poz. 2415). </w:t>
      </w: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:rsidR="00DA6264" w:rsidRDefault="00DA6264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:rsidR="00DA6264" w:rsidRPr="00A906DA" w:rsidRDefault="00DA6264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:rsidR="00DA6264" w:rsidRPr="0070468B" w:rsidRDefault="00DA6264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:rsidR="00DA6264" w:rsidRPr="0070468B" w:rsidRDefault="00DA6264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:rsidR="00DA6264" w:rsidRPr="0070468B" w:rsidRDefault="00DA6264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:rsidR="00DA6264" w:rsidRDefault="00DA6264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Default="00DA6264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="008249A7" w:rsidRPr="008249A7">
        <w:rPr>
          <w:rFonts w:ascii="Verdana" w:hAnsi="Verdana"/>
          <w:bCs/>
          <w:sz w:val="20"/>
          <w:szCs w:val="20"/>
        </w:rPr>
        <w:t xml:space="preserve"> (co do pełnomocnictwa zob. </w:t>
      </w:r>
      <w:proofErr w:type="spellStart"/>
      <w:r w:rsidR="008249A7" w:rsidRPr="008249A7">
        <w:rPr>
          <w:rFonts w:ascii="Verdana" w:hAnsi="Verdana"/>
          <w:bCs/>
          <w:sz w:val="20"/>
          <w:szCs w:val="20"/>
        </w:rPr>
        <w:t>pkt</w:t>
      </w:r>
      <w:proofErr w:type="spellEnd"/>
      <w:r w:rsidR="008249A7" w:rsidRPr="008249A7">
        <w:rPr>
          <w:rFonts w:ascii="Verdana" w:hAnsi="Verdana"/>
          <w:bCs/>
          <w:sz w:val="20"/>
          <w:szCs w:val="20"/>
        </w:rPr>
        <w:t xml:space="preserve"> 4). </w:t>
      </w:r>
    </w:p>
    <w:p w:rsidR="00DA6264" w:rsidRPr="00A906DA" w:rsidRDefault="00DA6264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:rsidR="00DA6264" w:rsidRPr="00A906DA" w:rsidRDefault="00DA6264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:rsidR="00DA6264" w:rsidRPr="0070468B" w:rsidRDefault="00DA6264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:rsidR="00DA6264" w:rsidRPr="0070468B" w:rsidRDefault="00DA6264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:rsidR="00DA6264" w:rsidRPr="00AB4E03" w:rsidRDefault="00DA6264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="008249A7"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:rsidR="00DA6264" w:rsidRDefault="00DA6264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:rsidR="00000000" w:rsidRDefault="00DA6264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Wzór ww. zobowiązania stanowi załącznik nr 4 do SWZ.</w:t>
      </w:r>
    </w:p>
    <w:p w:rsidR="00000000" w:rsidRDefault="00DA6264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="008249A7"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:rsidR="00DA6264" w:rsidRPr="00AB4E03" w:rsidRDefault="00DA6264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musi potwierdzać, że stosunek łączący wykonawcę z podmiotami udostępniającymi zasoby gwarantuje rzeczywisty dostęp do tych zasobów oraz musi określać w szczególności:</w:t>
      </w:r>
    </w:p>
    <w:p w:rsidR="00DA6264" w:rsidRPr="0070468B" w:rsidRDefault="00DA6264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:rsidR="00DA6264" w:rsidRPr="0070468B" w:rsidRDefault="00DA6264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:rsidR="00DA6264" w:rsidRPr="0070468B" w:rsidRDefault="00DA6264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:rsidR="00DA6264" w:rsidRPr="00A906DA" w:rsidRDefault="00DA6264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:rsidR="00DA6264" w:rsidRPr="00A906DA" w:rsidRDefault="00DA6264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:rsidR="00DA6264" w:rsidRDefault="00DA6264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lastRenderedPageBreak/>
        <w:t xml:space="preserve">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:rsidR="00DA6264" w:rsidRDefault="00DA6264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:rsidR="00DA6264" w:rsidRPr="001638F2" w:rsidRDefault="00DA6264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11.1. 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Wykonawca składa ofertę za pośrednictwem „</w:t>
      </w:r>
      <w:r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>
        <w:rPr>
          <w:rFonts w:ascii="Verdana" w:hAnsi="Verdana"/>
          <w:sz w:val="20"/>
          <w:szCs w:val="20"/>
        </w:rPr>
        <w:t xml:space="preserve">” dostępnego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i </w:t>
      </w:r>
      <w:r w:rsidRPr="0070468B">
        <w:rPr>
          <w:rFonts w:ascii="Verdana" w:hAnsi="Verdana"/>
          <w:sz w:val="20"/>
          <w:szCs w:val="20"/>
        </w:rPr>
        <w:t xml:space="preserve">udostępnionego również na 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 xml:space="preserve">. Funkcjonalność do zaszyfrowania oferty przez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ykonawcę jest dostępna dla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ów na </w:t>
      </w:r>
      <w:proofErr w:type="spellStart"/>
      <w:r>
        <w:rPr>
          <w:rFonts w:ascii="Verdana" w:hAnsi="Verdana"/>
          <w:sz w:val="20"/>
          <w:szCs w:val="20"/>
        </w:rPr>
        <w:t>miniPortalu</w:t>
      </w:r>
      <w:proofErr w:type="spellEnd"/>
      <w:r>
        <w:rPr>
          <w:rFonts w:ascii="Verdana" w:hAnsi="Verdana"/>
          <w:sz w:val="20"/>
          <w:szCs w:val="20"/>
        </w:rPr>
        <w:t>, w </w:t>
      </w:r>
      <w:r w:rsidRPr="0070468B">
        <w:rPr>
          <w:rFonts w:ascii="Verdana" w:hAnsi="Verdana"/>
          <w:sz w:val="20"/>
          <w:szCs w:val="20"/>
        </w:rPr>
        <w:t xml:space="preserve">szczegółach danego postępowania. W formularzu </w:t>
      </w:r>
      <w:r>
        <w:rPr>
          <w:rFonts w:ascii="Verdana" w:hAnsi="Verdana"/>
          <w:sz w:val="20"/>
          <w:szCs w:val="20"/>
        </w:rPr>
        <w:t>OFERTA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zobowiązany jest podać adres skrzynki </w:t>
      </w:r>
      <w:proofErr w:type="spellStart"/>
      <w:r w:rsidRPr="0070468B">
        <w:rPr>
          <w:rFonts w:ascii="Verdana" w:hAnsi="Verdana"/>
          <w:sz w:val="20"/>
          <w:szCs w:val="20"/>
        </w:rPr>
        <w:t>ePUAP</w:t>
      </w:r>
      <w:proofErr w:type="spellEnd"/>
      <w:r w:rsidRPr="0070468B">
        <w:rPr>
          <w:rFonts w:ascii="Verdana" w:hAnsi="Verdana"/>
          <w:sz w:val="20"/>
          <w:szCs w:val="20"/>
        </w:rPr>
        <w:t xml:space="preserve">, na którym prowadzona będzie korespondencja związana z postępowaniem.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11.2. 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Ofertę</w:t>
      </w:r>
      <w:r w:rsidRPr="0070468B">
        <w:rPr>
          <w:rFonts w:ascii="Verdana" w:hAnsi="Verdana"/>
          <w:color w:val="FF0000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nal</w:t>
      </w:r>
      <w:r>
        <w:rPr>
          <w:rFonts w:ascii="Verdana" w:hAnsi="Verdana"/>
          <w:sz w:val="20"/>
          <w:szCs w:val="20"/>
        </w:rPr>
        <w:t xml:space="preserve">eży sporządzić </w:t>
      </w:r>
      <w:r w:rsidRPr="00CF6E85">
        <w:rPr>
          <w:rFonts w:ascii="Verdana" w:hAnsi="Verdana"/>
          <w:sz w:val="20"/>
          <w:szCs w:val="20"/>
        </w:rPr>
        <w:t xml:space="preserve">w postaci elektronicznej w </w:t>
      </w:r>
      <w:r>
        <w:rPr>
          <w:rFonts w:ascii="Verdana" w:hAnsi="Verdana"/>
          <w:sz w:val="20"/>
          <w:szCs w:val="20"/>
        </w:rPr>
        <w:t>jednym z następujących formatów</w:t>
      </w:r>
      <w:r w:rsidRPr="00CF6E85">
        <w:rPr>
          <w:rFonts w:ascii="Verdana" w:hAnsi="Verdana"/>
          <w:sz w:val="20"/>
          <w:szCs w:val="20"/>
        </w:rPr>
        <w:t xml:space="preserve"> danych: .</w:t>
      </w:r>
      <w:proofErr w:type="spellStart"/>
      <w:r w:rsidRPr="00CF6E85">
        <w:rPr>
          <w:rFonts w:ascii="Verdana" w:hAnsi="Verdana"/>
          <w:sz w:val="20"/>
          <w:szCs w:val="20"/>
        </w:rPr>
        <w:t>odt</w:t>
      </w:r>
      <w:proofErr w:type="spellEnd"/>
      <w:r w:rsidRPr="00CF6E85">
        <w:rPr>
          <w:rFonts w:ascii="Verdana" w:hAnsi="Verdana"/>
          <w:sz w:val="20"/>
          <w:szCs w:val="20"/>
        </w:rPr>
        <w:t>, .</w:t>
      </w:r>
      <w:proofErr w:type="spellStart"/>
      <w:r w:rsidRPr="00CF6E85">
        <w:rPr>
          <w:rFonts w:ascii="Verdana" w:hAnsi="Verdana"/>
          <w:sz w:val="20"/>
          <w:szCs w:val="20"/>
        </w:rPr>
        <w:t>doc</w:t>
      </w:r>
      <w:proofErr w:type="spellEnd"/>
      <w:r w:rsidRPr="00CF6E85">
        <w:rPr>
          <w:rFonts w:ascii="Verdana" w:hAnsi="Verdana"/>
          <w:sz w:val="20"/>
          <w:szCs w:val="20"/>
        </w:rPr>
        <w:t>, .</w:t>
      </w:r>
      <w:proofErr w:type="spellStart"/>
      <w:r w:rsidRPr="00CF6E85">
        <w:rPr>
          <w:rFonts w:ascii="Verdana" w:hAnsi="Verdana"/>
          <w:sz w:val="20"/>
          <w:szCs w:val="20"/>
        </w:rPr>
        <w:t>docx</w:t>
      </w:r>
      <w:proofErr w:type="spellEnd"/>
      <w:r w:rsidRPr="00CF6E85">
        <w:rPr>
          <w:rFonts w:ascii="Verdana" w:hAnsi="Verdana"/>
          <w:sz w:val="20"/>
          <w:szCs w:val="20"/>
        </w:rPr>
        <w:t xml:space="preserve">, </w:t>
      </w:r>
      <w:proofErr w:type="spellStart"/>
      <w:r w:rsidRPr="00CF6E85">
        <w:rPr>
          <w:rFonts w:ascii="Verdana" w:hAnsi="Verdana"/>
          <w:sz w:val="20"/>
          <w:szCs w:val="20"/>
        </w:rPr>
        <w:t>.pd</w:t>
      </w:r>
      <w:proofErr w:type="spellEnd"/>
      <w:r w:rsidRPr="00CF6E85">
        <w:rPr>
          <w:rFonts w:ascii="Verdana" w:hAnsi="Verdana"/>
          <w:sz w:val="20"/>
          <w:szCs w:val="20"/>
        </w:rPr>
        <w:t xml:space="preserve">f. 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11.3. 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Ofertę składa się, pod rygorem nieważności</w:t>
      </w:r>
      <w:r>
        <w:rPr>
          <w:rFonts w:ascii="Verdana" w:hAnsi="Verdana"/>
          <w:sz w:val="20"/>
          <w:szCs w:val="20"/>
        </w:rPr>
        <w:t>, w (i) formie elektronicznej lub (ii) w </w:t>
      </w:r>
      <w:r w:rsidRPr="0070468B">
        <w:rPr>
          <w:rFonts w:ascii="Verdana" w:hAnsi="Verdana"/>
          <w:sz w:val="20"/>
          <w:szCs w:val="20"/>
        </w:rPr>
        <w:t xml:space="preserve">postaci elektronicznej opatrzonej podpisem zaufanym lub podpisem osobistym. </w:t>
      </w:r>
    </w:p>
    <w:p w:rsidR="00DA6264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:rsidR="00DA6264" w:rsidRPr="00DA6264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="008249A7" w:rsidRPr="008249A7">
        <w:rPr>
          <w:rFonts w:ascii="Verdana" w:hAnsi="Verdana"/>
          <w:sz w:val="20"/>
          <w:szCs w:val="20"/>
          <w:u w:val="single"/>
        </w:rPr>
        <w:t>Wyjaśnienia:</w:t>
      </w:r>
    </w:p>
    <w:p w:rsidR="00DA6264" w:rsidRDefault="00DA6264" w:rsidP="00727B9B">
      <w:pPr>
        <w:ind w:left="1134"/>
        <w:jc w:val="both"/>
        <w:rPr>
          <w:rFonts w:ascii="Verdana" w:hAnsi="Verdana"/>
          <w:sz w:val="20"/>
          <w:szCs w:val="20"/>
        </w:rPr>
      </w:pPr>
      <w:r w:rsidRPr="00727B9B">
        <w:rPr>
          <w:rFonts w:ascii="Verdana" w:hAnsi="Verdana"/>
          <w:sz w:val="20"/>
          <w:szCs w:val="20"/>
        </w:rPr>
        <w:t xml:space="preserve">Do zachowania </w:t>
      </w:r>
      <w:r w:rsidR="008249A7" w:rsidRPr="008249A7">
        <w:rPr>
          <w:rFonts w:ascii="Verdana" w:hAnsi="Verdana"/>
          <w:b/>
          <w:bCs/>
          <w:sz w:val="20"/>
          <w:szCs w:val="20"/>
        </w:rPr>
        <w:t>elektronicznej formy</w:t>
      </w:r>
      <w:r w:rsidRPr="00727B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oferty</w:t>
      </w:r>
      <w:r w:rsidRPr="00727B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wymagane jest</w:t>
      </w:r>
      <w:r w:rsidRPr="00727B9B">
        <w:rPr>
          <w:rFonts w:ascii="Verdana" w:hAnsi="Verdana"/>
          <w:sz w:val="20"/>
          <w:szCs w:val="20"/>
        </w:rPr>
        <w:t xml:space="preserve"> złożenie oświadczenia woli w postaci elektronicznej i opatrzenie go kwalifikowanym podpisem elektronicznym.</w:t>
      </w:r>
    </w:p>
    <w:p w:rsidR="00DA6264" w:rsidRPr="0070468B" w:rsidRDefault="00DA6264" w:rsidP="00727B9B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zaufany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podpis zdefiniowany w </w:t>
      </w:r>
      <w:r w:rsidRPr="0070468B">
        <w:rPr>
          <w:rFonts w:ascii="Verdana" w:hAnsi="Verdana"/>
          <w:sz w:val="20"/>
          <w:szCs w:val="20"/>
        </w:rPr>
        <w:t>ustaw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z dnia 17 lutego 2005 r. o informatyzacji działalności podmiotów realizujących zadania publiczne (</w:t>
      </w:r>
      <w:proofErr w:type="spellStart"/>
      <w:r w:rsidRPr="0070468B">
        <w:rPr>
          <w:rFonts w:ascii="Verdana" w:hAnsi="Verdana"/>
          <w:sz w:val="20"/>
          <w:szCs w:val="20"/>
        </w:rPr>
        <w:t>t.j</w:t>
      </w:r>
      <w:proofErr w:type="spellEnd"/>
      <w:r w:rsidRPr="0070468B">
        <w:rPr>
          <w:rFonts w:ascii="Verdana" w:hAnsi="Verdana"/>
          <w:sz w:val="20"/>
          <w:szCs w:val="20"/>
        </w:rPr>
        <w:t xml:space="preserve">. Dz. U. z </w:t>
      </w:r>
      <w:r>
        <w:rPr>
          <w:rFonts w:ascii="Verdana" w:hAnsi="Verdana"/>
          <w:sz w:val="20"/>
          <w:szCs w:val="20"/>
        </w:rPr>
        <w:t>2021</w:t>
      </w:r>
      <w:r w:rsidRPr="0070468B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2070,</w:t>
      </w:r>
      <w:r w:rsidRPr="0070468B">
        <w:rPr>
          <w:rFonts w:ascii="Verdana" w:hAnsi="Verdana"/>
          <w:sz w:val="20"/>
          <w:szCs w:val="20"/>
        </w:rPr>
        <w:t xml:space="preserve"> ze zm.).</w:t>
      </w:r>
    </w:p>
    <w:p w:rsidR="00000000" w:rsidRDefault="00DA6264">
      <w:pPr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osobisty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podpis zdefiniowany w </w:t>
      </w:r>
      <w:r w:rsidRPr="0070468B">
        <w:rPr>
          <w:rFonts w:ascii="Verdana" w:hAnsi="Verdana"/>
          <w:sz w:val="20"/>
          <w:szCs w:val="20"/>
        </w:rPr>
        <w:t>ustaw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z dnia 6 sierpnia 2010 r. o dowodach osobistych </w:t>
      </w:r>
      <w:r w:rsidRPr="00AB4E03">
        <w:rPr>
          <w:rFonts w:ascii="Verdana" w:hAnsi="Verdana"/>
          <w:sz w:val="20"/>
          <w:szCs w:val="20"/>
        </w:rPr>
        <w:t>(</w:t>
      </w:r>
      <w:proofErr w:type="spellStart"/>
      <w:r w:rsidRPr="00AB4E03">
        <w:rPr>
          <w:rFonts w:ascii="Verdana" w:hAnsi="Verdana"/>
          <w:sz w:val="20"/>
          <w:szCs w:val="20"/>
        </w:rPr>
        <w:t>t.j</w:t>
      </w:r>
      <w:proofErr w:type="spellEnd"/>
      <w:r w:rsidRPr="00AB4E03">
        <w:rPr>
          <w:rFonts w:ascii="Verdana" w:hAnsi="Verdana"/>
          <w:sz w:val="20"/>
          <w:szCs w:val="20"/>
        </w:rPr>
        <w:t>. Dz. U. z 20</w:t>
      </w:r>
      <w:r>
        <w:rPr>
          <w:rFonts w:ascii="Verdana" w:hAnsi="Verdana"/>
          <w:sz w:val="20"/>
          <w:szCs w:val="20"/>
        </w:rPr>
        <w:t>21</w:t>
      </w:r>
      <w:r w:rsidRPr="00AB4E03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816,</w:t>
      </w:r>
      <w:r w:rsidRPr="00AB4E03">
        <w:rPr>
          <w:rFonts w:ascii="Verdana" w:hAnsi="Verdana"/>
          <w:sz w:val="20"/>
          <w:szCs w:val="20"/>
        </w:rPr>
        <w:t xml:space="preserve"> ze zm.).</w:t>
      </w:r>
    </w:p>
    <w:p w:rsidR="00DA6264" w:rsidRPr="00AB4E03" w:rsidRDefault="00DA6264" w:rsidP="00AE0FD7">
      <w:pPr>
        <w:tabs>
          <w:tab w:val="left" w:pos="16756"/>
        </w:tabs>
        <w:ind w:left="1134"/>
        <w:jc w:val="both"/>
        <w:rPr>
          <w:rFonts w:ascii="Verdana" w:hAnsi="Verdana"/>
          <w:sz w:val="20"/>
        </w:rPr>
      </w:pPr>
      <w:r w:rsidRPr="00AB4E03">
        <w:rPr>
          <w:rFonts w:ascii="Verdana" w:hAnsi="Verdana"/>
          <w:sz w:val="20"/>
        </w:rPr>
        <w:t>Ofertę należy złożyć w oryginale.</w:t>
      </w:r>
    </w:p>
    <w:p w:rsidR="00DA6264" w:rsidRPr="00AE0FD7" w:rsidRDefault="00DA6264" w:rsidP="00AE0FD7">
      <w:pPr>
        <w:tabs>
          <w:tab w:val="left" w:pos="16756"/>
        </w:tabs>
        <w:ind w:left="1134"/>
        <w:jc w:val="both"/>
        <w:rPr>
          <w:rFonts w:ascii="Verdana" w:hAnsi="Verdana"/>
          <w:sz w:val="20"/>
        </w:rPr>
      </w:pPr>
      <w:r w:rsidRPr="00AB4E03">
        <w:rPr>
          <w:rFonts w:ascii="Verdana" w:hAnsi="Verdana"/>
          <w:b/>
          <w:sz w:val="20"/>
        </w:rPr>
        <w:t xml:space="preserve">Nazwa pliku z formularzem ofertowym powinna zawierać słowo OFERTA. </w:t>
      </w:r>
      <w:r w:rsidRPr="00AB4E03">
        <w:rPr>
          <w:rFonts w:ascii="Verdana" w:hAnsi="Verdana"/>
          <w:sz w:val="20"/>
        </w:rPr>
        <w:t>W przeciwnym razie zamawiający nie ponosi odpowiedzialności za nieotwarcie nieprawidłowo opisanego pliku z formularzem ofertowym w trakcie sesji otwarcia ofert.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11.4. 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Sposób złożenia oferty, w tym zaszyfrowania oferty, opisany został w </w:t>
      </w:r>
      <w:r w:rsidR="008249A7" w:rsidRPr="008249A7">
        <w:rPr>
          <w:rFonts w:ascii="Verdana" w:hAnsi="Verdana"/>
          <w:i/>
          <w:iCs/>
          <w:sz w:val="20"/>
          <w:szCs w:val="20"/>
        </w:rPr>
        <w:t>„Instrukcji użytkownika”</w:t>
      </w:r>
      <w:r w:rsidRPr="0070468B">
        <w:rPr>
          <w:rFonts w:ascii="Verdana" w:hAnsi="Verdana"/>
          <w:sz w:val="20"/>
          <w:szCs w:val="20"/>
        </w:rPr>
        <w:t xml:space="preserve">, dostępnej na stronie: </w:t>
      </w:r>
      <w:hyperlink r:id="rId15" w:history="1">
        <w:r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 w:rsidRPr="0070468B">
        <w:rPr>
          <w:rFonts w:ascii="Verdana" w:hAnsi="Verdana"/>
          <w:sz w:val="20"/>
          <w:szCs w:val="20"/>
        </w:rPr>
        <w:t xml:space="preserve"> 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11.5. 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</w:t>
      </w:r>
      <w:r>
        <w:rPr>
          <w:rFonts w:ascii="Verdana" w:hAnsi="Verdana"/>
          <w:sz w:val="20"/>
          <w:szCs w:val="20"/>
        </w:rPr>
        <w:t>wy z dnia 16 kwietnia 1993 r. o </w:t>
      </w:r>
      <w:r w:rsidRPr="0070468B">
        <w:rPr>
          <w:rFonts w:ascii="Verdana" w:hAnsi="Verdana"/>
          <w:sz w:val="20"/>
          <w:szCs w:val="20"/>
        </w:rPr>
        <w:t xml:space="preserve">zwalczaniu nieuczciwej konkurencji (Dz. U. z 2020 r., poz. 1913),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ykonawca, w celu utrzymania w poufności tych informacji</w:t>
      </w:r>
      <w:r>
        <w:rPr>
          <w:rFonts w:ascii="Verdana" w:hAnsi="Verdana"/>
          <w:sz w:val="20"/>
          <w:szCs w:val="20"/>
        </w:rPr>
        <w:t>, przekazuje je w wydzielonym i </w:t>
      </w:r>
      <w:r w:rsidRPr="0070468B">
        <w:rPr>
          <w:rFonts w:ascii="Verdana" w:hAnsi="Verdana"/>
          <w:sz w:val="20"/>
          <w:szCs w:val="20"/>
        </w:rPr>
        <w:t xml:space="preserve">odpowiednio oznaczonym pliku, wraz z jednoczesnym zaznaczeniem polecenia „Załącznik stanowiący tajemnicę przedsiębiorstwa”, a następnie wraz z plikami stanowiącymi jawną część należy ten plik zaszyfrować.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11.6. 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Do oferty należy </w:t>
      </w:r>
      <w:r w:rsidRPr="00673AB9">
        <w:rPr>
          <w:rFonts w:ascii="Verdana" w:hAnsi="Verdana"/>
          <w:sz w:val="20"/>
          <w:szCs w:val="20"/>
        </w:rPr>
        <w:t>dołączyć oświadczenie o niepodleganiu wykluczeniu, spełnianiu warunków udziału w postępowaniu</w:t>
      </w:r>
      <w:r>
        <w:rPr>
          <w:rFonts w:ascii="Verdana" w:hAnsi="Verdana"/>
          <w:sz w:val="20"/>
          <w:szCs w:val="20"/>
        </w:rPr>
        <w:t xml:space="preserve"> (wzór oświadczenia stanowi załącznik nr 3 do SWZ)</w:t>
      </w:r>
      <w:r w:rsidRPr="00673AB9">
        <w:rPr>
          <w:rFonts w:ascii="Verdana" w:hAnsi="Verdana"/>
          <w:sz w:val="20"/>
          <w:szCs w:val="20"/>
        </w:rPr>
        <w:t xml:space="preserve">, w formie elektronicznej lub w postaci elektronicznej opatrzonej podpisem zaufanym </w:t>
      </w:r>
      <w:r w:rsidRPr="0070468B">
        <w:rPr>
          <w:rFonts w:ascii="Verdana" w:hAnsi="Verdana"/>
          <w:sz w:val="20"/>
          <w:szCs w:val="20"/>
        </w:rPr>
        <w:t xml:space="preserve">lub podpisem osobistym, a następnie zaszyfrować wraz z plikami stanowiącymi ofertę.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11.7. 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11.8. 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Wykonawca może przed upływem terminu do składania ofert </w:t>
      </w:r>
      <w:r w:rsidRPr="00AB4E03">
        <w:rPr>
          <w:rFonts w:ascii="Verdana" w:hAnsi="Verdana"/>
          <w:sz w:val="20"/>
          <w:szCs w:val="20"/>
        </w:rPr>
        <w:t>zmienić lub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wycofać ofertę za pośrednictwem „</w:t>
      </w:r>
      <w:r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 w:rsidRPr="0070468B">
        <w:rPr>
          <w:rFonts w:ascii="Verdana" w:hAnsi="Verdana"/>
          <w:sz w:val="20"/>
          <w:szCs w:val="20"/>
        </w:rPr>
        <w:t xml:space="preserve">” dostępnego na </w:t>
      </w:r>
      <w:proofErr w:type="spellStart"/>
      <w:r w:rsidRPr="0070468B">
        <w:rPr>
          <w:rFonts w:ascii="Verdana" w:hAnsi="Verdana"/>
          <w:sz w:val="20"/>
          <w:szCs w:val="20"/>
        </w:rPr>
        <w:t>ePUAP</w:t>
      </w:r>
      <w:proofErr w:type="spellEnd"/>
      <w:r w:rsidRPr="0070468B">
        <w:rPr>
          <w:rFonts w:ascii="Verdana" w:hAnsi="Verdana"/>
          <w:sz w:val="20"/>
          <w:szCs w:val="20"/>
        </w:rPr>
        <w:t xml:space="preserve"> i udostępnionego również na 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 xml:space="preserve">. Sposób </w:t>
      </w:r>
      <w:r w:rsidRPr="00AB4E03">
        <w:rPr>
          <w:rFonts w:ascii="Verdana" w:hAnsi="Verdana"/>
          <w:sz w:val="20"/>
          <w:szCs w:val="20"/>
        </w:rPr>
        <w:t>zmiany i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wy</w:t>
      </w:r>
      <w:r>
        <w:rPr>
          <w:rFonts w:ascii="Verdana" w:hAnsi="Verdana"/>
          <w:sz w:val="20"/>
          <w:szCs w:val="20"/>
        </w:rPr>
        <w:t>cofania oferty został opisany w </w:t>
      </w:r>
      <w:r w:rsidR="008249A7" w:rsidRPr="008249A7">
        <w:rPr>
          <w:rFonts w:ascii="Verdana" w:hAnsi="Verdana"/>
          <w:i/>
          <w:iCs/>
          <w:sz w:val="20"/>
          <w:szCs w:val="20"/>
        </w:rPr>
        <w:t>„Instrukcji użytkownika”</w:t>
      </w:r>
      <w:r w:rsidRPr="0070468B">
        <w:rPr>
          <w:rFonts w:ascii="Verdana" w:hAnsi="Verdana"/>
          <w:sz w:val="20"/>
          <w:szCs w:val="20"/>
        </w:rPr>
        <w:t xml:space="preserve"> dostępnej na 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>.</w:t>
      </w:r>
    </w:p>
    <w:p w:rsidR="00DA6264" w:rsidRDefault="00DA6264" w:rsidP="00682149">
      <w:pPr>
        <w:spacing w:after="120"/>
        <w:ind w:left="1134" w:hanging="709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11.9. 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Wykonawca po upływie terminu składania ofert nie może skutecznie dokonać zmiany ani wycofać złożonej oferty. </w:t>
      </w:r>
    </w:p>
    <w:p w:rsidR="00DA6264" w:rsidRPr="00682149" w:rsidRDefault="00DA6264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>
        <w:rPr>
          <w:rFonts w:ascii="Verdana" w:hAnsi="Verdana"/>
          <w:b/>
          <w:sz w:val="20"/>
          <w:szCs w:val="20"/>
        </w:rPr>
        <w:t>29.03.2022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10:00.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:rsidR="00DA6264" w:rsidRPr="00E74B57" w:rsidRDefault="00DA6264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:rsidR="00DA6264" w:rsidRPr="0070468B" w:rsidRDefault="00DA6264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:rsidR="00DA6264" w:rsidRPr="00AB4E03" w:rsidRDefault="00DA6264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>tąpi w dniu 29.03.2022</w:t>
      </w:r>
      <w:r w:rsidRPr="00AB4E03">
        <w:rPr>
          <w:rFonts w:ascii="Verdana" w:hAnsi="Verdana"/>
          <w:b/>
          <w:sz w:val="20"/>
          <w:szCs w:val="20"/>
        </w:rPr>
        <w:t xml:space="preserve"> r.</w:t>
      </w:r>
      <w:r>
        <w:rPr>
          <w:rFonts w:ascii="Verdana" w:hAnsi="Verdana"/>
          <w:b/>
          <w:sz w:val="20"/>
          <w:szCs w:val="20"/>
        </w:rPr>
        <w:t xml:space="preserve"> o godzinie 10:30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:rsidR="00DA6264" w:rsidRPr="00AB4E03" w:rsidRDefault="00DA6264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12.2.  Otwarcie ofert następuje poprzez użycie mechanizmu do odszyfrowania ofert dostępnego po zalogowaniu w zakładce </w:t>
      </w:r>
      <w:r>
        <w:rPr>
          <w:rFonts w:ascii="Verdana" w:hAnsi="Verdana"/>
          <w:sz w:val="20"/>
          <w:szCs w:val="20"/>
        </w:rPr>
        <w:t>„</w:t>
      </w:r>
      <w:r w:rsidRPr="00AB4E03">
        <w:rPr>
          <w:rFonts w:ascii="Verdana" w:hAnsi="Verdana"/>
          <w:sz w:val="20"/>
          <w:szCs w:val="20"/>
        </w:rPr>
        <w:t>Deszyfrowanie</w:t>
      </w:r>
      <w:r>
        <w:rPr>
          <w:rFonts w:ascii="Verdana" w:hAnsi="Verdana"/>
          <w:sz w:val="20"/>
          <w:szCs w:val="20"/>
        </w:rPr>
        <w:t>”</w:t>
      </w:r>
      <w:r w:rsidRPr="00AB4E03">
        <w:rPr>
          <w:rFonts w:ascii="Verdana" w:hAnsi="Verdana"/>
          <w:sz w:val="20"/>
          <w:szCs w:val="20"/>
        </w:rPr>
        <w:t xml:space="preserve"> na </w:t>
      </w:r>
      <w:proofErr w:type="spellStart"/>
      <w:r w:rsidRPr="00AB4E03">
        <w:rPr>
          <w:rFonts w:ascii="Verdana" w:hAnsi="Verdana"/>
          <w:sz w:val="20"/>
          <w:szCs w:val="20"/>
        </w:rPr>
        <w:t>miniPortalu</w:t>
      </w:r>
      <w:proofErr w:type="spellEnd"/>
      <w:r w:rsidRPr="00AB4E03">
        <w:rPr>
          <w:rFonts w:ascii="Verdana" w:hAnsi="Verdana"/>
          <w:sz w:val="20"/>
          <w:szCs w:val="20"/>
        </w:rPr>
        <w:t xml:space="preserve"> i następuje poprzez wskazanie pliku do odszyfrowania. </w:t>
      </w:r>
    </w:p>
    <w:p w:rsidR="00DA6264" w:rsidRPr="00894BE6" w:rsidRDefault="00DA6264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:rsidR="00DA6264" w:rsidRDefault="00DA6264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:rsidR="00DA6264" w:rsidRDefault="00DA6264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:rsidR="00DA6264" w:rsidRPr="0070468B" w:rsidRDefault="00DA6264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:rsidR="00DA6264" w:rsidRDefault="00DA6264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DA6264" w:rsidRPr="006C78AA" w:rsidRDefault="00DA6264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DA6264" w:rsidRDefault="00DA6264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000000" w:rsidRDefault="00DA6264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h)</w:t>
      </w:r>
      <w:r w:rsidRPr="006C78AA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</w:t>
      </w:r>
      <w:r w:rsidRPr="006C78AA">
        <w:rPr>
          <w:rFonts w:ascii="Verdana" w:hAnsi="Verdana"/>
          <w:sz w:val="20"/>
          <w:szCs w:val="20"/>
        </w:rPr>
        <w:lastRenderedPageBreak/>
        <w:t>cudzoziemcom przebywającym wbrew przepisom na terytorium Rzeczypospolitej Polskiej</w:t>
      </w:r>
    </w:p>
    <w:p w:rsidR="00DA6264" w:rsidRDefault="00DA6264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6C78AA">
        <w:rPr>
          <w:rFonts w:ascii="Verdana" w:hAnsi="Verdana"/>
          <w:sz w:val="20"/>
          <w:szCs w:val="20"/>
        </w:rPr>
        <w:t>komplementariusza</w:t>
      </w:r>
      <w:proofErr w:type="spellEnd"/>
      <w:r w:rsidRPr="006C78AA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6C78AA">
        <w:rPr>
          <w:rFonts w:ascii="Verdana" w:hAnsi="Verdana"/>
          <w:sz w:val="20"/>
          <w:szCs w:val="20"/>
        </w:rPr>
        <w:t>pkt</w:t>
      </w:r>
      <w:proofErr w:type="spellEnd"/>
      <w:r w:rsidRPr="006C78AA">
        <w:rPr>
          <w:rFonts w:ascii="Verdana" w:hAnsi="Verdana"/>
          <w:sz w:val="20"/>
          <w:szCs w:val="20"/>
        </w:rPr>
        <w:t xml:space="preserve"> 1;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00000" w:rsidRDefault="00AB6588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:rsidR="00DA6264" w:rsidRDefault="00DA6264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:rsidR="00DA6264" w:rsidRPr="00AB4E03" w:rsidRDefault="00DA6264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:rsidR="00DA6264" w:rsidRPr="0070468B" w:rsidRDefault="00DA6264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 xml:space="preserve">sprawie zamówienia publicznego lub umowy koncesji, co doprowadziło do wypowiedzenia lub odstąpienia od umowy, </w:t>
      </w:r>
      <w:r w:rsidRPr="0070468B">
        <w:rPr>
          <w:rFonts w:ascii="Verdana" w:hAnsi="Verdana"/>
          <w:i/>
          <w:sz w:val="20"/>
          <w:szCs w:val="20"/>
        </w:rPr>
        <w:lastRenderedPageBreak/>
        <w:t>odszkodowania, wykonania zastępczego lub realizacji uprawnień z tytułu rękojmi za wady;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:rsidR="00DA6264" w:rsidRPr="0070468B" w:rsidRDefault="00DA6264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:rsidR="00000000" w:rsidRDefault="00AB6588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:rsidR="00DA6264" w:rsidRPr="00446345" w:rsidRDefault="00DA6264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:rsidR="00000000" w:rsidRDefault="00DA6264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:rsidR="00DA6264" w:rsidRDefault="00DA6264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:rsidR="00000000" w:rsidRDefault="00DA6264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:rsidR="00DA6264" w:rsidRPr="0070468B" w:rsidRDefault="00DA6264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:rsidR="00DA6264" w:rsidRPr="0070468B" w:rsidRDefault="00DA6264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Default="00DA6264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</w:t>
      </w:r>
      <w:r w:rsidRPr="0069264B">
        <w:rPr>
          <w:rFonts w:ascii="Verdana" w:hAnsi="Verdana"/>
          <w:b/>
          <w:sz w:val="20"/>
          <w:szCs w:val="20"/>
        </w:rPr>
        <w:lastRenderedPageBreak/>
        <w:t xml:space="preserve">wykonać przedmiotu </w:t>
      </w:r>
      <w:r>
        <w:rPr>
          <w:rFonts w:ascii="Verdana" w:hAnsi="Verdana"/>
          <w:b/>
          <w:sz w:val="20"/>
          <w:szCs w:val="20"/>
        </w:rPr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:rsidR="00DA6264" w:rsidRDefault="00DA6264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 xml:space="preserve"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</w:t>
      </w:r>
      <w:proofErr w:type="spellStart"/>
      <w:r w:rsidRPr="00BE3CE9">
        <w:rPr>
          <w:sz w:val="20"/>
        </w:rPr>
        <w:t>odwozu</w:t>
      </w:r>
      <w:proofErr w:type="spellEnd"/>
      <w:r w:rsidRPr="00BE3CE9">
        <w:rPr>
          <w:sz w:val="20"/>
        </w:rPr>
        <w:t xml:space="preserve">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:rsidR="00DA6264" w:rsidRDefault="00DA6264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:rsidR="00DA6264" w:rsidRPr="009C1E6A" w:rsidRDefault="00DA6264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:rsidR="00DA6264" w:rsidRPr="0070468B" w:rsidRDefault="00DA6264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:rsidR="00DA6264" w:rsidRPr="0070468B" w:rsidRDefault="00DA6264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:rsidR="00DA6264" w:rsidRPr="0070468B" w:rsidRDefault="00DA6264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</w:t>
      </w:r>
      <w:proofErr w:type="spellStart"/>
      <w:r w:rsidRPr="0070468B">
        <w:rPr>
          <w:rFonts w:ascii="Verdana" w:hAnsi="Verdana"/>
          <w:b/>
          <w:sz w:val="20"/>
          <w:szCs w:val="20"/>
        </w:rPr>
        <w:t>(G</w:t>
      </w:r>
      <w:proofErr w:type="spellEnd"/>
      <w:r w:rsidRPr="0070468B">
        <w:rPr>
          <w:rFonts w:ascii="Verdana" w:hAnsi="Verdana"/>
          <w:b/>
          <w:sz w:val="20"/>
          <w:szCs w:val="20"/>
        </w:rPr>
        <w:t>b/24 * 2%) * 100 = liczba punktów</w:t>
      </w:r>
    </w:p>
    <w:p w:rsidR="00DA6264" w:rsidRPr="009D500A" w:rsidRDefault="00DA6264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:rsidR="00DA6264" w:rsidRPr="009D500A" w:rsidRDefault="00DA6264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:rsidR="00DA6264" w:rsidRDefault="00DA6264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:rsidR="00DA6264" w:rsidRPr="009D500A" w:rsidRDefault="00DA6264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:rsidR="00DA6264" w:rsidRPr="00231B21" w:rsidRDefault="00DA6264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Gb=0;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Gb=1;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Gb=2;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Gb=24);</w:t>
      </w:r>
    </w:p>
    <w:p w:rsidR="00DA6264" w:rsidRPr="00231B21" w:rsidRDefault="00DA6264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:rsidR="00DA6264" w:rsidRPr="00231B21" w:rsidRDefault="00DA6264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:rsidR="00DA6264" w:rsidRDefault="00DA6264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:rsidR="00DA6264" w:rsidRPr="00CE6EAC" w:rsidRDefault="00DA6264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:rsidR="00DA6264" w:rsidRPr="00CE6EAC" w:rsidRDefault="00DA6264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:rsidR="00DA6264" w:rsidRDefault="00DA6264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:rsidR="00DA6264" w:rsidRPr="009C1E6A" w:rsidRDefault="00DA6264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:rsidR="00DA6264" w:rsidRPr="00104F54" w:rsidRDefault="00DA6264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</w:t>
      </w:r>
      <w:r w:rsidRPr="00104F54">
        <w:rPr>
          <w:rFonts w:ascii="Verdana" w:hAnsi="Verdana"/>
          <w:sz w:val="20"/>
          <w:szCs w:val="20"/>
        </w:rPr>
        <w:lastRenderedPageBreak/>
        <w:t xml:space="preserve">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amawiający jest 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:rsidR="00DA6264" w:rsidRPr="00104F54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104F54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:rsidR="00DA6264" w:rsidRPr="0070468B" w:rsidRDefault="00DA6264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:rsidR="00DA6264" w:rsidRPr="0070468B" w:rsidRDefault="00DA6264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:rsidR="00DA6264" w:rsidRPr="0070468B" w:rsidRDefault="00DA6264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postępowania przy rozpoznawaniu odwołań przez Krajową Izbę Odwoławczą (Dz. U. z 2020 r., poz. 2453);</w:t>
      </w:r>
    </w:p>
    <w:p w:rsidR="00DA6264" w:rsidRPr="0070468B" w:rsidRDefault="00DA6264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:rsidR="00DA6264" w:rsidRPr="0070468B" w:rsidRDefault="00DA6264" w:rsidP="00E51821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:rsidR="00DA6264" w:rsidRPr="00E51821" w:rsidRDefault="00DA6264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:rsidR="00DA6264" w:rsidRPr="00E51821" w:rsidRDefault="00DA6264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>
        <w:rPr>
          <w:rFonts w:ascii="Verdana" w:hAnsi="Verdana"/>
          <w:b/>
          <w:bCs/>
          <w:sz w:val="20"/>
          <w:szCs w:val="20"/>
        </w:rPr>
        <w:t>wykonaniu kanalizacji w systemie podciśnieniowym o wartości netto wynoszącej co najmniej 1.000.000,00 zł.</w:t>
      </w:r>
    </w:p>
    <w:p w:rsidR="00DA6264" w:rsidRPr="00E51821" w:rsidRDefault="00DA6264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:rsidR="00DA6264" w:rsidRPr="0001772C" w:rsidRDefault="00DA6264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:rsidR="00DA6264" w:rsidRPr="00F4094C" w:rsidRDefault="00DA6264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:rsidR="00DA6264" w:rsidRDefault="00DA6264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:rsidR="00DA6264" w:rsidRPr="0001772C" w:rsidRDefault="00DA6264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93CE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lastRenderedPageBreak/>
        <w:t>18.2.  Dysponowanie</w:t>
      </w:r>
      <w:r w:rsidRPr="0001772C">
        <w:rPr>
          <w:rFonts w:ascii="Verdana" w:hAnsi="Verdana"/>
          <w:sz w:val="20"/>
          <w:szCs w:val="20"/>
        </w:rPr>
        <w:t xml:space="preserve"> </w:t>
      </w:r>
      <w:r w:rsidRPr="0001772C">
        <w:rPr>
          <w:rFonts w:ascii="Verdana" w:hAnsi="Verdana"/>
          <w:b/>
          <w:sz w:val="20"/>
          <w:szCs w:val="20"/>
        </w:rPr>
        <w:t xml:space="preserve">osobą, która będzie pełnić funkcję </w:t>
      </w:r>
      <w:r>
        <w:rPr>
          <w:rFonts w:ascii="Verdana" w:hAnsi="Verdana"/>
          <w:b/>
          <w:sz w:val="20"/>
          <w:szCs w:val="20"/>
        </w:rPr>
        <w:t>kierownika budowy</w:t>
      </w:r>
      <w:r w:rsidRPr="0070468B">
        <w:rPr>
          <w:rFonts w:ascii="Verdana" w:hAnsi="Verdana"/>
          <w:b/>
          <w:sz w:val="20"/>
          <w:szCs w:val="20"/>
        </w:rPr>
        <w:t>, posiadającą uprawnienia do kierowania robotami budowlanymi w specj</w:t>
      </w:r>
      <w:r>
        <w:rPr>
          <w:rFonts w:ascii="Verdana" w:hAnsi="Verdana"/>
          <w:b/>
          <w:sz w:val="20"/>
          <w:szCs w:val="20"/>
        </w:rPr>
        <w:t xml:space="preserve">alności </w:t>
      </w:r>
      <w:r w:rsidRPr="005E4B09">
        <w:rPr>
          <w:rFonts w:ascii="Verdana" w:hAnsi="Verdana"/>
          <w:b/>
          <w:sz w:val="20"/>
          <w:szCs w:val="20"/>
        </w:rPr>
        <w:t>instalacyjnej w zakresie sieci kanalizacyjnych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Pr="00F4094C" w:rsidRDefault="00DA6264" w:rsidP="00F4094C">
      <w:pPr>
        <w:ind w:left="1134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:rsidR="00DA6264" w:rsidRPr="0070468B" w:rsidRDefault="00DA6264" w:rsidP="00F4094C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budowy</w:t>
      </w:r>
      <w:r w:rsidRPr="0070468B">
        <w:rPr>
          <w:rFonts w:ascii="Verdana" w:hAnsi="Verdana"/>
          <w:sz w:val="20"/>
          <w:szCs w:val="20"/>
        </w:rPr>
        <w:t xml:space="preserve"> powinien posiadać uprawnien</w:t>
      </w:r>
      <w:r>
        <w:rPr>
          <w:rFonts w:ascii="Verdana" w:hAnsi="Verdana"/>
          <w:sz w:val="20"/>
          <w:szCs w:val="20"/>
        </w:rPr>
        <w:t>ia budowlane zgodnie z ustawą z </w:t>
      </w:r>
      <w:r w:rsidRPr="0070468B">
        <w:rPr>
          <w:rFonts w:ascii="Verdana" w:hAnsi="Verdana"/>
          <w:sz w:val="20"/>
          <w:szCs w:val="20"/>
        </w:rPr>
        <w:t>dnia 7 lipca 1994 r. Prawo budowlane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2351, ze zm.</w:t>
      </w:r>
      <w:r w:rsidRPr="0070468B">
        <w:rPr>
          <w:rFonts w:ascii="Verdana" w:hAnsi="Verdana"/>
          <w:sz w:val="20"/>
          <w:szCs w:val="20"/>
        </w:rPr>
        <w:t>) oraz rozporządzeniem Ministra Inwestycji i Rozwo</w:t>
      </w:r>
      <w:r>
        <w:rPr>
          <w:rFonts w:ascii="Verdana" w:hAnsi="Verdana"/>
          <w:sz w:val="20"/>
          <w:szCs w:val="20"/>
        </w:rPr>
        <w:t>ju z dnia 29 kwietnia 2019 r. w </w:t>
      </w:r>
      <w:r w:rsidRPr="0070468B">
        <w:rPr>
          <w:rFonts w:ascii="Verdana" w:hAnsi="Verdana"/>
          <w:sz w:val="20"/>
          <w:szCs w:val="20"/>
        </w:rPr>
        <w:t xml:space="preserve">sprawie przygotowania zawodowego do wykonywania samodzielnych funkcji technicznych w budownictwie (Dz. U. z 2019 r., poz. 831) lub odpowiadające im ważne uprawnienia budowlane, które zostały wydane na podstawie wcześniej obowiązujących przepisów. </w:t>
      </w:r>
    </w:p>
    <w:p w:rsidR="00DA6264" w:rsidRPr="0070468B" w:rsidRDefault="00DA6264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Zgodnie z art. 12a ustawy Prawo budowlane samodzielne funkcje techniczne w budownictwie, określone w art. 12 ust. 1</w:t>
      </w:r>
      <w:r>
        <w:rPr>
          <w:rFonts w:ascii="Verdana" w:hAnsi="Verdana"/>
          <w:sz w:val="20"/>
          <w:szCs w:val="20"/>
        </w:rPr>
        <w:t xml:space="preserve"> tej</w:t>
      </w:r>
      <w:r w:rsidRPr="0070468B">
        <w:rPr>
          <w:rFonts w:ascii="Verdana" w:hAnsi="Verdana"/>
          <w:sz w:val="20"/>
          <w:szCs w:val="20"/>
        </w:rPr>
        <w:t xml:space="preserve"> ustawy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mogą również wykonywać osoby, których odpowiednie kwalifikacje zawodowe zostały uznane na zasadach określonych w przepisach odrębnych. Regulację odrębną stanowią przepisy ustawy z dnia 22 grudnia 2015 r. o zasadach uznawania kwalifikacji zawodowych nabytych w państwach członkowskich Unii Europejskiej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1646, ze zm.</w:t>
      </w:r>
      <w:r w:rsidRPr="0070468B">
        <w:rPr>
          <w:rFonts w:ascii="Verdana" w:hAnsi="Verdana"/>
          <w:sz w:val="20"/>
          <w:szCs w:val="20"/>
        </w:rPr>
        <w:t>).</w:t>
      </w: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:rsidR="00DA6264" w:rsidRPr="0070468B" w:rsidRDefault="00DA6264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:rsidR="00DA6264" w:rsidRPr="00F4094C" w:rsidRDefault="00DA6264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:rsidR="00DA6264" w:rsidRPr="0070468B" w:rsidRDefault="00DA6264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:rsidR="00DA6264" w:rsidRPr="0070468B" w:rsidRDefault="00DA6264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Pr="0070468B" w:rsidRDefault="00DA6264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:rsidR="00DA6264" w:rsidRDefault="00DA6264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:rsidR="00DA6264" w:rsidRPr="00E51821" w:rsidRDefault="00DA6264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:rsidR="00DA6264" w:rsidRDefault="00DA6264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Pr="00E74B57" w:rsidRDefault="00DA6264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:rsidR="00DA6264" w:rsidRPr="0070468B" w:rsidRDefault="00DA6264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:rsidR="00DA6264" w:rsidRPr="0070468B" w:rsidRDefault="00DA6264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:rsidR="00DA6264" w:rsidRPr="0070468B" w:rsidRDefault="00DA6264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:rsidR="00DA6264" w:rsidRPr="0070468B" w:rsidRDefault="00DA6264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:rsidR="00000000" w:rsidRDefault="00DA6264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:rsidR="00000000" w:rsidRDefault="00DA626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:rsidR="00DA6264" w:rsidRPr="0070468B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:rsidR="00DA6264" w:rsidRPr="0070468B" w:rsidRDefault="00DA6264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12530" w:rsidRDefault="00DA6264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Pr="00CD5AF2" w:rsidRDefault="00DA6264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50.000,00 zł </w:t>
      </w:r>
      <w:r>
        <w:rPr>
          <w:rFonts w:ascii="Verdana" w:hAnsi="Verdana"/>
          <w:sz w:val="20"/>
        </w:rPr>
        <w:t>(słownie: pięćdziesiąt tysięcy złotych 00/100).</w:t>
      </w:r>
    </w:p>
    <w:p w:rsidR="00DA6264" w:rsidRPr="0070468B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:rsidR="00DA6264" w:rsidRPr="0070468B" w:rsidRDefault="00DA6264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:rsidR="00DA6264" w:rsidRPr="0070468B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:rsidR="00DA6264" w:rsidRPr="0070468B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:rsidR="00DA6264" w:rsidRPr="00104F54" w:rsidRDefault="00DA6264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</w:t>
      </w:r>
      <w:proofErr w:type="spellStart"/>
      <w:r w:rsidRPr="00104F54">
        <w:rPr>
          <w:rFonts w:ascii="Verdana" w:hAnsi="Verdana"/>
          <w:sz w:val="20"/>
          <w:szCs w:val="20"/>
        </w:rPr>
        <w:t>pkt</w:t>
      </w:r>
      <w:proofErr w:type="spellEnd"/>
      <w:r w:rsidRPr="00104F54">
        <w:rPr>
          <w:rFonts w:ascii="Verdana" w:hAnsi="Verdana"/>
          <w:sz w:val="20"/>
          <w:szCs w:val="20"/>
        </w:rPr>
        <w:t xml:space="preserve">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</w:t>
      </w:r>
      <w:proofErr w:type="spellStart"/>
      <w:r w:rsidRPr="00E51821">
        <w:rPr>
          <w:rFonts w:ascii="Verdana" w:hAnsi="Verdana"/>
          <w:sz w:val="20"/>
          <w:szCs w:val="20"/>
        </w:rPr>
        <w:t>j.t</w:t>
      </w:r>
      <w:proofErr w:type="spellEnd"/>
      <w:r w:rsidRPr="00E51821">
        <w:rPr>
          <w:rFonts w:ascii="Verdana" w:hAnsi="Verdana"/>
          <w:sz w:val="20"/>
          <w:szCs w:val="20"/>
        </w:rPr>
        <w:t>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:rsidR="00DA6264" w:rsidRPr="00104F54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:rsidR="00DA6264" w:rsidRPr="00A45817" w:rsidRDefault="00DA6264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:rsidR="00DA6264" w:rsidRPr="00104F54" w:rsidRDefault="00DA6264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:rsidR="00DA6264" w:rsidRPr="00104F54" w:rsidRDefault="00DA6264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:rsidR="00DA6264" w:rsidRPr="00104F54" w:rsidRDefault="00DA6264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:rsidR="00DA6264" w:rsidRDefault="00DA6264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:rsidR="00DA6264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:rsidR="00DA6264" w:rsidRDefault="00DA6264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:rsidR="00DA6264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:rsidR="00DA6264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="008249A7"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:rsidR="00DA6264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:rsidR="00DA6264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lastRenderedPageBreak/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:rsidR="00DA6264" w:rsidRPr="00135EA2" w:rsidRDefault="00DA6264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:rsidR="00000000" w:rsidRDefault="00AB6588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:rsidR="00DA6264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</w:t>
      </w:r>
      <w:proofErr w:type="spellStart"/>
      <w:r w:rsidRPr="00A45817">
        <w:rPr>
          <w:rFonts w:ascii="Verdana" w:hAnsi="Verdana"/>
          <w:b/>
          <w:sz w:val="20"/>
          <w:szCs w:val="20"/>
        </w:rPr>
        <w:t>pkt</w:t>
      </w:r>
      <w:proofErr w:type="spellEnd"/>
      <w:r w:rsidRPr="00A45817">
        <w:rPr>
          <w:rFonts w:ascii="Verdana" w:hAnsi="Verdana"/>
          <w:b/>
          <w:sz w:val="20"/>
          <w:szCs w:val="20"/>
        </w:rPr>
        <w:t xml:space="preserve">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:rsidR="00DA6264" w:rsidRPr="00AD3287" w:rsidRDefault="008249A7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 w:rsidR="00DA6264"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</w:t>
      </w:r>
      <w:proofErr w:type="spellStart"/>
      <w:r w:rsidR="00DA6264">
        <w:rPr>
          <w:rFonts w:ascii="Verdana" w:hAnsi="Verdana"/>
          <w:bCs/>
          <w:sz w:val="20"/>
          <w:szCs w:val="20"/>
        </w:rPr>
        <w:t>pkt</w:t>
      </w:r>
      <w:proofErr w:type="spellEnd"/>
      <w:r w:rsidR="00DA6264">
        <w:rPr>
          <w:rFonts w:ascii="Verdana" w:hAnsi="Verdana"/>
          <w:bCs/>
          <w:sz w:val="20"/>
          <w:szCs w:val="20"/>
        </w:rPr>
        <w:t xml:space="preserve"> 8 ustawy </w:t>
      </w:r>
      <w:proofErr w:type="spellStart"/>
      <w:r w:rsidR="00DA6264">
        <w:rPr>
          <w:rFonts w:ascii="Verdana" w:hAnsi="Verdana"/>
          <w:bCs/>
          <w:sz w:val="20"/>
          <w:szCs w:val="20"/>
        </w:rPr>
        <w:t>Pzp</w:t>
      </w:r>
      <w:proofErr w:type="spellEnd"/>
      <w:r w:rsidR="00DA6264">
        <w:rPr>
          <w:rFonts w:ascii="Verdana" w:hAnsi="Verdana"/>
          <w:bCs/>
          <w:sz w:val="20"/>
          <w:szCs w:val="20"/>
        </w:rPr>
        <w:t>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:rsidR="00DA6264" w:rsidRPr="0070468B" w:rsidRDefault="00DA6264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:rsidR="00DA6264" w:rsidRPr="0070468B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:rsidR="00DA6264" w:rsidRPr="00912CE7" w:rsidRDefault="00DA6264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Pr="00912CE7" w:rsidRDefault="00DA6264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:rsidR="00DA6264" w:rsidRPr="00912CE7" w:rsidRDefault="00DA6264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:rsidR="00DA6264" w:rsidRPr="00912CE7" w:rsidRDefault="00DA6264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Pr="0070468B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8249A7"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:rsidR="00DA6264" w:rsidRPr="0070468B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będzie wymagał od wykonawcy</w:t>
      </w:r>
      <w:r w:rsidRPr="0070468B">
        <w:rPr>
          <w:rFonts w:ascii="Verdana" w:hAnsi="Verdana"/>
          <w:sz w:val="20"/>
          <w:szCs w:val="20"/>
        </w:rPr>
        <w:t>, który złoży najkorzystniejszą ofertę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 xml:space="preserve">wniesienia najpóźniej w dniu </w:t>
      </w:r>
      <w:r>
        <w:rPr>
          <w:rFonts w:ascii="Verdana" w:hAnsi="Verdana"/>
          <w:b/>
          <w:sz w:val="20"/>
          <w:szCs w:val="20"/>
        </w:rPr>
        <w:t>zawarcia umowy</w:t>
      </w:r>
      <w:r w:rsidRPr="00912CE7">
        <w:rPr>
          <w:rFonts w:ascii="Verdana" w:hAnsi="Verdana"/>
          <w:b/>
          <w:sz w:val="20"/>
          <w:szCs w:val="20"/>
        </w:rPr>
        <w:t>, zabezpieczenia należytego wykonania umowy w wysokości 5% ceny brutto podanej w ofercie.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Pr="0070468B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Zabezpieczenie może być wnoszone według wyboru wykonawcy w jednej lub w kilku następujących formach: </w:t>
      </w:r>
    </w:p>
    <w:p w:rsidR="00DA6264" w:rsidRPr="0070468B" w:rsidRDefault="00DA6264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 pieniądzu;</w:t>
      </w:r>
    </w:p>
    <w:p w:rsidR="00DA6264" w:rsidRPr="0070468B" w:rsidRDefault="00DA6264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 </w:t>
      </w:r>
      <w:r w:rsidRPr="0070468B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DA6264" w:rsidRPr="0070468B" w:rsidRDefault="00DA6264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 gwarancjach bankowych;</w:t>
      </w:r>
    </w:p>
    <w:p w:rsidR="00DA6264" w:rsidRPr="0070468B" w:rsidRDefault="00DA6264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 gwarancjach ubezpieczeniowych;</w:t>
      </w:r>
    </w:p>
    <w:p w:rsidR="00DA6264" w:rsidRPr="0070468B" w:rsidRDefault="00DA6264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5) poręczeniach udzielanych przez podmioty, o których mowa w art. 6 b ust. 5 </w:t>
      </w:r>
      <w:proofErr w:type="spellStart"/>
      <w:r w:rsidRPr="0070468B">
        <w:rPr>
          <w:rFonts w:ascii="Verdana" w:hAnsi="Verdana"/>
          <w:sz w:val="20"/>
          <w:szCs w:val="20"/>
        </w:rPr>
        <w:t>pkt</w:t>
      </w:r>
      <w:proofErr w:type="spellEnd"/>
      <w:r w:rsidRPr="0070468B">
        <w:rPr>
          <w:rFonts w:ascii="Verdana" w:hAnsi="Verdana"/>
          <w:sz w:val="20"/>
          <w:szCs w:val="20"/>
        </w:rPr>
        <w:t xml:space="preserve"> 2 ustawy z dnia 9 listopada 2000 r. o utworzeniu Polskiej Agencji Rozwoju Przedsiębiorczości (</w:t>
      </w:r>
      <w:proofErr w:type="spellStart"/>
      <w:r w:rsidRPr="0070468B">
        <w:rPr>
          <w:rFonts w:ascii="Verdana" w:hAnsi="Verdana"/>
          <w:sz w:val="20"/>
          <w:szCs w:val="20"/>
        </w:rPr>
        <w:t>j.</w:t>
      </w:r>
      <w:r>
        <w:rPr>
          <w:rFonts w:ascii="Verdana" w:hAnsi="Verdana"/>
          <w:sz w:val="20"/>
          <w:szCs w:val="20"/>
        </w:rPr>
        <w:t>t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 Dz. U. z 2020 r., poz. 299);</w:t>
      </w:r>
    </w:p>
    <w:p w:rsidR="00DA6264" w:rsidRPr="0070468B" w:rsidRDefault="00DA6264" w:rsidP="00912CE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6) przez ustanowienie zastawu na papierach wartościowych emitowanych przez Skarb Państwa lub jednostkę samorządu terytorialnego.</w:t>
      </w:r>
    </w:p>
    <w:p w:rsidR="00DA6264" w:rsidRPr="0070468B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Zabezpieczenie w formie pieniądza</w:t>
      </w:r>
      <w:r w:rsidRPr="0070468B">
        <w:rPr>
          <w:rFonts w:ascii="Verdana" w:hAnsi="Verdana"/>
          <w:sz w:val="20"/>
          <w:szCs w:val="20"/>
        </w:rPr>
        <w:t xml:space="preserve"> należy wpłacić na rachunek bankowy Urzędu </w:t>
      </w:r>
      <w:r>
        <w:rPr>
          <w:rFonts w:ascii="Verdana" w:hAnsi="Verdana"/>
          <w:sz w:val="20"/>
          <w:szCs w:val="20"/>
        </w:rPr>
        <w:t>Gminy Sieciechów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:rsidR="00DA6264" w:rsidRPr="00A45817" w:rsidRDefault="00DA6264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:rsidR="00DA6264" w:rsidRPr="00104F54" w:rsidRDefault="00DA6264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:rsidR="00DA6264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</w:p>
    <w:p w:rsidR="00DA6264" w:rsidRPr="00104F54" w:rsidRDefault="00DA6264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Zabezpieczenie w </w:t>
      </w:r>
      <w:r w:rsidRPr="00104F54">
        <w:rPr>
          <w:rFonts w:ascii="Verdana" w:hAnsi="Verdana"/>
          <w:b/>
          <w:sz w:val="20"/>
          <w:szCs w:val="20"/>
        </w:rPr>
        <w:t>formie innej niż pieniądz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amawiającemu:</w:t>
      </w:r>
    </w:p>
    <w:p w:rsidR="00DA6264" w:rsidRPr="00104F54" w:rsidRDefault="00DA6264" w:rsidP="00135D08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w oryginale w </w:t>
      </w:r>
      <w:r>
        <w:rPr>
          <w:rFonts w:ascii="Verdana" w:hAnsi="Verdana"/>
          <w:sz w:val="20"/>
          <w:szCs w:val="20"/>
        </w:rPr>
        <w:t>formie pisemnej,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lub</w:t>
      </w:r>
    </w:p>
    <w:p w:rsidR="00000000" w:rsidRDefault="00DA6264">
      <w:pPr>
        <w:spacing w:after="120"/>
        <w:ind w:left="709" w:hanging="283"/>
        <w:jc w:val="both"/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w formie elektronicznej</w:t>
      </w:r>
      <w:r w:rsidRPr="00104F54">
        <w:rPr>
          <w:rFonts w:ascii="Verdana" w:hAnsi="Verdana"/>
          <w:sz w:val="20"/>
          <w:szCs w:val="20"/>
        </w:rPr>
        <w:t xml:space="preserve"> na adres: </w:t>
      </w:r>
      <w:hyperlink r:id="rId16" w:history="1">
        <w:r w:rsidRPr="00DC4881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00000" w:rsidRDefault="00DA6264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Treść gwarancji bankowej lub ubezpieczeniowej powinna wskazywać, że wystawca gwarancji gwarantuje nieodwołalnie i bezwarunkowo zapłatę kwoty</w:t>
      </w:r>
      <w:r>
        <w:rPr>
          <w:rFonts w:ascii="Verdana" w:hAnsi="Verdana"/>
          <w:sz w:val="20"/>
        </w:rPr>
        <w:t xml:space="preserve"> żądanej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:rsidR="00DA6264" w:rsidRPr="005C61D2" w:rsidRDefault="00DA6264" w:rsidP="005C61D2">
      <w:pPr>
        <w:pStyle w:val="1"/>
        <w:ind w:left="426"/>
        <w:rPr>
          <w:rFonts w:ascii="Verdana" w:hAnsi="Verdana"/>
          <w:sz w:val="20"/>
        </w:rPr>
      </w:pPr>
    </w:p>
    <w:p w:rsidR="00DA6264" w:rsidRDefault="00DA6264" w:rsidP="005C61D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 xml:space="preserve">Treść poręczenia powinna wskazywać, że poręczenie jest nieodwołane i bezwarunkowe, a poręczyciel zapłaci kwotę </w:t>
      </w:r>
      <w:r>
        <w:rPr>
          <w:rFonts w:ascii="Verdana" w:hAnsi="Verdana"/>
          <w:sz w:val="20"/>
        </w:rPr>
        <w:t xml:space="preserve">żądaną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:rsidR="00DA6264" w:rsidRPr="005C61D2" w:rsidRDefault="00DA6264" w:rsidP="005C61D2">
      <w:pPr>
        <w:pStyle w:val="1"/>
        <w:ind w:left="426"/>
        <w:rPr>
          <w:rFonts w:ascii="Verdana" w:hAnsi="Verdana"/>
          <w:sz w:val="20"/>
        </w:rPr>
      </w:pPr>
    </w:p>
    <w:p w:rsidR="00000000" w:rsidRDefault="00DA6264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gwarancji bankowej lub ubezpieczeniowej, treść gwarancji powinna wskazywać, że zostaje wystawiona (udzielona) na zlecenie (wniosek) wszystkich wykonawców.</w:t>
      </w:r>
    </w:p>
    <w:p w:rsidR="00DA6264" w:rsidRDefault="00DA6264" w:rsidP="005C61D2">
      <w:pPr>
        <w:pStyle w:val="1"/>
        <w:spacing w:line="240" w:lineRule="auto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poręczenia, treść poręczenia powinna wskazywać, że poręczenie dotyczy zobowiąza</w:t>
      </w:r>
      <w:r>
        <w:rPr>
          <w:rFonts w:ascii="Verdana" w:hAnsi="Verdana"/>
          <w:sz w:val="20"/>
        </w:rPr>
        <w:t xml:space="preserve">ń </w:t>
      </w:r>
      <w:r w:rsidRPr="005C61D2">
        <w:rPr>
          <w:rFonts w:ascii="Verdana" w:hAnsi="Verdana"/>
          <w:sz w:val="20"/>
        </w:rPr>
        <w:t>wszystkich wykonawców wspólnie ubiegających się o udzielenie zamówienia.</w:t>
      </w:r>
    </w:p>
    <w:p w:rsidR="00DA6264" w:rsidRDefault="00DA6264" w:rsidP="00D32DC0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</w:p>
    <w:p w:rsidR="00DA6264" w:rsidRPr="00104F54" w:rsidRDefault="00DA6264" w:rsidP="00912CE7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Szczegółowe informacje dotyczące zabezpieczenie należytego wykonania umowy zawarte są w § 15 załącznika nr 1 do SWZ (wzoru umowy).</w:t>
      </w:r>
    </w:p>
    <w:p w:rsidR="00DA6264" w:rsidRPr="00104F54" w:rsidRDefault="00DA6264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:rsidR="00DA6264" w:rsidRPr="00104F54" w:rsidRDefault="00DA6264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:rsidR="00DA6264" w:rsidRPr="00104F54" w:rsidRDefault="00DA6264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:rsidR="00DA6264" w:rsidRPr="00104F54" w:rsidRDefault="00DA6264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:rsidR="00DA6264" w:rsidRPr="005B0EA7" w:rsidRDefault="00DA6264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:rsidR="00000000" w:rsidRDefault="008249A7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 w:rsidR="00DA6264"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przewiduje udzielenie </w:t>
      </w:r>
      <w:r w:rsidR="00DA6264"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 w:rsidR="00DA6264"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 w wysokości 5 % </w:t>
      </w:r>
      <w:r w:rsidR="00DA6264">
        <w:rPr>
          <w:rFonts w:ascii="Verdana" w:hAnsi="Verdana"/>
          <w:lang w:eastAsia="pl-PL"/>
        </w:rPr>
        <w:t>wynagrodzenia</w:t>
      </w:r>
      <w:r w:rsidRPr="008249A7">
        <w:rPr>
          <w:rFonts w:ascii="Verdana" w:hAnsi="Verdana"/>
          <w:lang w:eastAsia="pl-PL"/>
        </w:rPr>
        <w:t xml:space="preserve"> brutto za realizację przedmiotu zamówienia. </w:t>
      </w:r>
    </w:p>
    <w:p w:rsidR="00000000" w:rsidRDefault="008249A7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 xml:space="preserve">36.2 </w:t>
      </w:r>
      <w:r w:rsidR="00DA6264">
        <w:rPr>
          <w:rFonts w:ascii="Verdana" w:hAnsi="Verdana"/>
          <w:lang w:eastAsia="pl-PL"/>
        </w:rPr>
        <w:tab/>
      </w:r>
      <w:r w:rsidR="00DA6264" w:rsidRPr="00974DEA">
        <w:rPr>
          <w:rFonts w:ascii="Verdana" w:hAnsi="Verdana"/>
          <w:lang w:eastAsia="pl-PL"/>
        </w:rPr>
        <w:t xml:space="preserve">Zaliczka zostanie wpłacona na konto wskazane przez </w:t>
      </w:r>
      <w:r w:rsidR="00DA6264">
        <w:rPr>
          <w:rFonts w:ascii="Verdana" w:hAnsi="Verdana"/>
          <w:lang w:eastAsia="pl-PL"/>
        </w:rPr>
        <w:t>w</w:t>
      </w:r>
      <w:r w:rsidR="00DA6264" w:rsidRPr="00974DEA">
        <w:rPr>
          <w:rFonts w:ascii="Verdana" w:hAnsi="Verdana"/>
          <w:lang w:eastAsia="pl-PL"/>
        </w:rPr>
        <w:t xml:space="preserve">ykonawcę, w terminie </w:t>
      </w:r>
      <w:r w:rsidR="00DA6264">
        <w:rPr>
          <w:rFonts w:ascii="Verdana" w:hAnsi="Verdana"/>
          <w:lang w:eastAsia="pl-PL"/>
        </w:rPr>
        <w:t>7</w:t>
      </w:r>
      <w:r w:rsidR="00DA6264" w:rsidRPr="00974DEA">
        <w:rPr>
          <w:rFonts w:ascii="Verdana" w:hAnsi="Verdana"/>
          <w:lang w:eastAsia="pl-PL"/>
        </w:rPr>
        <w:t xml:space="preserve"> dni od dnia otrzymania </w:t>
      </w:r>
      <w:r w:rsidR="00DA6264">
        <w:rPr>
          <w:rFonts w:ascii="Verdana" w:hAnsi="Verdana"/>
          <w:lang w:eastAsia="pl-PL"/>
        </w:rPr>
        <w:t xml:space="preserve">przez zamawiającego </w:t>
      </w:r>
      <w:r w:rsidR="00DA6264" w:rsidRPr="00974DEA">
        <w:rPr>
          <w:rFonts w:ascii="Verdana" w:hAnsi="Verdana"/>
          <w:lang w:eastAsia="pl-PL"/>
        </w:rPr>
        <w:t xml:space="preserve">prawidłowo wystawionej faktury. </w:t>
      </w:r>
    </w:p>
    <w:p w:rsidR="00DA6264" w:rsidRDefault="00DA6264" w:rsidP="00974DEA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>36</w:t>
      </w:r>
      <w:r w:rsidRPr="00974DEA">
        <w:rPr>
          <w:rFonts w:ascii="Verdana" w:hAnsi="Verdana"/>
          <w:lang w:eastAsia="pl-PL"/>
        </w:rPr>
        <w:t>.</w:t>
      </w:r>
      <w:r>
        <w:rPr>
          <w:rFonts w:ascii="Verdana" w:hAnsi="Verdana"/>
          <w:lang w:eastAsia="pl-PL"/>
        </w:rPr>
        <w:t>3</w:t>
      </w:r>
      <w:r w:rsidRPr="00974DEA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ab/>
      </w:r>
      <w:r w:rsidRPr="00974DEA">
        <w:rPr>
          <w:rFonts w:ascii="Verdana" w:hAnsi="Verdana"/>
          <w:lang w:eastAsia="pl-PL"/>
        </w:rPr>
        <w:t xml:space="preserve">Pozostała do zapłaty </w:t>
      </w:r>
      <w:r>
        <w:rPr>
          <w:rFonts w:ascii="Verdana" w:hAnsi="Verdana"/>
          <w:lang w:eastAsia="pl-PL"/>
        </w:rPr>
        <w:t>część wynagrodzenia (95%)</w:t>
      </w:r>
      <w:r w:rsidRPr="00974DEA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zostanie </w:t>
      </w:r>
      <w:r w:rsidRPr="00974DEA">
        <w:rPr>
          <w:rFonts w:ascii="Verdana" w:hAnsi="Verdana"/>
          <w:lang w:eastAsia="pl-PL"/>
        </w:rPr>
        <w:t xml:space="preserve">zapłacona w oparciu o prawidłowo wystawioną przez </w:t>
      </w:r>
      <w:r>
        <w:rPr>
          <w:rFonts w:ascii="Verdana" w:hAnsi="Verdana"/>
          <w:lang w:eastAsia="pl-PL"/>
        </w:rPr>
        <w:t>w</w:t>
      </w:r>
      <w:r w:rsidRPr="00974DEA">
        <w:rPr>
          <w:rFonts w:ascii="Verdana" w:hAnsi="Verdana"/>
          <w:lang w:eastAsia="pl-PL"/>
        </w:rPr>
        <w:t xml:space="preserve">ykonawcę fakturę, po dokonaniu protokolarnego odbioru końcowego całego przedmiotu umowy bez zastrzeżeń ze strony </w:t>
      </w:r>
      <w:r>
        <w:rPr>
          <w:rFonts w:ascii="Verdana" w:hAnsi="Verdana"/>
          <w:lang w:eastAsia="pl-PL"/>
        </w:rPr>
        <w:t>z</w:t>
      </w:r>
      <w:r w:rsidRPr="00974DEA">
        <w:rPr>
          <w:rFonts w:ascii="Verdana" w:hAnsi="Verdana"/>
          <w:lang w:eastAsia="pl-PL"/>
        </w:rPr>
        <w:t>amawiającego, w terminie 35 dni od dnia tego odbioru.</w:t>
      </w:r>
    </w:p>
    <w:p w:rsidR="00DA6264" w:rsidRDefault="00DA6264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:rsidR="00DA6264" w:rsidRDefault="00DA6264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:rsidR="00DA6264" w:rsidRPr="00104F54" w:rsidRDefault="00DA6264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:rsidR="00DA6264" w:rsidRPr="0070468B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</w:t>
      </w:r>
      <w:proofErr w:type="spellStart"/>
      <w:r w:rsidRPr="0070468B"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noBreakHyphen/>
        <w:t>mail</w:t>
      </w:r>
      <w:proofErr w:type="spellEnd"/>
      <w:r w:rsidRPr="0070468B">
        <w:rPr>
          <w:rFonts w:ascii="Verdana" w:hAnsi="Verdana"/>
          <w:lang w:eastAsia="pl-PL"/>
        </w:rPr>
        <w:t xml:space="preserve">: </w:t>
      </w:r>
      <w:hyperlink r:id="rId17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:rsidR="00DA6264" w:rsidRPr="0070468B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 xml:space="preserve">cały czas trwania umowy. Dane będą następnie przechowywane w celach archiwalnych, przez okres, który wyznaczony zostanie przede wszystkim na podstawie rozporządzenia Prezesa Rady Ministrów w sprawie instrukcji kancelaryjnej, jednolitych rzeczowych wykazów akt oraz </w:t>
      </w:r>
      <w:r w:rsidRPr="0070468B">
        <w:rPr>
          <w:rFonts w:ascii="Verdana" w:hAnsi="Verdana"/>
          <w:lang w:eastAsia="pl-PL"/>
        </w:rPr>
        <w:lastRenderedPageBreak/>
        <w:t>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:rsidR="00DA6264" w:rsidRPr="00104F54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:rsidR="00DA6264" w:rsidRPr="00104F54" w:rsidRDefault="00DA6264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:rsidR="00DA6264" w:rsidRPr="00104F54" w:rsidRDefault="00DA6264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:rsidR="00DA6264" w:rsidRPr="00104F54" w:rsidRDefault="00DA6264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DA6264" w:rsidRPr="0070468B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:rsidR="00DA6264" w:rsidRPr="0070468B" w:rsidRDefault="00DA6264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:rsidR="00DA6264" w:rsidRPr="0070468B" w:rsidRDefault="00DA6264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:rsidR="00DA6264" w:rsidRPr="0070468B" w:rsidRDefault="00DA6264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:rsidR="00DA6264" w:rsidRPr="009324E3" w:rsidRDefault="008249A7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="00DA6264"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="00DA6264" w:rsidRPr="009324E3">
        <w:rPr>
          <w:rFonts w:ascii="Verdana" w:hAnsi="Verdana"/>
          <w:bCs/>
          <w:lang w:eastAsia="pl-PL"/>
        </w:rPr>
        <w:t>.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:rsidR="00000000" w:rsidRDefault="00DA6264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="008249A7"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="008249A7"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="008249A7"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="008249A7"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="008249A7"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="008249A7" w:rsidRPr="008249A7">
        <w:rPr>
          <w:rFonts w:ascii="Verdana" w:hAnsi="Verdana"/>
          <w:sz w:val="20"/>
          <w:szCs w:val="20"/>
        </w:rPr>
        <w:t>amawiający pośrednio pozyska od wykonawcy biorącego udział w postępowaniu, chyba że ma zastosowanie co najmniej jedno z wyłączeń, o których mowa w art. 14 ust. 5 RODO.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:rsidR="00DA6264" w:rsidRPr="0070468B" w:rsidRDefault="00DA6264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:rsidR="00DA6264" w:rsidRPr="00104F54" w:rsidRDefault="00DA6264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:rsidR="00DA6264" w:rsidRPr="00104F54" w:rsidRDefault="00DA6264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:rsidR="00DA6264" w:rsidRPr="00FE48C2" w:rsidRDefault="00DA6264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="008249A7"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="008249A7"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="008249A7"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http://sieciechow.bip.gmina.pl/index.php?id=23  </w:t>
      </w:r>
      <w:r>
        <w:rPr>
          <w:rFonts w:ascii="Verdana" w:hAnsi="Verdana"/>
          <w:sz w:val="20"/>
          <w:szCs w:val="20"/>
        </w:rPr>
        <w:t xml:space="preserve"> </w:t>
      </w:r>
    </w:p>
    <w:p w:rsidR="00DA6264" w:rsidRPr="0070468B" w:rsidRDefault="00DA6264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:rsidR="00DA6264" w:rsidRPr="0070468B" w:rsidRDefault="00DA6264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:rsidR="00DA6264" w:rsidRPr="0070468B" w:rsidRDefault="00DA6264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  <w:r w:rsidRPr="0070468B">
        <w:rPr>
          <w:rFonts w:ascii="Verdana" w:hAnsi="Verdana"/>
          <w:i w:val="0"/>
        </w:rPr>
        <w:t>CRU/……………………………./</w:t>
      </w:r>
      <w:r>
        <w:rPr>
          <w:rFonts w:ascii="Verdana" w:hAnsi="Verdana"/>
          <w:i w:val="0"/>
        </w:rPr>
        <w:t>22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:rsidR="00DA6264" w:rsidRPr="0070468B" w:rsidRDefault="00DA6264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="008249A7"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:rsidR="00DA6264" w:rsidRPr="00B15323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:rsidR="00DA6264" w:rsidRPr="009D79F2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:rsidR="00DA6264" w:rsidRPr="009D79F2" w:rsidRDefault="00DA6264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:rsidR="00DA6264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9D79F2" w:rsidRDefault="00DA6264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</w:t>
      </w:r>
      <w:proofErr w:type="spellStart"/>
      <w:r w:rsidRPr="009D79F2">
        <w:rPr>
          <w:rFonts w:ascii="Verdana" w:hAnsi="Verdana"/>
          <w:sz w:val="20"/>
          <w:szCs w:val="20"/>
        </w:rPr>
        <w:t>pkt</w:t>
      </w:r>
      <w:proofErr w:type="spellEnd"/>
      <w:r w:rsidRPr="009D79F2">
        <w:rPr>
          <w:rFonts w:ascii="Verdana" w:hAnsi="Verdana"/>
          <w:sz w:val="20"/>
          <w:szCs w:val="20"/>
        </w:rPr>
        <w:t xml:space="preserve">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:rsidR="00DA6264" w:rsidRDefault="00DA6264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DA6264" w:rsidRPr="009D79F2" w:rsidRDefault="00DA6264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:rsidR="00DA6264" w:rsidRDefault="00DA6264" w:rsidP="00977C65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="008249A7"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Pr="000A08ED">
        <w:rPr>
          <w:rFonts w:ascii="Verdana" w:hAnsi="Verdana"/>
          <w:b/>
          <w:i/>
          <w:sz w:val="20"/>
          <w:szCs w:val="20"/>
        </w:rPr>
        <w:t>Budowa kanalizacji sanitarnej podciśnieniowej z rurociągiem tłocznym dla m. Sie</w:t>
      </w:r>
      <w:r>
        <w:rPr>
          <w:rFonts w:ascii="Verdana" w:hAnsi="Verdana"/>
          <w:b/>
          <w:i/>
          <w:sz w:val="20"/>
          <w:szCs w:val="20"/>
        </w:rPr>
        <w:t xml:space="preserve">ciechów, Gm. Sieciechów – etap </w:t>
      </w:r>
      <w:r w:rsidRPr="000A08ED"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hAnsi="Verdana"/>
          <w:b/>
          <w:i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:rsidR="00DA6264" w:rsidRPr="0070468B" w:rsidRDefault="00DA6264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:rsidR="00DA6264" w:rsidRPr="0070468B" w:rsidRDefault="00DA6264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:rsidR="00DA6264" w:rsidRDefault="00DA6264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="008249A7"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</w:t>
      </w:r>
      <w:r>
        <w:rPr>
          <w:rFonts w:ascii="Verdana" w:hAnsi="Verdana" w:cs="Times New Roman"/>
          <w:sz w:val="20"/>
          <w:szCs w:val="20"/>
        </w:rPr>
        <w:lastRenderedPageBreak/>
        <w:t>władania nieruchomością na wykonanie określonych robót na jej terenie, lub ze względu na odnalezienie wykopaliska uniemożliwiającego prowadzenie robót.</w:t>
      </w:r>
    </w:p>
    <w:p w:rsidR="00DA6264" w:rsidRPr="004806A8" w:rsidRDefault="00DA6264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="008249A7"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="008249A7"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="008249A7"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="008249A7"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:rsidR="00DA6264" w:rsidRPr="0070468B" w:rsidRDefault="00DA6264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 xml:space="preserve">ądzeń przedstawionych w dokumentacji projektowej oraz specyfikacji technicznej wykonania i odbioru robót </w:t>
      </w:r>
      <w:proofErr w:type="spellStart"/>
      <w:r>
        <w:rPr>
          <w:rFonts w:ascii="Verdana" w:hAnsi="Verdana"/>
        </w:rPr>
        <w:t>budowalnych</w:t>
      </w:r>
      <w:proofErr w:type="spellEnd"/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:rsidR="00DA6264" w:rsidRPr="0070468B" w:rsidRDefault="00DA6264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:rsidR="00DA6264" w:rsidRPr="0070468B" w:rsidRDefault="00DA6264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:rsidR="00DA6264" w:rsidRPr="0070468B" w:rsidRDefault="00DA6264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:rsidR="00DA6264" w:rsidRPr="0070468B" w:rsidRDefault="00DA6264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:rsidR="00DA6264" w:rsidRPr="0070468B" w:rsidRDefault="00DA6264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:rsidR="00DA6264" w:rsidRPr="0070468B" w:rsidRDefault="00DA6264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:rsidR="00DA6264" w:rsidRPr="0070468B" w:rsidRDefault="00DA6264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:rsidR="00DA6264" w:rsidRPr="0070468B" w:rsidRDefault="00DA6264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>gdy umowa zostanie zmieniona (</w:t>
      </w:r>
      <w:proofErr w:type="spellStart"/>
      <w:r w:rsidRPr="009D79F2">
        <w:rPr>
          <w:rFonts w:ascii="Verdana" w:hAnsi="Verdana" w:cs="Verdana"/>
          <w:iCs/>
        </w:rPr>
        <w:t>aneksowana</w:t>
      </w:r>
      <w:proofErr w:type="spellEnd"/>
      <w:r w:rsidRPr="009D79F2">
        <w:rPr>
          <w:rFonts w:ascii="Verdana" w:hAnsi="Verdana" w:cs="Verdana"/>
          <w:iCs/>
        </w:rPr>
        <w:t xml:space="preserve">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</w:t>
      </w:r>
      <w:proofErr w:type="spellStart"/>
      <w:r w:rsidRPr="009D79F2">
        <w:rPr>
          <w:rFonts w:ascii="Verdana" w:hAnsi="Verdana" w:cs="Verdana"/>
          <w:iCs/>
        </w:rPr>
        <w:t>pkt</w:t>
      </w:r>
      <w:proofErr w:type="spellEnd"/>
      <w:r w:rsidRPr="009D79F2">
        <w:rPr>
          <w:rFonts w:ascii="Verdana" w:hAnsi="Verdana" w:cs="Verdana"/>
          <w:iCs/>
        </w:rPr>
        <w:t xml:space="preserve">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:rsidR="00DA6264" w:rsidRPr="009D79F2" w:rsidRDefault="00DA6264" w:rsidP="00AE07CE">
      <w:pPr>
        <w:pStyle w:val="Stopka"/>
        <w:tabs>
          <w:tab w:val="left" w:pos="567"/>
        </w:tabs>
        <w:ind w:left="527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b</w:t>
      </w:r>
      <w:r w:rsidRPr="00E574EF">
        <w:rPr>
          <w:rFonts w:ascii="Verdana" w:hAnsi="Verdana"/>
        </w:rPr>
        <w:t>) </w:t>
      </w:r>
      <w:r w:rsidRPr="00E574EF">
        <w:rPr>
          <w:rFonts w:ascii="Verdana" w:hAnsi="Verdana"/>
          <w:b/>
        </w:rPr>
        <w:t xml:space="preserve">harmonogramu </w:t>
      </w:r>
      <w:proofErr w:type="spellStart"/>
      <w:r w:rsidRPr="00E574EF">
        <w:rPr>
          <w:rFonts w:ascii="Verdana" w:hAnsi="Verdana"/>
          <w:b/>
        </w:rPr>
        <w:t>rzeczowo-terminowo-finansowego</w:t>
      </w:r>
      <w:proofErr w:type="spellEnd"/>
      <w:r w:rsidRPr="00E574EF">
        <w:rPr>
          <w:rFonts w:ascii="Verdana" w:hAnsi="Verdana"/>
        </w:rPr>
        <w:t>,</w:t>
      </w:r>
      <w:r w:rsidR="008249A7" w:rsidRPr="008249A7">
        <w:rPr>
          <w:rFonts w:ascii="Verdana" w:hAnsi="Verdana"/>
        </w:rPr>
        <w:t xml:space="preserve"> </w:t>
      </w:r>
      <w:r w:rsidRPr="00E574EF">
        <w:rPr>
          <w:rFonts w:ascii="Verdana" w:hAnsi="Verdana"/>
        </w:rPr>
        <w:t xml:space="preserve">uwzględniającego wykonanie wszystkich robót objętych przedmiotem zamówienia. Harmonogram musi </w:t>
      </w:r>
      <w:r w:rsidR="008249A7" w:rsidRPr="008249A7">
        <w:rPr>
          <w:rFonts w:ascii="Verdana" w:hAnsi="Verdana"/>
        </w:rPr>
        <w:t xml:space="preserve">wskazywać </w:t>
      </w:r>
      <w:r w:rsidRPr="00E574EF">
        <w:rPr>
          <w:rFonts w:ascii="Verdana" w:hAnsi="Verdana"/>
        </w:rPr>
        <w:t>wszelkie koszty składające się na cenę oferty, z ich podziałem na poszczególne elementy przedmiotu umowy.</w:t>
      </w:r>
    </w:p>
    <w:p w:rsidR="00DA6264" w:rsidRPr="00232CB6" w:rsidRDefault="00DA6264" w:rsidP="00AE07CE">
      <w:pPr>
        <w:pStyle w:val="Stopka"/>
        <w:ind w:left="567"/>
        <w:jc w:val="both"/>
        <w:rPr>
          <w:rFonts w:ascii="Verdana" w:hAnsi="Verdana"/>
        </w:rPr>
      </w:pPr>
      <w:r w:rsidRPr="009D79F2">
        <w:rPr>
          <w:rFonts w:ascii="Verdana" w:hAnsi="Verdana"/>
        </w:rPr>
        <w:tab/>
        <w:t xml:space="preserve">W sytuacji, gdy </w:t>
      </w:r>
      <w:r>
        <w:rPr>
          <w:rFonts w:ascii="Verdana" w:hAnsi="Verdana"/>
        </w:rPr>
        <w:t>W</w:t>
      </w:r>
      <w:r w:rsidRPr="009D79F2">
        <w:rPr>
          <w:rFonts w:ascii="Verdana" w:hAnsi="Verdana"/>
        </w:rPr>
        <w:t xml:space="preserve">ykonawca będzie zamierzał powierzyć </w:t>
      </w:r>
      <w:r>
        <w:rPr>
          <w:rFonts w:ascii="Verdana" w:hAnsi="Verdana"/>
        </w:rPr>
        <w:t>p</w:t>
      </w:r>
      <w:r w:rsidRPr="009D79F2">
        <w:rPr>
          <w:rFonts w:ascii="Verdana" w:hAnsi="Verdana"/>
        </w:rPr>
        <w:t xml:space="preserve">odwykonawcom </w:t>
      </w:r>
      <w:r>
        <w:rPr>
          <w:rFonts w:ascii="Verdana" w:hAnsi="Verdana"/>
        </w:rPr>
        <w:t xml:space="preserve">wykonanie </w:t>
      </w:r>
      <w:r w:rsidRPr="009D79F2">
        <w:rPr>
          <w:rFonts w:ascii="Verdana" w:hAnsi="Verdana"/>
        </w:rPr>
        <w:t xml:space="preserve">części przedmiotu zamówienia, harmonogram musi określać wartości tych części. Będą one stanowiły </w:t>
      </w:r>
      <w:r w:rsidRPr="009D79F2">
        <w:rPr>
          <w:rFonts w:ascii="Verdana" w:hAnsi="Verdana"/>
          <w:b/>
          <w:iCs/>
        </w:rPr>
        <w:t xml:space="preserve">górną granicę </w:t>
      </w:r>
      <w:r w:rsidRPr="00232CB6">
        <w:rPr>
          <w:rFonts w:ascii="Verdana" w:hAnsi="Verdana"/>
          <w:b/>
          <w:iCs/>
        </w:rPr>
        <w:t xml:space="preserve">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>
        <w:rPr>
          <w:rFonts w:ascii="Verdana" w:hAnsi="Verdana"/>
          <w:b/>
          <w:iCs/>
        </w:rPr>
        <w:t xml:space="preserve"> (za zapłatę wynagrodzenia podwykonawców)</w:t>
      </w:r>
      <w:r w:rsidRPr="00232CB6">
        <w:rPr>
          <w:rFonts w:ascii="Verdana" w:hAnsi="Verdana"/>
          <w:b/>
          <w:iCs/>
        </w:rPr>
        <w:t xml:space="preserve">, o której mowa w art. </w:t>
      </w:r>
      <w:r w:rsidRPr="00232CB6">
        <w:rPr>
          <w:rFonts w:ascii="Verdana" w:hAnsi="Verdana"/>
          <w:b/>
        </w:rPr>
        <w:t>647</w:t>
      </w:r>
      <w:r w:rsidRPr="00232CB6">
        <w:rPr>
          <w:rFonts w:ascii="Verdana" w:hAnsi="Verdana"/>
          <w:b/>
          <w:vertAlign w:val="superscript"/>
        </w:rPr>
        <w:t>1</w:t>
      </w:r>
      <w:r w:rsidRPr="00232CB6">
        <w:rPr>
          <w:rFonts w:ascii="Verdana" w:hAnsi="Verdana"/>
          <w:b/>
        </w:rPr>
        <w:t xml:space="preserve"> </w:t>
      </w:r>
      <w:r w:rsidRPr="00232CB6">
        <w:rPr>
          <w:rFonts w:ascii="Verdana" w:hAnsi="Verdana"/>
          <w:b/>
          <w:iCs/>
        </w:rPr>
        <w:t xml:space="preserve">§ 3 </w:t>
      </w:r>
      <w:r w:rsidRPr="00232CB6">
        <w:rPr>
          <w:rFonts w:ascii="Verdana" w:hAnsi="Verdana"/>
          <w:b/>
        </w:rPr>
        <w:t>Kodeksu cywilnego</w:t>
      </w:r>
      <w:r w:rsidRPr="00232CB6">
        <w:rPr>
          <w:rFonts w:ascii="Verdana" w:hAnsi="Verdana"/>
          <w:b/>
          <w:iCs/>
        </w:rPr>
        <w:t>.</w:t>
      </w:r>
    </w:p>
    <w:p w:rsidR="00DA6264" w:rsidRPr="009D79F2" w:rsidRDefault="00DA6264" w:rsidP="00AE07CE">
      <w:pPr>
        <w:pStyle w:val="Stopka"/>
        <w:ind w:left="567" w:hanging="283"/>
        <w:jc w:val="both"/>
        <w:rPr>
          <w:rFonts w:ascii="Verdana" w:hAnsi="Verdana"/>
        </w:rPr>
      </w:pPr>
      <w:r w:rsidRPr="00232CB6">
        <w:rPr>
          <w:rFonts w:ascii="Verdana" w:hAnsi="Verdana"/>
        </w:rPr>
        <w:tab/>
        <w:t>Wykonawc</w:t>
      </w:r>
      <w:r>
        <w:rPr>
          <w:rFonts w:ascii="Verdana" w:hAnsi="Verdana"/>
        </w:rPr>
        <w:t>a</w:t>
      </w:r>
      <w:r w:rsidRPr="00232CB6">
        <w:rPr>
          <w:rFonts w:ascii="Verdana" w:hAnsi="Verdana"/>
        </w:rPr>
        <w:t xml:space="preserve"> </w:t>
      </w:r>
      <w:r>
        <w:rPr>
          <w:rFonts w:ascii="Verdana" w:hAnsi="Verdana"/>
        </w:rPr>
        <w:t>ma obowiązek</w:t>
      </w:r>
      <w:r w:rsidRPr="00232CB6">
        <w:rPr>
          <w:rFonts w:ascii="Verdana" w:hAnsi="Verdana"/>
        </w:rPr>
        <w:t xml:space="preserve"> zgłaszania Zamawiającemu każdorazowej zmiany harmonogramu w terminie</w:t>
      </w:r>
      <w:r>
        <w:rPr>
          <w:rFonts w:ascii="Verdana" w:hAnsi="Verdana"/>
        </w:rPr>
        <w:t xml:space="preserve"> 48 godzin od zmiany</w:t>
      </w:r>
      <w:r w:rsidRPr="00232CB6">
        <w:rPr>
          <w:rFonts w:ascii="Verdana" w:hAnsi="Verdana"/>
        </w:rPr>
        <w:t xml:space="preserve">. </w:t>
      </w:r>
      <w:r w:rsidRPr="00232CB6">
        <w:rPr>
          <w:rFonts w:ascii="Verdana" w:hAnsi="Verdana"/>
          <w:b/>
        </w:rPr>
        <w:t xml:space="preserve">Zmiany nie mogą dotyczyć kwot stanowiących </w:t>
      </w:r>
      <w:r w:rsidRPr="00232CB6">
        <w:rPr>
          <w:rFonts w:ascii="Verdana" w:hAnsi="Verdana"/>
          <w:b/>
          <w:iCs/>
        </w:rPr>
        <w:t xml:space="preserve">górną granicę 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 w:rsidRPr="009D79F2">
        <w:rPr>
          <w:rFonts w:ascii="Verdana" w:hAnsi="Verdana"/>
          <w:b/>
          <w:iCs/>
        </w:rPr>
        <w:t>.</w:t>
      </w:r>
    </w:p>
    <w:p w:rsidR="00DA6264" w:rsidRDefault="00DA6264" w:rsidP="00A550D5">
      <w:pPr>
        <w:jc w:val="center"/>
        <w:rPr>
          <w:rFonts w:ascii="Verdana" w:hAnsi="Verdana"/>
          <w:b/>
          <w:sz w:val="20"/>
          <w:szCs w:val="20"/>
        </w:rPr>
      </w:pPr>
    </w:p>
    <w:p w:rsidR="00DA6264" w:rsidRPr="009D79F2" w:rsidRDefault="00DA6264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lastRenderedPageBreak/>
        <w:t>§ 2</w:t>
      </w:r>
    </w:p>
    <w:p w:rsidR="00DA6264" w:rsidRPr="0070468B" w:rsidRDefault="00DA6264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:rsidR="00DA6264" w:rsidRPr="0070468B" w:rsidRDefault="00DA6264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:rsidR="00DA6264" w:rsidRPr="0070468B" w:rsidRDefault="00DA6264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:rsidR="00DA6264" w:rsidRPr="0070468B" w:rsidRDefault="00DA6264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:rsidR="00DA6264" w:rsidRPr="0070468B" w:rsidRDefault="00DA6264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:rsidR="00DA6264" w:rsidRPr="0070468B" w:rsidRDefault="00DA6264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:rsidR="00DA6264" w:rsidRDefault="00DA6264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:rsidR="00000000" w:rsidRDefault="00DA6264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30449C">
        <w:rPr>
          <w:rFonts w:ascii="Verdana" w:hAnsi="Verdana"/>
          <w:sz w:val="20"/>
          <w:szCs w:val="20"/>
        </w:rPr>
        <w:t xml:space="preserve">2. Zamawiający wypłaci Wykonawcy zaliczkę na poczet wykonania przedmiotu umowy w wysokości 5 % kwoty brutto wymienionej w ust. 1 niniejszego paragrafu. </w:t>
      </w:r>
    </w:p>
    <w:p w:rsidR="00000000" w:rsidRDefault="00DA6264">
      <w:pPr>
        <w:ind w:left="709"/>
        <w:jc w:val="both"/>
        <w:rPr>
          <w:rFonts w:ascii="Verdana" w:hAnsi="Verdana"/>
          <w:sz w:val="20"/>
          <w:szCs w:val="20"/>
        </w:rPr>
      </w:pPr>
      <w:r w:rsidRPr="0030449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.1</w:t>
      </w:r>
      <w:r w:rsidRPr="0030449C">
        <w:rPr>
          <w:rFonts w:ascii="Verdana" w:hAnsi="Verdana"/>
          <w:sz w:val="20"/>
          <w:szCs w:val="20"/>
        </w:rPr>
        <w:t xml:space="preserve"> Zaliczka zostanie wpłacona na konto wskazane przez Wykonawcę</w:t>
      </w:r>
      <w:r>
        <w:rPr>
          <w:rFonts w:ascii="Verdana" w:hAnsi="Verdana"/>
          <w:sz w:val="20"/>
          <w:szCs w:val="20"/>
        </w:rPr>
        <w:t>,</w:t>
      </w:r>
      <w:r w:rsidRPr="0030449C">
        <w:rPr>
          <w:rFonts w:ascii="Verdana" w:hAnsi="Verdana"/>
          <w:sz w:val="20"/>
          <w:szCs w:val="20"/>
        </w:rPr>
        <w:t xml:space="preserve"> w terminie </w:t>
      </w:r>
      <w:r w:rsidR="008249A7" w:rsidRPr="008249A7">
        <w:rPr>
          <w:rFonts w:ascii="Verdana" w:hAnsi="Verdana"/>
          <w:sz w:val="20"/>
          <w:szCs w:val="20"/>
        </w:rPr>
        <w:t>7</w:t>
      </w:r>
      <w:r w:rsidRPr="00BE3CE9">
        <w:rPr>
          <w:rFonts w:ascii="Verdana" w:hAnsi="Verdana"/>
          <w:sz w:val="20"/>
          <w:szCs w:val="20"/>
        </w:rPr>
        <w:t xml:space="preserve"> dni od</w:t>
      </w:r>
      <w:r w:rsidRPr="0030449C">
        <w:rPr>
          <w:rFonts w:ascii="Verdana" w:hAnsi="Verdana"/>
          <w:sz w:val="20"/>
          <w:szCs w:val="20"/>
        </w:rPr>
        <w:t xml:space="preserve"> dnia otrzymania prawidłowo wystawionej faktury</w:t>
      </w:r>
      <w:r>
        <w:rPr>
          <w:rFonts w:ascii="Verdana" w:hAnsi="Verdana"/>
          <w:sz w:val="20"/>
          <w:szCs w:val="20"/>
        </w:rPr>
        <w:t>.</w:t>
      </w:r>
      <w:r w:rsidRPr="0030449C">
        <w:rPr>
          <w:rFonts w:ascii="Verdana" w:hAnsi="Verdana"/>
          <w:sz w:val="20"/>
          <w:szCs w:val="20"/>
        </w:rPr>
        <w:t xml:space="preserve"> </w:t>
      </w:r>
    </w:p>
    <w:p w:rsidR="00DA6264" w:rsidRDefault="00DA6264" w:rsidP="001E7D79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</w:t>
      </w:r>
      <w:r w:rsidRPr="0030449C">
        <w:rPr>
          <w:rFonts w:ascii="Verdana" w:hAnsi="Verdana"/>
          <w:sz w:val="20"/>
          <w:szCs w:val="20"/>
        </w:rPr>
        <w:t xml:space="preserve"> Pozostała do zapłaty </w:t>
      </w:r>
      <w:r>
        <w:rPr>
          <w:rFonts w:ascii="Verdana" w:hAnsi="Verdana"/>
          <w:sz w:val="20"/>
          <w:szCs w:val="20"/>
        </w:rPr>
        <w:t xml:space="preserve">część wynagrodzenia (95% </w:t>
      </w:r>
      <w:r w:rsidRPr="0030449C">
        <w:rPr>
          <w:rFonts w:ascii="Verdana" w:hAnsi="Verdana"/>
          <w:sz w:val="20"/>
          <w:szCs w:val="20"/>
        </w:rPr>
        <w:t>kwoty brutto wymienionej w ust. 1 niniejszego paragrafu</w:t>
      </w:r>
      <w:r>
        <w:rPr>
          <w:rFonts w:ascii="Verdana" w:hAnsi="Verdana"/>
          <w:sz w:val="20"/>
          <w:szCs w:val="20"/>
        </w:rPr>
        <w:t>)</w:t>
      </w:r>
      <w:r w:rsidRPr="0030449C">
        <w:rPr>
          <w:rFonts w:ascii="Verdana" w:hAnsi="Verdana"/>
          <w:sz w:val="20"/>
          <w:szCs w:val="20"/>
        </w:rPr>
        <w:t xml:space="preserve"> będzie zapłacona w oparciu o prawidłowo wystawioną przez W</w:t>
      </w:r>
      <w:r>
        <w:rPr>
          <w:rFonts w:ascii="Verdana" w:hAnsi="Verdana"/>
          <w:sz w:val="20"/>
          <w:szCs w:val="20"/>
        </w:rPr>
        <w:t>ykonawcę</w:t>
      </w:r>
      <w:r w:rsidRPr="0030449C">
        <w:rPr>
          <w:rFonts w:ascii="Verdana" w:hAnsi="Verdana"/>
          <w:sz w:val="20"/>
          <w:szCs w:val="20"/>
        </w:rPr>
        <w:t xml:space="preserve"> fakturę</w:t>
      </w:r>
      <w:r>
        <w:rPr>
          <w:rFonts w:ascii="Verdana" w:hAnsi="Verdana"/>
          <w:sz w:val="20"/>
          <w:szCs w:val="20"/>
        </w:rPr>
        <w:t>,</w:t>
      </w:r>
      <w:r w:rsidRPr="0030449C">
        <w:rPr>
          <w:rFonts w:ascii="Verdana" w:hAnsi="Verdana"/>
          <w:sz w:val="20"/>
          <w:szCs w:val="20"/>
        </w:rPr>
        <w:t xml:space="preserve"> po dokonaniu protokolarnego odbioru</w:t>
      </w:r>
      <w:r>
        <w:rPr>
          <w:rFonts w:ascii="Verdana" w:hAnsi="Verdana"/>
          <w:sz w:val="20"/>
          <w:szCs w:val="20"/>
        </w:rPr>
        <w:t xml:space="preserve"> końcowego</w:t>
      </w:r>
      <w:r w:rsidRPr="003044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całego </w:t>
      </w:r>
      <w:r w:rsidRPr="0030449C">
        <w:rPr>
          <w:rFonts w:ascii="Verdana" w:hAnsi="Verdana"/>
          <w:sz w:val="20"/>
          <w:szCs w:val="20"/>
        </w:rPr>
        <w:t xml:space="preserve">przedmiotu </w:t>
      </w:r>
      <w:r>
        <w:rPr>
          <w:rFonts w:ascii="Verdana" w:hAnsi="Verdana"/>
          <w:sz w:val="20"/>
          <w:szCs w:val="20"/>
        </w:rPr>
        <w:t>u</w:t>
      </w:r>
      <w:r w:rsidRPr="0030449C">
        <w:rPr>
          <w:rFonts w:ascii="Verdana" w:hAnsi="Verdana"/>
          <w:sz w:val="20"/>
          <w:szCs w:val="20"/>
        </w:rPr>
        <w:t>mowy bez zastrzeżeń</w:t>
      </w:r>
      <w:r>
        <w:rPr>
          <w:rFonts w:ascii="Verdana" w:hAnsi="Verdana"/>
          <w:sz w:val="20"/>
          <w:szCs w:val="20"/>
        </w:rPr>
        <w:t xml:space="preserve"> ze strony Zamawiającego,</w:t>
      </w:r>
      <w:r w:rsidRPr="0030449C">
        <w:rPr>
          <w:rFonts w:ascii="Verdana" w:hAnsi="Verdana"/>
          <w:sz w:val="20"/>
          <w:szCs w:val="20"/>
        </w:rPr>
        <w:t xml:space="preserve"> w terminie 35 dni od dnia </w:t>
      </w:r>
      <w:r>
        <w:rPr>
          <w:rFonts w:ascii="Verdana" w:hAnsi="Verdana"/>
          <w:sz w:val="20"/>
          <w:szCs w:val="20"/>
        </w:rPr>
        <w:t>tego odbioru</w:t>
      </w:r>
      <w:r w:rsidRPr="0030449C">
        <w:rPr>
          <w:rFonts w:ascii="Verdana" w:hAnsi="Verdana"/>
          <w:sz w:val="20"/>
          <w:szCs w:val="20"/>
        </w:rPr>
        <w:t>.</w:t>
      </w:r>
    </w:p>
    <w:p w:rsidR="00000000" w:rsidRDefault="00DA6264">
      <w:pPr>
        <w:ind w:lef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ma świadomość tego, iż przedmiot umowy stanowi inwestycję, która ma zostać sfinansowana niemal w całości ze środków, jakie Zamawiający oczekuje otrzymać z Programu Rządowy Fundusz Polski Ład: Program Inwestycji Strategicznych. Tym samym, Wykonawca zapewni finansowanie realizacji przedmiotu umowy na czas do terminu zapłaty faktury wskazanej w pkt. 2.2., tj. na czas poprzedzający wypłatę Zamawiającemu środków z promesy, o której mowa w art. 69a ustawy </w:t>
      </w:r>
      <w:r w:rsidRPr="007C40DB">
        <w:rPr>
          <w:rFonts w:ascii="Verdana" w:hAnsi="Verdana"/>
          <w:sz w:val="20"/>
          <w:szCs w:val="20"/>
        </w:rPr>
        <w:t>z dnia 31 marca 2020 r.</w:t>
      </w:r>
      <w:r>
        <w:rPr>
          <w:rFonts w:ascii="Verdana" w:hAnsi="Verdana"/>
          <w:sz w:val="20"/>
          <w:szCs w:val="20"/>
        </w:rPr>
        <w:t xml:space="preserve"> </w:t>
      </w:r>
      <w:r w:rsidRPr="007C40DB">
        <w:rPr>
          <w:rFonts w:ascii="Verdana" w:hAnsi="Verdana"/>
          <w:sz w:val="20"/>
          <w:szCs w:val="20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Dz.U</w:t>
      </w:r>
      <w:proofErr w:type="spellEnd"/>
      <w:r>
        <w:rPr>
          <w:rFonts w:ascii="Verdana" w:hAnsi="Verdana"/>
          <w:sz w:val="20"/>
          <w:szCs w:val="20"/>
        </w:rPr>
        <w:t>. z 2020, poz. 568, ze zm.).</w:t>
      </w:r>
    </w:p>
    <w:p w:rsidR="00DA6264" w:rsidRPr="0070468B" w:rsidRDefault="00DA6264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>ych 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:rsidR="00000000" w:rsidRDefault="00DA6264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:rsidR="00DA6264" w:rsidRDefault="00DA6264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 xml:space="preserve"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</w:t>
      </w:r>
      <w:proofErr w:type="spellStart"/>
      <w:r w:rsidRPr="00BE3CE9">
        <w:rPr>
          <w:sz w:val="20"/>
          <w:szCs w:val="20"/>
        </w:rPr>
        <w:t>odwozu</w:t>
      </w:r>
      <w:proofErr w:type="spellEnd"/>
      <w:r w:rsidRPr="00BE3CE9">
        <w:rPr>
          <w:sz w:val="20"/>
          <w:szCs w:val="20"/>
        </w:rPr>
        <w:t xml:space="preserve">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</w:t>
      </w:r>
      <w:r w:rsidRPr="00BE3CE9">
        <w:rPr>
          <w:sz w:val="20"/>
          <w:szCs w:val="20"/>
        </w:rPr>
        <w:lastRenderedPageBreak/>
        <w:t>powykonawczej, związane z odbiorami wykonanych robót, doprowadzenia terenu do porządku i innych czynności niezbędnych do wykonania przedmiotu zamówienia.</w:t>
      </w:r>
    </w:p>
    <w:p w:rsidR="00DA6264" w:rsidRPr="0070468B" w:rsidRDefault="00DA6264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="008249A7"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:rsidR="00DA6264" w:rsidRDefault="00DA6264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:rsidR="00DA6264" w:rsidRDefault="00DA6264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:rsidR="00DA6264" w:rsidRDefault="00DA6264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:rsidR="00000000" w:rsidRDefault="00DA6264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9D79F2" w:rsidRDefault="00DA6264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:rsidR="00DA6264" w:rsidRPr="0070468B" w:rsidRDefault="00DA6264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</w:t>
      </w:r>
      <w:proofErr w:type="spellStart"/>
      <w:r w:rsidRPr="009D79F2">
        <w:rPr>
          <w:rFonts w:ascii="Verdana" w:hAnsi="Verdana" w:cs="Verdana"/>
          <w:iCs/>
          <w:sz w:val="20"/>
          <w:szCs w:val="20"/>
        </w:rPr>
        <w:t>pkt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 xml:space="preserve">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:rsidR="00DA6264" w:rsidRPr="00640912" w:rsidRDefault="00DA6264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="008249A7"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</w:t>
      </w:r>
      <w:proofErr w:type="spellStart"/>
      <w:r w:rsidRPr="009D79F2">
        <w:rPr>
          <w:rFonts w:ascii="Verdana" w:hAnsi="Verdana" w:cs="Verdana"/>
          <w:iCs/>
          <w:sz w:val="20"/>
          <w:szCs w:val="20"/>
        </w:rPr>
        <w:t>pkt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 xml:space="preserve">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:rsidR="00DA6264" w:rsidRDefault="00DA6264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:rsidR="00DA6264" w:rsidRDefault="00DA6264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="008249A7"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="008249A7"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="008249A7" w:rsidRPr="008249A7">
        <w:rPr>
          <w:rFonts w:ascii="Verdana" w:hAnsi="Verdana" w:cs="Verdana"/>
          <w:sz w:val="20"/>
          <w:szCs w:val="20"/>
        </w:rPr>
        <w:t>.</w:t>
      </w:r>
    </w:p>
    <w:p w:rsidR="00DA6264" w:rsidRPr="00DA6264" w:rsidRDefault="00DA6264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="008249A7"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="008249A7"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="008249A7"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="008249A7"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:rsidR="00000000" w:rsidRDefault="008249A7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 w:rsidR="00DA6264"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="00DA6264" w:rsidRPr="007E068E">
        <w:rPr>
          <w:rFonts w:ascii="Verdana" w:hAnsi="Verdana" w:cs="Arial"/>
          <w:bCs/>
          <w:sz w:val="20"/>
          <w:szCs w:val="20"/>
        </w:rPr>
        <w:t>;</w:t>
      </w:r>
    </w:p>
    <w:p w:rsidR="00000000" w:rsidRDefault="00DA6264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="008249A7"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="008249A7"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="008249A7"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="008249A7"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="008249A7"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="008249A7"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:rsidR="00DA6264" w:rsidRPr="0070468B" w:rsidRDefault="00DA6264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:rsidR="00DA6264" w:rsidRPr="0070468B" w:rsidRDefault="00DA6264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lastRenderedPageBreak/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</w:t>
      </w:r>
      <w:proofErr w:type="spellStart"/>
      <w:r>
        <w:rPr>
          <w:rFonts w:ascii="Verdana" w:hAnsi="Verdana" w:cs="Verdana"/>
          <w:b/>
          <w:sz w:val="20"/>
          <w:szCs w:val="20"/>
        </w:rPr>
        <w:t>pkt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:rsidR="00DA6264" w:rsidRPr="0070468B" w:rsidRDefault="00DA6264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:rsidR="00DA6264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:rsidR="00DA6264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:rsidR="00DA6264" w:rsidRDefault="00DA6264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:rsidR="00DA6264" w:rsidRDefault="00DA6264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="008249A7"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</w:t>
      </w:r>
      <w:proofErr w:type="spellStart"/>
      <w:r>
        <w:rPr>
          <w:rFonts w:ascii="Verdana" w:hAnsi="Verdana" w:cs="Verdana"/>
          <w:sz w:val="20"/>
          <w:szCs w:val="20"/>
        </w:rPr>
        <w:t>budowalne</w:t>
      </w:r>
      <w:proofErr w:type="spellEnd"/>
      <w:r>
        <w:rPr>
          <w:rFonts w:ascii="Verdana" w:hAnsi="Verdana" w:cs="Verdana"/>
          <w:sz w:val="20"/>
          <w:szCs w:val="20"/>
        </w:rPr>
        <w:t xml:space="preserve">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</w:t>
      </w:r>
      <w:proofErr w:type="spellStart"/>
      <w:r>
        <w:rPr>
          <w:rFonts w:ascii="Verdana" w:hAnsi="Verdana" w:cs="Verdana"/>
          <w:sz w:val="20"/>
          <w:szCs w:val="20"/>
        </w:rPr>
        <w:t>budowalne</w:t>
      </w:r>
      <w:proofErr w:type="spellEnd"/>
      <w:r>
        <w:rPr>
          <w:rFonts w:ascii="Verdana" w:hAnsi="Verdana" w:cs="Verdana"/>
          <w:sz w:val="20"/>
          <w:szCs w:val="20"/>
        </w:rPr>
        <w:t xml:space="preserve">, jest </w:t>
      </w:r>
      <w:r w:rsidR="008249A7"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="008249A7"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="008249A7"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="008249A7"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="008249A7" w:rsidRPr="008249A7">
        <w:rPr>
          <w:rFonts w:ascii="Verdana" w:hAnsi="Verdana" w:cs="Verdana"/>
          <w:sz w:val="20"/>
          <w:szCs w:val="20"/>
        </w:rPr>
        <w:t>.</w:t>
      </w:r>
    </w:p>
    <w:p w:rsidR="00DA6264" w:rsidRDefault="00DA6264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="008249A7"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="008249A7"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="008249A7"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="008249A7"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="008249A7"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="008249A7" w:rsidRPr="008249A7">
        <w:rPr>
          <w:rFonts w:ascii="Verdana" w:hAnsi="Verdana" w:cs="Verdana"/>
          <w:sz w:val="20"/>
          <w:szCs w:val="20"/>
        </w:rPr>
        <w:t xml:space="preserve"> 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="008249A7"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="008249A7" w:rsidRPr="008249A7">
        <w:rPr>
          <w:rFonts w:ascii="Verdana" w:hAnsi="Verdana" w:cs="Verdana"/>
          <w:sz w:val="20"/>
          <w:szCs w:val="20"/>
        </w:rPr>
        <w:t>.</w:t>
      </w:r>
    </w:p>
    <w:p w:rsidR="00DA6264" w:rsidRDefault="00DA6264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:rsidR="00DA6264" w:rsidRDefault="00DA6264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:rsidR="00DA6264" w:rsidRDefault="00DA6264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:rsidR="00000000" w:rsidRDefault="00DA6264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:rsidR="00DA6264" w:rsidRDefault="00DA6264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:rsidR="00DA6264" w:rsidRDefault="00DA6264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:rsidR="00DA6264" w:rsidRDefault="00DA6264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:rsidR="00DA6264" w:rsidRDefault="00DA6264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:rsidR="00DA6264" w:rsidRDefault="00DA6264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:rsidR="00DA6264" w:rsidRDefault="00DA6264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="008249A7"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="008249A7"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DA6264" w:rsidRDefault="00DA6264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:rsidR="00DA6264" w:rsidRDefault="00DA6264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:rsidR="00DA6264" w:rsidRDefault="00DA6264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:rsidR="00DA6264" w:rsidRDefault="00DA6264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:rsidR="00DA6264" w:rsidRDefault="00DA6264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:rsidR="00DA6264" w:rsidRDefault="00DA6264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:rsidR="00DA6264" w:rsidRDefault="00DA6264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:rsidR="00DA6264" w:rsidRDefault="00DA6264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:rsidR="00DA6264" w:rsidRDefault="00DA6264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:rsidR="00DA6264" w:rsidRDefault="00DA6264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:rsidR="00000000" w:rsidRDefault="00DA626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000000" w:rsidRDefault="00DA626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:rsidR="00DA6264" w:rsidRPr="008D1334" w:rsidRDefault="00DA6264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:rsidR="00DA6264" w:rsidRDefault="00DA6264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:rsidR="00DA6264" w:rsidRPr="0070468B" w:rsidRDefault="00DA6264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:rsidR="00DA6264" w:rsidRPr="004576DF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t>§ 5</w:t>
      </w:r>
    </w:p>
    <w:p w:rsidR="00DA6264" w:rsidRDefault="00DA6264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:rsidR="00DA6264" w:rsidRPr="0070468B" w:rsidRDefault="00DA6264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Default="00DA6264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="008249A7" w:rsidRPr="008249A7">
        <w:rPr>
          <w:rFonts w:ascii="Verdana" w:hAnsi="Verdana"/>
          <w:sz w:val="20"/>
          <w:szCs w:val="20"/>
        </w:rPr>
        <w:t>:</w:t>
      </w:r>
    </w:p>
    <w:p w:rsidR="00DA6264" w:rsidRPr="00E74B57" w:rsidRDefault="00DA6264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:rsidR="00DA6264" w:rsidRPr="0070468B" w:rsidRDefault="00DA6264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:rsidR="00DA6264" w:rsidRPr="0070468B" w:rsidRDefault="00DA6264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:rsidR="00DA6264" w:rsidRPr="0070468B" w:rsidRDefault="00DA6264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:rsidR="00DA6264" w:rsidRPr="0070468B" w:rsidRDefault="00DA6264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:rsidR="00DA6264" w:rsidRDefault="00DA6264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:rsidR="00DA6264" w:rsidRPr="0070468B" w:rsidRDefault="00DA6264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:rsidR="00DA6264" w:rsidRPr="0070468B" w:rsidRDefault="00DA6264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:rsidR="00DA6264" w:rsidRPr="00516878" w:rsidRDefault="00DA6264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lastRenderedPageBreak/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do 30.11.2022r</w:t>
      </w:r>
      <w:r w:rsidRPr="008D0660">
        <w:rPr>
          <w:rFonts w:ascii="Verdana" w:hAnsi="Verdana"/>
          <w:b/>
          <w:sz w:val="20"/>
          <w:szCs w:val="20"/>
        </w:rPr>
        <w:t>.</w:t>
      </w:r>
    </w:p>
    <w:p w:rsidR="00DA6264" w:rsidRPr="0070468B" w:rsidRDefault="00DA6264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:rsidR="00DA6264" w:rsidRPr="0070468B" w:rsidRDefault="00DA6264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</w:t>
      </w:r>
      <w:proofErr w:type="spellStart"/>
      <w:r w:rsidRPr="0070468B">
        <w:rPr>
          <w:rFonts w:ascii="Verdana" w:hAnsi="Verdana" w:cs="Verdana"/>
        </w:rPr>
        <w:t>pkt</w:t>
      </w:r>
      <w:proofErr w:type="spellEnd"/>
      <w:r w:rsidRPr="0070468B">
        <w:rPr>
          <w:rFonts w:ascii="Verdana" w:hAnsi="Verdana" w:cs="Verdana"/>
        </w:rPr>
        <w:t xml:space="preserve">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:rsidR="00DA6264" w:rsidRPr="0070468B" w:rsidRDefault="00DA6264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:rsidR="00DA6264" w:rsidRPr="0070468B" w:rsidRDefault="00DA6264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:rsidR="00DA6264" w:rsidRPr="0070468B" w:rsidRDefault="00DA6264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:rsidR="00DA6264" w:rsidRDefault="00DA6264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:rsidR="00000000" w:rsidRDefault="00DA6264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:rsidR="00DA6264" w:rsidRPr="0070468B" w:rsidRDefault="00DA6264" w:rsidP="00A550D5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 w:hanging="283"/>
        <w:jc w:val="both"/>
        <w:rPr>
          <w:rFonts w:ascii="Verdana" w:hAnsi="Verdana" w:cs="Verdana"/>
        </w:rPr>
      </w:pPr>
      <w:r w:rsidRPr="0070468B">
        <w:rPr>
          <w:rFonts w:ascii="Verdana" w:hAnsi="Verdana" w:cs="Verdana"/>
        </w:rPr>
        <w:t>f) wystąpienia istotnego błędu w dokumentacji projektowej – termin umowny może zostać wydłużony o czas niezbędny na usunięcie wad</w:t>
      </w:r>
      <w:r>
        <w:rPr>
          <w:rFonts w:ascii="Verdana" w:hAnsi="Verdana" w:cs="Verdana"/>
        </w:rPr>
        <w:t>y</w:t>
      </w:r>
      <w:r w:rsidRPr="0070468B">
        <w:rPr>
          <w:rFonts w:ascii="Verdana" w:hAnsi="Verdana" w:cs="Verdana"/>
        </w:rPr>
        <w:t xml:space="preserve"> w projekcie przez </w:t>
      </w:r>
      <w:r>
        <w:rPr>
          <w:rFonts w:ascii="Verdana" w:hAnsi="Verdana" w:cs="Verdana"/>
        </w:rPr>
        <w:t>w</w:t>
      </w:r>
      <w:r w:rsidRPr="0070468B">
        <w:rPr>
          <w:rFonts w:ascii="Verdana" w:hAnsi="Verdana" w:cs="Verdana"/>
        </w:rPr>
        <w:t>ykonawcę dokumentacji projektowej</w:t>
      </w:r>
      <w:r>
        <w:rPr>
          <w:rFonts w:ascii="Verdana" w:hAnsi="Verdana" w:cs="Verdana"/>
        </w:rPr>
        <w:t>.</w:t>
      </w:r>
    </w:p>
    <w:p w:rsidR="00000000" w:rsidRDefault="00DA6264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 zastrzeżeniem postanowienia lit. f) powyżej, przedłużenie terminu nastąpi o czas uniemożliwiający prowadzenie robót wskutek zaistnienia którejś z powyższych okoliczności.</w:t>
      </w:r>
    </w:p>
    <w:p w:rsidR="00000000" w:rsidRDefault="00DA6264">
      <w:pPr>
        <w:pStyle w:val="Stopka"/>
        <w:tabs>
          <w:tab w:val="left" w:pos="708"/>
        </w:tabs>
        <w:ind w:left="270" w:hanging="28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Pr="0070468B">
        <w:rPr>
          <w:rFonts w:ascii="Verdana" w:hAnsi="Verdana" w:cs="Verdana"/>
        </w:rPr>
        <w:t>. Opóźnienia</w:t>
      </w:r>
      <w:r>
        <w:rPr>
          <w:rFonts w:ascii="Verdana" w:hAnsi="Verdana" w:cs="Verdana"/>
        </w:rPr>
        <w:t xml:space="preserve"> wynikające z okoliczności</w:t>
      </w:r>
      <w:r w:rsidRPr="0070468B">
        <w:rPr>
          <w:rFonts w:ascii="Verdana" w:hAnsi="Verdana" w:cs="Verdana"/>
        </w:rPr>
        <w:t xml:space="preserve">, o których mowa w ust. </w:t>
      </w:r>
      <w:r>
        <w:rPr>
          <w:rFonts w:ascii="Verdana" w:hAnsi="Verdana" w:cs="Verdana"/>
        </w:rPr>
        <w:t>3,</w:t>
      </w:r>
      <w:r w:rsidRPr="0070468B">
        <w:rPr>
          <w:rFonts w:ascii="Verdana" w:hAnsi="Verdana" w:cs="Verdana"/>
        </w:rPr>
        <w:t xml:space="preserve"> muszą być odnotowane w dzienniku budowy, udokumentowane stosownymi protokołami po</w:t>
      </w:r>
      <w:r>
        <w:rPr>
          <w:rFonts w:ascii="Verdana" w:hAnsi="Verdana" w:cs="Verdana"/>
        </w:rPr>
        <w:t>dpisanymi przez kierownika budowy i</w:t>
      </w:r>
      <w:r w:rsidRPr="0070468B">
        <w:rPr>
          <w:rFonts w:ascii="Verdana" w:hAnsi="Verdana" w:cs="Verdana"/>
        </w:rPr>
        <w:t xml:space="preserve"> inspektora nadzoru</w:t>
      </w:r>
      <w:r>
        <w:rPr>
          <w:rFonts w:ascii="Verdana" w:hAnsi="Verdana" w:cs="Verdana"/>
        </w:rPr>
        <w:t xml:space="preserve"> inwestorskiego</w:t>
      </w:r>
      <w:r>
        <w:rPr>
          <w:rFonts w:ascii="Verdana" w:hAnsi="Verdana" w:cs="Verdana"/>
          <w:kern w:val="20"/>
        </w:rPr>
        <w:t>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7</w:t>
      </w:r>
    </w:p>
    <w:p w:rsidR="00DA6264" w:rsidRPr="0070468B" w:rsidRDefault="00DA6264" w:rsidP="00A550D5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Zamawiający przekaże Wykonawcy front robót przed rozpoczęciem robót budowlanych.</w:t>
      </w:r>
    </w:p>
    <w:p w:rsidR="00000000" w:rsidRDefault="00AB6588">
      <w:pPr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8</w:t>
      </w:r>
    </w:p>
    <w:p w:rsidR="00DA6264" w:rsidRPr="0070468B" w:rsidRDefault="00DA6264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Cs/>
          <w:sz w:val="20"/>
          <w:szCs w:val="20"/>
        </w:rPr>
        <w:t>1.</w:t>
      </w:r>
      <w:r w:rsidRPr="0070468B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Kierownikiem budowy</w:t>
      </w:r>
      <w:r w:rsidRPr="0070468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0468B">
        <w:rPr>
          <w:rFonts w:ascii="Verdana" w:hAnsi="Verdana" w:cs="Verdana"/>
          <w:bCs/>
          <w:sz w:val="20"/>
          <w:szCs w:val="20"/>
        </w:rPr>
        <w:t>jest: .........</w:t>
      </w:r>
      <w:r>
        <w:rPr>
          <w:rFonts w:ascii="Verdana" w:hAnsi="Verdana" w:cs="Verdana"/>
          <w:bCs/>
          <w:sz w:val="20"/>
          <w:szCs w:val="20"/>
        </w:rPr>
        <w:t>......................................................</w:t>
      </w:r>
      <w:r w:rsidRPr="0070468B">
        <w:rPr>
          <w:rFonts w:ascii="Verdana" w:hAnsi="Verdana" w:cs="Verdana"/>
          <w:bCs/>
          <w:sz w:val="20"/>
          <w:szCs w:val="20"/>
        </w:rPr>
        <w:t xml:space="preserve">..........., </w:t>
      </w:r>
      <w:r w:rsidRPr="0070468B">
        <w:rPr>
          <w:rFonts w:ascii="Verdana" w:hAnsi="Verdana" w:cs="Verdana"/>
          <w:sz w:val="20"/>
          <w:szCs w:val="20"/>
        </w:rPr>
        <w:t xml:space="preserve">posiadający (-a) uprawnienia do kierowania robotami budowlanymi </w:t>
      </w:r>
      <w:r>
        <w:rPr>
          <w:rFonts w:ascii="Verdana" w:hAnsi="Verdana" w:cs="Verdana"/>
          <w:b/>
          <w:bCs/>
          <w:sz w:val="20"/>
          <w:szCs w:val="20"/>
        </w:rPr>
        <w:t>w</w:t>
      </w:r>
      <w:r w:rsidRPr="007A0365">
        <w:rPr>
          <w:rFonts w:ascii="Verdana" w:hAnsi="Verdana" w:cs="Verdana"/>
          <w:b/>
          <w:bCs/>
          <w:sz w:val="20"/>
          <w:szCs w:val="20"/>
        </w:rPr>
        <w:t xml:space="preserve"> specjalności  instalacyjnej w zakresie sieci kanalizacyjnych</w:t>
      </w:r>
      <w:r w:rsidRPr="0070468B">
        <w:rPr>
          <w:rFonts w:ascii="Verdana" w:hAnsi="Verdana" w:cs="Verdana"/>
          <w:b/>
          <w:bCs/>
          <w:sz w:val="20"/>
          <w:szCs w:val="20"/>
        </w:rPr>
        <w:t>.</w:t>
      </w:r>
    </w:p>
    <w:p w:rsidR="00DA6264" w:rsidRPr="0070468B" w:rsidRDefault="00DA6264" w:rsidP="008C57E8">
      <w:pPr>
        <w:tabs>
          <w:tab w:val="left" w:pos="1136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Nr uprawnień: ........................................</w:t>
      </w:r>
      <w:r>
        <w:rPr>
          <w:rFonts w:ascii="Verdana" w:hAnsi="Verdana" w:cs="Verdana"/>
          <w:sz w:val="20"/>
          <w:szCs w:val="20"/>
        </w:rPr>
        <w:t>.........................</w:t>
      </w:r>
      <w:r w:rsidRPr="0070468B">
        <w:rPr>
          <w:rFonts w:ascii="Verdana" w:hAnsi="Verdana" w:cs="Verdana"/>
          <w:sz w:val="20"/>
          <w:szCs w:val="20"/>
        </w:rPr>
        <w:t>..................................</w:t>
      </w:r>
    </w:p>
    <w:p w:rsidR="00DA6264" w:rsidRPr="0070468B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Istnieje możliwość d</w:t>
      </w:r>
      <w:r>
        <w:rPr>
          <w:rFonts w:ascii="Verdana" w:hAnsi="Verdana"/>
          <w:sz w:val="20"/>
          <w:szCs w:val="20"/>
        </w:rPr>
        <w:t>okonania zmiany kierownika budowy</w:t>
      </w:r>
      <w:r w:rsidRPr="0070468B">
        <w:rPr>
          <w:rFonts w:ascii="Verdana" w:hAnsi="Verdana"/>
          <w:sz w:val="20"/>
          <w:szCs w:val="20"/>
        </w:rPr>
        <w:t xml:space="preserve"> jedynie za uprzednią pisemną zgodą Zamawiającego.</w:t>
      </w:r>
      <w:r>
        <w:rPr>
          <w:rFonts w:ascii="Verdana" w:hAnsi="Verdana"/>
          <w:sz w:val="20"/>
          <w:szCs w:val="20"/>
        </w:rPr>
        <w:t xml:space="preserve"> Zamawiający nie odmówi tej zgody bez uzasadnionej przyczyny; w szczególności zmiana jest dopuszczalna w sytuacjach wskazanych w ust. 3 niniejszego paragrafu.</w:t>
      </w:r>
    </w:p>
    <w:p w:rsidR="00DA6264" w:rsidRPr="0070468B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Wykonawca z własnej inicjatywy </w:t>
      </w:r>
      <w:r>
        <w:rPr>
          <w:rFonts w:ascii="Verdana" w:hAnsi="Verdana"/>
          <w:sz w:val="20"/>
          <w:szCs w:val="20"/>
        </w:rPr>
        <w:t>za</w:t>
      </w:r>
      <w:r w:rsidRPr="0070468B">
        <w:rPr>
          <w:rFonts w:ascii="Verdana" w:hAnsi="Verdana"/>
          <w:sz w:val="20"/>
          <w:szCs w:val="20"/>
        </w:rPr>
        <w:t xml:space="preserve">proponuje zmianę osoby </w:t>
      </w:r>
      <w:r>
        <w:rPr>
          <w:rFonts w:ascii="Verdana" w:hAnsi="Verdana"/>
          <w:sz w:val="20"/>
          <w:szCs w:val="20"/>
        </w:rPr>
        <w:t>przedstawionej w ust. </w:t>
      </w:r>
      <w:r w:rsidRPr="0070468B">
        <w:rPr>
          <w:rFonts w:ascii="Verdana" w:hAnsi="Verdana"/>
          <w:sz w:val="20"/>
          <w:szCs w:val="20"/>
        </w:rPr>
        <w:t>1 niniejszego paragrafu w następujących przypadkach:</w:t>
      </w:r>
    </w:p>
    <w:p w:rsidR="00DA6264" w:rsidRPr="0070468B" w:rsidRDefault="00DA6264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śmierci, choroby lub innych zdarzeń losowych</w:t>
      </w:r>
      <w:r>
        <w:rPr>
          <w:rFonts w:ascii="Verdana" w:hAnsi="Verdana"/>
          <w:sz w:val="20"/>
          <w:szCs w:val="20"/>
        </w:rPr>
        <w:t>, powodujących, że dotychczasowy kierownik budowy nie jest w stanie nadal efektywnie pełnić swojej funkcji</w:t>
      </w:r>
      <w:r w:rsidRPr="0070468B">
        <w:rPr>
          <w:rFonts w:ascii="Verdana" w:hAnsi="Verdana"/>
          <w:sz w:val="20"/>
          <w:szCs w:val="20"/>
        </w:rPr>
        <w:t>;</w:t>
      </w:r>
    </w:p>
    <w:p w:rsidR="00DA6264" w:rsidRPr="00974DEA" w:rsidRDefault="00DA6264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jeżeli zmiana tej osoby stanie się konieczna z jakichkolwiek innych przyczyn </w:t>
      </w:r>
      <w:r w:rsidRPr="00974DEA">
        <w:rPr>
          <w:rFonts w:ascii="Verdana" w:hAnsi="Verdana"/>
          <w:sz w:val="20"/>
          <w:szCs w:val="20"/>
        </w:rPr>
        <w:t>niezależnych od Wykonawcy.</w:t>
      </w:r>
    </w:p>
    <w:p w:rsidR="00DA6264" w:rsidRPr="00974DEA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974DEA">
        <w:rPr>
          <w:rFonts w:ascii="Verdana" w:hAnsi="Verdana"/>
          <w:sz w:val="20"/>
          <w:szCs w:val="20"/>
        </w:rPr>
        <w:t>4. W przypadku zmiany osoby przedstawionej w ust. 1 niniejszego paragrafu, nowa osoba powołana do pełnienia ww. obowiązków musi spełniać wymagania określone w </w:t>
      </w:r>
      <w:r w:rsidR="008249A7" w:rsidRPr="008249A7">
        <w:rPr>
          <w:rFonts w:ascii="Verdana" w:hAnsi="Verdana"/>
          <w:sz w:val="20"/>
          <w:szCs w:val="20"/>
        </w:rPr>
        <w:t>ust. 1 niniejszego paragrafu</w:t>
      </w:r>
      <w:r w:rsidRPr="00974DEA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A550D5">
      <w:pPr>
        <w:tabs>
          <w:tab w:val="left" w:pos="15052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974DEA">
        <w:rPr>
          <w:rFonts w:ascii="Verdana" w:hAnsi="Verdana" w:cs="Tahoma"/>
          <w:sz w:val="20"/>
          <w:szCs w:val="20"/>
        </w:rPr>
        <w:t>5. Zamawiający może także zażądać</w:t>
      </w:r>
      <w:r w:rsidRPr="0070468B">
        <w:rPr>
          <w:rFonts w:ascii="Verdana" w:hAnsi="Verdana" w:cs="Tahoma"/>
          <w:sz w:val="20"/>
          <w:szCs w:val="20"/>
        </w:rPr>
        <w:t xml:space="preserve"> od Wykonawcy zmiany osoby, o któr</w:t>
      </w:r>
      <w:r>
        <w:rPr>
          <w:rFonts w:ascii="Verdana" w:hAnsi="Verdana" w:cs="Tahoma"/>
          <w:sz w:val="20"/>
          <w:szCs w:val="20"/>
        </w:rPr>
        <w:t>ej mowa w ust. </w:t>
      </w:r>
      <w:r w:rsidRPr="0070468B">
        <w:rPr>
          <w:rFonts w:ascii="Verdana" w:hAnsi="Verdana" w:cs="Tahoma"/>
          <w:sz w:val="20"/>
          <w:szCs w:val="20"/>
        </w:rPr>
        <w:t xml:space="preserve">1 niniejszego paragrafu, jeżeli uzna, że nie wykonuje </w:t>
      </w:r>
      <w:r>
        <w:rPr>
          <w:rFonts w:ascii="Verdana" w:hAnsi="Verdana" w:cs="Tahoma"/>
          <w:sz w:val="20"/>
          <w:szCs w:val="20"/>
        </w:rPr>
        <w:t xml:space="preserve">ona </w:t>
      </w:r>
      <w:r w:rsidRPr="0070468B">
        <w:rPr>
          <w:rFonts w:ascii="Verdana" w:hAnsi="Verdana" w:cs="Tahoma"/>
          <w:sz w:val="20"/>
          <w:szCs w:val="20"/>
        </w:rPr>
        <w:t>należycie swoich obowiązków. Wykonawca obo</w:t>
      </w:r>
      <w:r>
        <w:rPr>
          <w:rFonts w:ascii="Verdana" w:hAnsi="Verdana" w:cs="Tahoma"/>
          <w:sz w:val="20"/>
          <w:szCs w:val="20"/>
        </w:rPr>
        <w:t>wiązany jest dokonać zmiany tej</w:t>
      </w:r>
      <w:r w:rsidRPr="0070468B">
        <w:rPr>
          <w:rFonts w:ascii="Verdana" w:hAnsi="Verdana" w:cs="Tahoma"/>
          <w:sz w:val="20"/>
          <w:szCs w:val="20"/>
        </w:rPr>
        <w:t xml:space="preserve"> osoby</w:t>
      </w:r>
      <w:r>
        <w:rPr>
          <w:rFonts w:ascii="Verdana" w:hAnsi="Verdana" w:cs="Tahoma"/>
          <w:sz w:val="20"/>
          <w:szCs w:val="20"/>
        </w:rPr>
        <w:t xml:space="preserve"> w terminie nie dłuższym niż 14 </w:t>
      </w:r>
      <w:r w:rsidRPr="0070468B">
        <w:rPr>
          <w:rFonts w:ascii="Verdana" w:hAnsi="Verdana" w:cs="Tahoma"/>
          <w:sz w:val="20"/>
          <w:szCs w:val="20"/>
        </w:rPr>
        <w:t>dni od daty złożenia wniosku Zamawiającego.</w:t>
      </w:r>
    </w:p>
    <w:p w:rsidR="00DA6264" w:rsidRDefault="00DA6264" w:rsidP="007A0365">
      <w:pPr>
        <w:rPr>
          <w:rFonts w:ascii="Verdana" w:hAnsi="Verdana" w:cs="Verdana"/>
          <w:b/>
          <w:bCs/>
          <w:sz w:val="20"/>
          <w:szCs w:val="20"/>
        </w:rPr>
      </w:pP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9</w:t>
      </w:r>
    </w:p>
    <w:p w:rsidR="00DA6264" w:rsidRPr="0070468B" w:rsidRDefault="00DA6264" w:rsidP="00A550D5">
      <w:pPr>
        <w:tabs>
          <w:tab w:val="left" w:pos="8236"/>
        </w:tabs>
        <w:ind w:left="15" w:hanging="15"/>
        <w:jc w:val="both"/>
        <w:rPr>
          <w:rFonts w:ascii="Verdana" w:hAnsi="Verdana" w:cs="Verdana"/>
          <w:color w:val="C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 xml:space="preserve">Funkcję inspektora nadzoru </w:t>
      </w:r>
      <w:r>
        <w:rPr>
          <w:rFonts w:ascii="Verdana" w:hAnsi="Verdana" w:cs="Verdana"/>
          <w:color w:val="000000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color w:val="000000"/>
          <w:sz w:val="20"/>
          <w:szCs w:val="20"/>
        </w:rPr>
        <w:t>z ramienia Zamawiającego pełnić będzie: ………………………………………</w:t>
      </w:r>
    </w:p>
    <w:p w:rsidR="00DA6264" w:rsidRDefault="00DA6264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>Zamawiający upoważnia inspektora nadzoru do kontrolowania rozliczeń budowy.</w:t>
      </w:r>
    </w:p>
    <w:p w:rsidR="00DA6264" w:rsidRPr="0070468B" w:rsidRDefault="00DA6264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10</w:t>
      </w:r>
    </w:p>
    <w:p w:rsidR="00DA6264" w:rsidRPr="0070468B" w:rsidRDefault="00DA6264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:rsidR="00DA6264" w:rsidRPr="0070468B" w:rsidRDefault="00DA6264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:rsidR="00DA6264" w:rsidRDefault="00DA6264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:rsidR="00DA6264" w:rsidRPr="0070468B" w:rsidRDefault="00DA6264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:rsidR="00000000" w:rsidRDefault="00DA6264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>§ 1</w:t>
      </w:r>
      <w:r>
        <w:rPr>
          <w:rFonts w:ascii="Verdana" w:hAnsi="Verdana" w:cs="Verdana"/>
          <w:b/>
          <w:sz w:val="20"/>
          <w:szCs w:val="20"/>
          <w:lang w:eastAsia="pl-PL"/>
        </w:rPr>
        <w:t>1</w:t>
      </w:r>
    </w:p>
    <w:p w:rsidR="00DA6264" w:rsidRPr="0070468B" w:rsidRDefault="00DA6264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:rsidR="00DA6264" w:rsidRDefault="00DA6264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Zamawiającego, inspektora nadzoru inwestorskiego.</w:t>
      </w:r>
    </w:p>
    <w:p w:rsidR="00DA6264" w:rsidRPr="0070468B" w:rsidRDefault="00DA6264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:rsidR="00DA6264" w:rsidRPr="0043473F" w:rsidRDefault="00DA6264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:rsidR="00000000" w:rsidRDefault="00DA6264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="008249A7"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="008249A7"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:rsidR="00DA6264" w:rsidRPr="0070468B" w:rsidRDefault="00DA6264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:rsidR="00DA6264" w:rsidRPr="0070468B" w:rsidRDefault="00DA6264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:rsidR="00DA6264" w:rsidRPr="0070468B" w:rsidRDefault="00DA6264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:rsidR="00DA6264" w:rsidRPr="0070468B" w:rsidRDefault="00DA6264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:rsidR="00DA6264" w:rsidRDefault="00DA6264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:rsidR="00DA6264" w:rsidRDefault="00DA6264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:rsidR="00DA6264" w:rsidRPr="0070468B" w:rsidRDefault="00DA6264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:rsidR="00DA6264" w:rsidRDefault="00DA6264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2</w:t>
      </w:r>
    </w:p>
    <w:p w:rsidR="00DA6264" w:rsidRPr="0070468B" w:rsidRDefault="00DA6264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:rsidR="00DA6264" w:rsidRPr="0070468B" w:rsidRDefault="00DA6264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="008249A7"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:rsidR="00DA6264" w:rsidRDefault="00DA6264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:rsidR="00DA6264" w:rsidRDefault="00DA6264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:rsidR="00000000" w:rsidRDefault="00DA6264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70468B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upoważnionego 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:rsidR="00DA6264" w:rsidRPr="0070468B" w:rsidRDefault="00DA6264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:rsidR="00DA6264" w:rsidRPr="0070468B" w:rsidRDefault="00DA6264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:rsidR="00DA6264" w:rsidRDefault="00DA6264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:rsidR="00000000" w:rsidRDefault="00DA626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DA6264" w:rsidRPr="0070468B" w:rsidRDefault="00DA6264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13</w:t>
      </w:r>
    </w:p>
    <w:p w:rsidR="00DA6264" w:rsidRPr="0070468B" w:rsidRDefault="00DA6264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 (tj. w okresie 26 tygodni od dnia zawarcia umowy),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:rsidR="00DA6264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:rsidR="00DA6264" w:rsidRDefault="00DA6264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:rsidR="00DA6264" w:rsidRDefault="00DA6264" w:rsidP="00EF1498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e) jeżeli – w związku z ubieganiem się przez Zamawiającego o uzyskanie, na potrzeby sfinansowania inwestycji objętej przedmiotem umowy, </w:t>
      </w:r>
      <w:proofErr w:type="spellStart"/>
      <w:r>
        <w:rPr>
          <w:rFonts w:ascii="Verdana" w:hAnsi="Verdana" w:cs="Verdana"/>
          <w:sz w:val="20"/>
          <w:szCs w:val="20"/>
        </w:rPr>
        <w:t>dofinasowania</w:t>
      </w:r>
      <w:proofErr w:type="spellEnd"/>
      <w:r>
        <w:rPr>
          <w:rFonts w:ascii="Verdana" w:hAnsi="Verdana" w:cs="Verdana"/>
          <w:sz w:val="20"/>
          <w:szCs w:val="20"/>
        </w:rPr>
        <w:t xml:space="preserve"> z </w:t>
      </w:r>
      <w:r w:rsidRPr="000C53EE">
        <w:rPr>
          <w:rFonts w:ascii="Verdana" w:hAnsi="Verdana" w:cs="Verdana"/>
          <w:sz w:val="20"/>
          <w:szCs w:val="20"/>
        </w:rPr>
        <w:t>Programu Rządowy Fundusz Polski Ład: Program Inwestycji Strategicznych</w:t>
      </w:r>
      <w:r>
        <w:rPr>
          <w:rFonts w:ascii="Verdana" w:hAnsi="Verdana" w:cs="Verdana"/>
          <w:sz w:val="20"/>
          <w:szCs w:val="20"/>
        </w:rPr>
        <w:t xml:space="preserve"> – Zamawiający otrzyma decyzję (bez względu na nazwę czy formę takiego rozstrzygnięcia) o odmowie udzielenia mu promesy,</w:t>
      </w:r>
      <w:r w:rsidRPr="000C53EE">
        <w:rPr>
          <w:rFonts w:ascii="Verdana" w:hAnsi="Verdana" w:cs="Verdana"/>
          <w:sz w:val="20"/>
          <w:szCs w:val="20"/>
        </w:rPr>
        <w:t xml:space="preserve"> o której mowa w art. 69a ustawy z dnia 31 marca 2020 r. o zmianie ustawy o szczególnych rozwiązaniach związanych z zapobieganiem, przeciwdziałaniem i zwalczaniem COVID-19, innych chorób zakaźnych oraz wywołanych nimi sytuacji kryzysowych oraz niektórych innych ustaw (</w:t>
      </w:r>
      <w:proofErr w:type="spellStart"/>
      <w:r w:rsidRPr="000C53EE">
        <w:rPr>
          <w:rFonts w:ascii="Verdana" w:hAnsi="Verdana" w:cs="Verdana"/>
          <w:sz w:val="20"/>
          <w:szCs w:val="20"/>
        </w:rPr>
        <w:t>Dz.U</w:t>
      </w:r>
      <w:proofErr w:type="spellEnd"/>
      <w:r w:rsidRPr="000C53EE">
        <w:rPr>
          <w:rFonts w:ascii="Verdana" w:hAnsi="Verdana" w:cs="Verdana"/>
          <w:sz w:val="20"/>
          <w:szCs w:val="20"/>
        </w:rPr>
        <w:t>. z 2020, poz. 568, ze zm.)</w:t>
      </w:r>
      <w:r>
        <w:rPr>
          <w:rFonts w:ascii="Verdana" w:hAnsi="Verdana" w:cs="Verdana"/>
          <w:sz w:val="20"/>
          <w:szCs w:val="20"/>
        </w:rPr>
        <w:t>, lub inną decyzję (bez względu na nazwę czy formę takiego rozstrzygnięcia) skutkującą odmową wypłacenia Zamawiającemu tego dofinansowania.</w:t>
      </w:r>
    </w:p>
    <w:p w:rsidR="00000000" w:rsidRDefault="00DA6264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b)-e) powyżej, Zamawiający będzie uprawniony do odstąpienia od umowy w ciągu 14 dni od wystąpienia okoliczności uzasadniających odstąpienie (pod rygorem wygaśnięcia tego prawa).</w:t>
      </w:r>
    </w:p>
    <w:p w:rsidR="00000000" w:rsidRDefault="00DA6264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:rsidR="00DA6264" w:rsidRPr="0070468B" w:rsidRDefault="00DA6264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:rsidR="00DA6264" w:rsidRPr="0070468B" w:rsidRDefault="00DA6264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:rsidR="00DA6264" w:rsidRPr="0070468B" w:rsidRDefault="00DA6264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:rsidR="00DA6264" w:rsidRPr="0070468B" w:rsidRDefault="00DA6264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:rsidR="00DA6264" w:rsidRPr="0070468B" w:rsidRDefault="00DA6264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:rsidR="00DA6264" w:rsidRPr="0070468B" w:rsidRDefault="00DA6264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:rsidR="00DA6264" w:rsidRPr="0070468B" w:rsidRDefault="00DA6264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DA6264" w:rsidRPr="0070468B" w:rsidRDefault="00DA6264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:rsidR="00DA6264" w:rsidRPr="0070468B" w:rsidRDefault="00DA6264" w:rsidP="00A550D5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6. Sposób obliczenia należnego Wykonawcy wynagrodzenia z tytułu wykonania części </w:t>
      </w:r>
      <w:r>
        <w:rPr>
          <w:rFonts w:ascii="Verdana" w:hAnsi="Verdana" w:cs="Verdana"/>
          <w:sz w:val="20"/>
          <w:szCs w:val="20"/>
        </w:rPr>
        <w:t xml:space="preserve">przedmiotu </w:t>
      </w:r>
      <w:r w:rsidRPr="0070468B">
        <w:rPr>
          <w:rFonts w:ascii="Verdana" w:hAnsi="Verdana" w:cs="Verdana"/>
          <w:sz w:val="20"/>
          <w:szCs w:val="20"/>
        </w:rPr>
        <w:t xml:space="preserve">umowy będzie </w:t>
      </w:r>
      <w:r>
        <w:rPr>
          <w:rFonts w:ascii="Verdana" w:hAnsi="Verdana" w:cs="Verdana"/>
          <w:sz w:val="20"/>
          <w:szCs w:val="20"/>
        </w:rPr>
        <w:t>uwzględniał następujące założenia</w:t>
      </w:r>
      <w:r w:rsidRPr="0070468B">
        <w:rPr>
          <w:rFonts w:ascii="Verdana" w:hAnsi="Verdana" w:cs="Verdana"/>
          <w:sz w:val="20"/>
          <w:szCs w:val="20"/>
        </w:rPr>
        <w:t>:</w:t>
      </w:r>
    </w:p>
    <w:p w:rsidR="00DA6264" w:rsidRPr="0070468B" w:rsidRDefault="00DA6264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powoduje, że nie zostanie wykonany cały</w:t>
      </w:r>
      <w:r w:rsidRPr="0070468B">
        <w:rPr>
          <w:rFonts w:ascii="Verdana" w:hAnsi="Verdana" w:cs="Verdana"/>
          <w:sz w:val="20"/>
          <w:szCs w:val="20"/>
        </w:rPr>
        <w:t xml:space="preserve"> element robót określon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w 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rzeczowo-terminowo-finansowego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) od ogólnej </w:t>
      </w:r>
      <w:r>
        <w:rPr>
          <w:rFonts w:ascii="Verdana" w:hAnsi="Verdana" w:cs="Verdana"/>
          <w:sz w:val="20"/>
          <w:szCs w:val="20"/>
        </w:rPr>
        <w:t>wysokości wynagrodzenia dla Wykonawcy</w:t>
      </w:r>
      <w:r w:rsidRPr="0070468B">
        <w:rPr>
          <w:rFonts w:ascii="Verdana" w:hAnsi="Verdana" w:cs="Verdana"/>
          <w:sz w:val="20"/>
          <w:szCs w:val="20"/>
        </w:rPr>
        <w:t>;</w:t>
      </w:r>
    </w:p>
    <w:p w:rsidR="00DA6264" w:rsidRPr="0070468B" w:rsidRDefault="00DA6264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powoduje, że nie zostanie wykonana </w:t>
      </w:r>
      <w:r w:rsidRPr="0070468B">
        <w:rPr>
          <w:rFonts w:ascii="Verdana" w:hAnsi="Verdana" w:cs="Verdana"/>
          <w:sz w:val="20"/>
          <w:szCs w:val="20"/>
        </w:rPr>
        <w:t xml:space="preserve"> częś</w:t>
      </w:r>
      <w:r>
        <w:rPr>
          <w:rFonts w:ascii="Verdana" w:hAnsi="Verdana" w:cs="Verdana"/>
          <w:sz w:val="20"/>
          <w:szCs w:val="20"/>
        </w:rPr>
        <w:t>ć</w:t>
      </w:r>
      <w:r w:rsidRPr="0070468B">
        <w:rPr>
          <w:rFonts w:ascii="Verdana" w:hAnsi="Verdana" w:cs="Verdana"/>
          <w:sz w:val="20"/>
          <w:szCs w:val="20"/>
        </w:rPr>
        <w:t xml:space="preserve"> robót z danego elementu określonego w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obliczenie </w:t>
      </w:r>
      <w:r>
        <w:rPr>
          <w:rFonts w:ascii="Verdana" w:hAnsi="Verdana" w:cs="Verdana"/>
          <w:sz w:val="20"/>
          <w:szCs w:val="20"/>
        </w:rPr>
        <w:t xml:space="preserve">wartości </w:t>
      </w:r>
      <w:r w:rsidRPr="0070468B">
        <w:rPr>
          <w:rFonts w:ascii="Verdana" w:hAnsi="Verdana" w:cs="Verdana"/>
          <w:sz w:val="20"/>
          <w:szCs w:val="20"/>
        </w:rPr>
        <w:t>wykonanej części tego elementu nastąpi na podstawie kosztorysów powykonawczych, przygotowanych przez Wykonawcę, a zatwierdzonych przez inspektora nadzoru</w:t>
      </w:r>
      <w:r>
        <w:rPr>
          <w:rFonts w:ascii="Verdana" w:hAnsi="Verdana" w:cs="Verdana"/>
          <w:sz w:val="20"/>
          <w:szCs w:val="20"/>
        </w:rPr>
        <w:t xml:space="preserve"> inwestorskiego</w:t>
      </w:r>
      <w:r w:rsidRPr="00C813A3">
        <w:rPr>
          <w:rFonts w:ascii="Verdana" w:hAnsi="Verdana" w:cs="Verdana"/>
          <w:sz w:val="20"/>
          <w:szCs w:val="20"/>
        </w:rPr>
        <w:t>.</w:t>
      </w:r>
    </w:p>
    <w:p w:rsidR="00DA6264" w:rsidRPr="0070468B" w:rsidRDefault="00DA6264" w:rsidP="00A550D5">
      <w:pPr>
        <w:ind w:left="600" w:hanging="3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Kosztorysy te opracowane będą w oparciu o następujące założenia:</w:t>
      </w:r>
    </w:p>
    <w:p w:rsidR="00DA6264" w:rsidRPr="0070468B" w:rsidRDefault="00DA6264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ceny jednostkowe robót zostaną przyjęte z</w:t>
      </w:r>
      <w:r>
        <w:rPr>
          <w:rFonts w:ascii="Verdana" w:hAnsi="Verdana" w:cs="Verdana"/>
          <w:sz w:val="20"/>
          <w:szCs w:val="20"/>
        </w:rPr>
        <w:t xml:space="preserve"> kosztorysu, o którym mowa w § </w:t>
      </w:r>
      <w:r w:rsidRPr="0070468B">
        <w:rPr>
          <w:rFonts w:ascii="Verdana" w:hAnsi="Verdana" w:cs="Verdana"/>
          <w:sz w:val="20"/>
          <w:szCs w:val="20"/>
        </w:rPr>
        <w:t>1 ust. 8</w:t>
      </w:r>
      <w:r>
        <w:rPr>
          <w:rFonts w:ascii="Verdana" w:hAnsi="Verdana" w:cs="Verdana"/>
          <w:sz w:val="20"/>
          <w:szCs w:val="20"/>
        </w:rPr>
        <w:t xml:space="preserve"> lit. </w:t>
      </w:r>
      <w:r w:rsidRPr="0070468B"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70468B">
        <w:rPr>
          <w:rFonts w:ascii="Verdana" w:hAnsi="Verdana" w:cs="Verdana"/>
          <w:sz w:val="20"/>
          <w:szCs w:val="20"/>
        </w:rPr>
        <w:t xml:space="preserve">umowy, a ilości wykonanych robót z książki obmiarów;                 </w:t>
      </w:r>
    </w:p>
    <w:p w:rsidR="00DA6264" w:rsidRPr="0070468B" w:rsidRDefault="00DA6264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w przypadku, gdy nie będzie możliwe rozlicz</w:t>
      </w:r>
      <w:r>
        <w:rPr>
          <w:rFonts w:ascii="Verdana" w:hAnsi="Verdana" w:cs="Verdana"/>
          <w:sz w:val="20"/>
          <w:szCs w:val="20"/>
        </w:rPr>
        <w:t>enie danej roboty w oparciu o powyższe dane</w:t>
      </w:r>
      <w:r w:rsidRPr="0070468B">
        <w:rPr>
          <w:rFonts w:ascii="Verdana" w:hAnsi="Verdana" w:cs="Verdana"/>
          <w:sz w:val="20"/>
          <w:szCs w:val="20"/>
        </w:rPr>
        <w:t xml:space="preserve">, brakujące ceny zostaną przyjęte z </w:t>
      </w:r>
      <w:r>
        <w:rPr>
          <w:rFonts w:ascii="Verdana" w:hAnsi="Verdana" w:cs="Verdana"/>
          <w:sz w:val="20"/>
          <w:szCs w:val="20"/>
        </w:rPr>
        <w:t>biuletynów</w:t>
      </w:r>
      <w:r w:rsidRPr="0070468B">
        <w:rPr>
          <w:rFonts w:ascii="Verdana" w:hAnsi="Verdana" w:cs="Verdana"/>
          <w:sz w:val="20"/>
          <w:szCs w:val="20"/>
        </w:rPr>
        <w:t xml:space="preserve"> SEKOCENBUD (jako średnie). </w:t>
      </w:r>
    </w:p>
    <w:p w:rsidR="00DA6264" w:rsidRPr="0070468B" w:rsidRDefault="00DA6264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7. </w:t>
      </w:r>
      <w:r>
        <w:rPr>
          <w:rFonts w:ascii="Verdana" w:hAnsi="Verdana" w:cs="Verdana"/>
          <w:sz w:val="20"/>
        </w:rPr>
        <w:t>Koszty zabezpieczenia robót przerwanych wskutek odstąpienia zostaną ustalone na</w:t>
      </w:r>
      <w:r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>
        <w:rPr>
          <w:rFonts w:ascii="Verdana" w:hAnsi="Verdana" w:cs="Verdana"/>
          <w:sz w:val="20"/>
        </w:rPr>
        <w:t xml:space="preserve"> inwestorskiego,</w:t>
      </w:r>
      <w:r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Pr="0070468B">
        <w:rPr>
          <w:rFonts w:ascii="Verdana" w:hAnsi="Verdana" w:cs="Verdana"/>
          <w:sz w:val="20"/>
        </w:rPr>
        <w:t>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:rsidR="00DA6264" w:rsidRPr="0070468B" w:rsidRDefault="00DA6264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:rsidR="00DA6264" w:rsidRPr="0070468B" w:rsidRDefault="00DA6264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:rsidR="00DA6264" w:rsidRPr="0070468B" w:rsidRDefault="00DA6264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:rsidR="00DA6264" w:rsidRPr="0070468B" w:rsidRDefault="00DA6264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>jej zmiany - w wysokości 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:rsidR="00DA6264" w:rsidRPr="0070468B" w:rsidRDefault="00DA6264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:rsidR="00DA6264" w:rsidRPr="0070468B" w:rsidRDefault="00DA6264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:rsidR="00DA6264" w:rsidRPr="0070468B" w:rsidRDefault="00DA6264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:rsidR="00DA6264" w:rsidRPr="0070468B" w:rsidRDefault="00DA6264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:rsidR="00DA6264" w:rsidRPr="0070468B" w:rsidRDefault="00DA6264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:rsidR="00DA6264" w:rsidRPr="0070468B" w:rsidRDefault="00DA6264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="008249A7"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="008249A7"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="008249A7"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:rsidR="00DA6264" w:rsidRDefault="00DA6264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:rsidR="00DA6264" w:rsidRPr="0070468B" w:rsidRDefault="00DA6264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="008249A7"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:rsidR="00DA6264" w:rsidRPr="0070468B" w:rsidRDefault="00DA6264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:rsidR="00DA6264" w:rsidRDefault="00DA6264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:rsidR="00DA6264" w:rsidRDefault="00DA6264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:rsidR="00DA6264" w:rsidRPr="00E74B57" w:rsidRDefault="00DA6264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:rsidR="00DA6264" w:rsidRPr="0070468B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:rsidR="00DA6264" w:rsidRPr="00277699" w:rsidRDefault="00DA6264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Wykonawca wniósł zabezpieczenie należytego wykonania umowy w formie …………</w:t>
      </w:r>
      <w:r>
        <w:rPr>
          <w:rFonts w:ascii="Verdana" w:hAnsi="Verdana" w:cs="Verdana"/>
          <w:sz w:val="20"/>
          <w:szCs w:val="20"/>
        </w:rPr>
        <w:t>………………………….</w:t>
      </w:r>
      <w:r w:rsidRPr="0070468B">
        <w:rPr>
          <w:rFonts w:ascii="Verdana" w:hAnsi="Verdana" w:cs="Verdana"/>
          <w:sz w:val="20"/>
          <w:szCs w:val="20"/>
        </w:rPr>
        <w:t xml:space="preserve">….…………………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5</w:t>
      </w:r>
      <w:r w:rsidRPr="0070468B">
        <w:rPr>
          <w:rFonts w:ascii="Verdana" w:hAnsi="Verdana" w:cs="Verdana"/>
          <w:b/>
          <w:sz w:val="20"/>
          <w:szCs w:val="20"/>
        </w:rPr>
        <w:t>% ceny oferty brutto</w:t>
      </w:r>
      <w:r>
        <w:rPr>
          <w:rFonts w:ascii="Verdana" w:hAnsi="Verdana" w:cs="Verdana"/>
          <w:sz w:val="20"/>
          <w:szCs w:val="20"/>
        </w:rPr>
        <w:t>, co stanowi kwotę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277699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Pr="00277699">
        <w:rPr>
          <w:rFonts w:ascii="Verdana" w:hAnsi="Verdana" w:cs="Verdana"/>
          <w:sz w:val="20"/>
          <w:szCs w:val="20"/>
        </w:rPr>
        <w:t xml:space="preserve">……………..……………. zł </w:t>
      </w:r>
    </w:p>
    <w:p w:rsidR="00DA6264" w:rsidRPr="00277699" w:rsidRDefault="00DA6264" w:rsidP="00A550D5">
      <w:pPr>
        <w:tabs>
          <w:tab w:val="left" w:pos="16188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Pr="00277699">
        <w:rPr>
          <w:rFonts w:ascii="Verdana" w:hAnsi="Verdana" w:cs="Verdana"/>
          <w:sz w:val="20"/>
          <w:szCs w:val="20"/>
        </w:rPr>
        <w:t>słownie: ……………………………………………………</w:t>
      </w:r>
      <w:r>
        <w:rPr>
          <w:rFonts w:ascii="Verdana" w:hAnsi="Verdana" w:cs="Verdana"/>
          <w:sz w:val="20"/>
          <w:szCs w:val="20"/>
        </w:rPr>
        <w:t>.</w:t>
      </w:r>
      <w:r w:rsidRPr="00277699">
        <w:rPr>
          <w:rFonts w:ascii="Verdana" w:hAnsi="Verdana" w:cs="Verdana"/>
          <w:sz w:val="20"/>
          <w:szCs w:val="20"/>
        </w:rPr>
        <w:t>………………….…………</w:t>
      </w:r>
      <w:r>
        <w:rPr>
          <w:rFonts w:ascii="Verdana" w:hAnsi="Verdana" w:cs="Verdana"/>
          <w:sz w:val="20"/>
          <w:szCs w:val="20"/>
        </w:rPr>
        <w:t>…</w:t>
      </w:r>
      <w:r w:rsidRPr="00277699"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hAnsi="Verdana" w:cs="Verdana"/>
          <w:sz w:val="20"/>
          <w:szCs w:val="20"/>
        </w:rPr>
        <w:t>).</w:t>
      </w:r>
    </w:p>
    <w:p w:rsidR="00DA6264" w:rsidRDefault="00DA6264" w:rsidP="00A550D5">
      <w:pPr>
        <w:pStyle w:val="10"/>
        <w:spacing w:before="0" w:beforeAutospacing="0" w:after="0" w:afterAutospacing="0"/>
        <w:ind w:left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Jeżeli zabezpieczenie ma formę gwarancji bankowej lub ubezpieczeniowej lub poręczenia, to:</w:t>
      </w:r>
    </w:p>
    <w:p w:rsidR="00DA6264" w:rsidRDefault="00DA6264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t</w:t>
      </w:r>
      <w:r w:rsidRPr="0006037F">
        <w:rPr>
          <w:rFonts w:ascii="Verdana" w:hAnsi="Verdana" w:cs="Verdana"/>
          <w:color w:val="auto"/>
          <w:sz w:val="20"/>
        </w:rPr>
        <w:t xml:space="preserve">reść gwarancji bankowej lub ubezpieczeniowej powinna wskazywać, że wystawca gwarancji gwarantuje nieodwołalnie i bezwarunkowo zapłatę kwoty żądanej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amawiającego, w terminie maksymalnie 15 dni od otrzymania tego żądania, 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:rsidR="00DA6264" w:rsidRDefault="00DA6264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treść poręczenia powinna wskazywać, że poręczenie jest nieodwołane i bezwarunkowe, a poręczyciel zapłaci kwotę żądaną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zamawiającego, w terminie maksymalnie 15 dni od otrzymania tego żądania, bez badania czy </w:t>
      </w:r>
      <w:r>
        <w:rPr>
          <w:rFonts w:ascii="Verdana" w:hAnsi="Verdana" w:cs="Verdana"/>
          <w:color w:val="auto"/>
          <w:sz w:val="20"/>
        </w:rPr>
        <w:t xml:space="preserve">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:rsidR="00DA6264" w:rsidRDefault="00DA6264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>niniejsza umowa została zawarta przez więcej niż jednego Wykonawcę,</w:t>
      </w:r>
      <w:r w:rsidRPr="0006037F">
        <w:rPr>
          <w:rFonts w:ascii="Verdana" w:hAnsi="Verdana" w:cs="Verdana"/>
          <w:color w:val="auto"/>
          <w:sz w:val="20"/>
        </w:rPr>
        <w:t xml:space="preserve"> a zabezpieczenie jest wnoszone w formie gwarancji bankowej lub ubezpieczeniowej, treść gwarancji powinna wskazywać, że zostaje wystawiona (udzielona) na zlecenie (wniosek) wszystkich </w:t>
      </w:r>
      <w:r>
        <w:rPr>
          <w:rFonts w:ascii="Verdana" w:hAnsi="Verdana" w:cs="Verdana"/>
          <w:color w:val="auto"/>
          <w:sz w:val="20"/>
        </w:rPr>
        <w:t>W</w:t>
      </w:r>
      <w:r w:rsidRPr="0006037F">
        <w:rPr>
          <w:rFonts w:ascii="Verdana" w:hAnsi="Verdana" w:cs="Verdana"/>
          <w:color w:val="auto"/>
          <w:sz w:val="20"/>
        </w:rPr>
        <w:t>ykonawców</w:t>
      </w:r>
      <w:r>
        <w:rPr>
          <w:rFonts w:ascii="Verdana" w:hAnsi="Verdana" w:cs="Verdana"/>
          <w:color w:val="auto"/>
          <w:sz w:val="20"/>
        </w:rPr>
        <w:t>;</w:t>
      </w:r>
    </w:p>
    <w:p w:rsidR="00000000" w:rsidRDefault="00DA6264">
      <w:pPr>
        <w:pStyle w:val="1"/>
        <w:numPr>
          <w:ilvl w:val="0"/>
          <w:numId w:val="16"/>
        </w:numPr>
        <w:rPr>
          <w:rFonts w:ascii="Verdana" w:hAnsi="Verdana" w:cs="Verdana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 xml:space="preserve">niniejsza umowa została zawarta przez więcej niż jednego Wykonawcę, </w:t>
      </w:r>
      <w:r w:rsidR="008249A7" w:rsidRPr="008249A7">
        <w:rPr>
          <w:rFonts w:ascii="Verdana" w:hAnsi="Verdana" w:cs="Verdana"/>
          <w:color w:val="auto"/>
          <w:sz w:val="20"/>
        </w:rPr>
        <w:t xml:space="preserve">a zabezpieczenie jest wnoszone w formie poręczenia, treść poręczenia powinna wskazywać, że poręczenie dotyczy zobowiązań wszystkich </w:t>
      </w:r>
      <w:r>
        <w:rPr>
          <w:rFonts w:ascii="Verdana" w:hAnsi="Verdana" w:cs="Verdana"/>
          <w:color w:val="auto"/>
          <w:sz w:val="20"/>
        </w:rPr>
        <w:t>W</w:t>
      </w:r>
      <w:r w:rsidR="008249A7" w:rsidRPr="008249A7">
        <w:rPr>
          <w:rFonts w:ascii="Verdana" w:hAnsi="Verdana" w:cs="Verdana"/>
          <w:color w:val="auto"/>
          <w:sz w:val="20"/>
        </w:rPr>
        <w:t>ykonawców.</w:t>
      </w:r>
    </w:p>
    <w:p w:rsidR="00DA6264" w:rsidRPr="0070468B" w:rsidRDefault="00DA6264" w:rsidP="00A550D5">
      <w:pPr>
        <w:tabs>
          <w:tab w:val="left" w:pos="1334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 przypadku </w:t>
      </w:r>
      <w:r>
        <w:rPr>
          <w:rFonts w:ascii="Verdana" w:hAnsi="Verdana" w:cs="Verdana"/>
          <w:sz w:val="20"/>
          <w:szCs w:val="20"/>
        </w:rPr>
        <w:t xml:space="preserve">niewykonania lub </w:t>
      </w:r>
      <w:r w:rsidRPr="0070468B">
        <w:rPr>
          <w:rFonts w:ascii="Verdana" w:hAnsi="Verdana" w:cs="Verdana"/>
          <w:sz w:val="20"/>
          <w:szCs w:val="20"/>
        </w:rPr>
        <w:t xml:space="preserve">nienależytego wykonania </w:t>
      </w:r>
      <w:r>
        <w:rPr>
          <w:rFonts w:ascii="Verdana" w:hAnsi="Verdana" w:cs="Verdana"/>
          <w:sz w:val="20"/>
          <w:szCs w:val="20"/>
        </w:rPr>
        <w:t>przedmiotu umowy</w:t>
      </w:r>
      <w:r w:rsidRPr="0070468B">
        <w:rPr>
          <w:rFonts w:ascii="Verdana" w:hAnsi="Verdana" w:cs="Verdana"/>
          <w:sz w:val="20"/>
          <w:szCs w:val="20"/>
        </w:rPr>
        <w:t xml:space="preserve"> lub nieusunięcia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wyznaczonym terminie</w:t>
      </w:r>
      <w:r w:rsidRPr="0070468B">
        <w:rPr>
          <w:rFonts w:ascii="Verdana" w:hAnsi="Verdana" w:cs="Verdana"/>
          <w:sz w:val="20"/>
          <w:szCs w:val="20"/>
        </w:rPr>
        <w:t xml:space="preserve">, zabezpieczenie </w:t>
      </w:r>
      <w:r>
        <w:rPr>
          <w:rFonts w:ascii="Verdana" w:hAnsi="Verdana" w:cs="Verdana"/>
          <w:sz w:val="20"/>
          <w:szCs w:val="20"/>
        </w:rPr>
        <w:t xml:space="preserve">zostanie </w:t>
      </w:r>
      <w:r w:rsidRPr="0070468B">
        <w:rPr>
          <w:rFonts w:ascii="Verdana" w:hAnsi="Verdana" w:cs="Verdana"/>
          <w:sz w:val="20"/>
          <w:szCs w:val="20"/>
        </w:rPr>
        <w:t xml:space="preserve">wykorzystane do </w:t>
      </w:r>
      <w:r>
        <w:rPr>
          <w:rFonts w:ascii="Verdana" w:hAnsi="Verdana" w:cs="Verdana"/>
          <w:sz w:val="20"/>
          <w:szCs w:val="20"/>
        </w:rPr>
        <w:t>zaspokojenia roszczeń Zamawiającego, w tym do pokrycia kosztów wykonania zastępczego</w:t>
      </w:r>
      <w:r w:rsidRPr="0070468B">
        <w:rPr>
          <w:rFonts w:ascii="Verdana" w:hAnsi="Verdana" w:cs="Verdana"/>
          <w:sz w:val="20"/>
          <w:szCs w:val="20"/>
        </w:rPr>
        <w:t>.</w:t>
      </w:r>
    </w:p>
    <w:p w:rsidR="00DA6264" w:rsidRPr="0070468B" w:rsidRDefault="00DA6264" w:rsidP="00A550D5">
      <w:pPr>
        <w:pStyle w:val="WW-Tekstpodstawowywcity2"/>
        <w:tabs>
          <w:tab w:val="left" w:pos="1334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3. W przypadku należytego wykonania robót 70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zabezpieczenia zostanie zwrócone lub zwolnione w ciągu 30 dni po odbiorze końcowym całego przedmiotu umowy potwierdzającym jego należyte wykonanie. Pozostała część, tj. 30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zostanie zwrócona lub zwolniona w ciągu 15 dni po upływie</w:t>
      </w:r>
      <w:r>
        <w:rPr>
          <w:rFonts w:ascii="Verdana" w:hAnsi="Verdana" w:cs="Verdana"/>
          <w:sz w:val="20"/>
        </w:rPr>
        <w:t xml:space="preserve"> okresu</w:t>
      </w:r>
      <w:r w:rsidRPr="0070468B">
        <w:rPr>
          <w:rFonts w:ascii="Verdana" w:hAnsi="Verdana" w:cs="Verdana"/>
          <w:sz w:val="20"/>
        </w:rPr>
        <w:t xml:space="preserve"> rękojmi za wady</w:t>
      </w:r>
      <w:r>
        <w:rPr>
          <w:rFonts w:ascii="Verdana" w:hAnsi="Verdana" w:cs="Verdana"/>
          <w:sz w:val="20"/>
        </w:rPr>
        <w:t xml:space="preserve"> oraz okresu gwarancji – w zależności od tego, który z tych okresów upłynie później,</w:t>
      </w:r>
      <w:r w:rsidRPr="0070468B">
        <w:rPr>
          <w:rFonts w:ascii="Verdana" w:hAnsi="Verdana" w:cs="Verdana"/>
          <w:sz w:val="20"/>
        </w:rPr>
        <w:t xml:space="preserve"> na podstawie protokołu z przeglądu </w:t>
      </w:r>
      <w:r>
        <w:rPr>
          <w:rFonts w:ascii="Verdana" w:hAnsi="Verdana" w:cs="Verdana"/>
          <w:sz w:val="20"/>
        </w:rPr>
        <w:t>końcowego stwierdzającego brak</w:t>
      </w:r>
      <w:r w:rsidRPr="0070468B">
        <w:rPr>
          <w:rFonts w:ascii="Verdana" w:hAnsi="Verdana" w:cs="Verdana"/>
          <w:sz w:val="20"/>
        </w:rPr>
        <w:t xml:space="preserve"> wad. W przypadku wystąpienia wad</w:t>
      </w:r>
      <w:r>
        <w:rPr>
          <w:rFonts w:ascii="Verdana" w:hAnsi="Verdana" w:cs="Verdana"/>
          <w:sz w:val="20"/>
        </w:rPr>
        <w:t>y</w:t>
      </w:r>
      <w:r w:rsidRPr="0070468B">
        <w:rPr>
          <w:rFonts w:ascii="Verdana" w:hAnsi="Verdana" w:cs="Verdana"/>
          <w:sz w:val="20"/>
        </w:rPr>
        <w:t xml:space="preserve"> podstawą do zwrotu lub zwolnienia zabezpieczenia będzie </w:t>
      </w:r>
      <w:r>
        <w:rPr>
          <w:rFonts w:ascii="Verdana" w:hAnsi="Verdana" w:cs="Verdana"/>
          <w:sz w:val="20"/>
        </w:rPr>
        <w:t xml:space="preserve">usunięcie wady, stwierdzone w protokole. </w:t>
      </w:r>
    </w:p>
    <w:p w:rsidR="00DA6264" w:rsidRPr="00277699" w:rsidRDefault="00DA6264" w:rsidP="00A550D5">
      <w:pPr>
        <w:pStyle w:val="1"/>
        <w:tabs>
          <w:tab w:val="left" w:pos="13348"/>
        </w:tabs>
        <w:spacing w:line="240" w:lineRule="auto"/>
        <w:ind w:left="284" w:hanging="284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t xml:space="preserve">4. W sytuacji, gdy wskutek okoliczności, o których mowa w § 6 </w:t>
      </w:r>
      <w:r>
        <w:rPr>
          <w:rFonts w:ascii="Verdana" w:hAnsi="Verdana" w:cs="Verdana"/>
          <w:color w:val="auto"/>
          <w:sz w:val="20"/>
        </w:rPr>
        <w:t xml:space="preserve">ust. 3 </w:t>
      </w:r>
      <w:r w:rsidRPr="0070468B">
        <w:rPr>
          <w:rFonts w:ascii="Verdana" w:hAnsi="Verdana" w:cs="Verdana"/>
          <w:color w:val="auto"/>
          <w:sz w:val="20"/>
        </w:rPr>
        <w:t>niniejszej umowy</w:t>
      </w:r>
      <w:r>
        <w:rPr>
          <w:rFonts w:ascii="Verdana" w:hAnsi="Verdana" w:cs="Verdana"/>
          <w:color w:val="auto"/>
          <w:sz w:val="20"/>
        </w:rPr>
        <w:t>,</w:t>
      </w:r>
      <w:r w:rsidRPr="007046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Pr="0070468B">
        <w:rPr>
          <w:rFonts w:ascii="Verdana" w:hAnsi="Verdana" w:cs="Verdana"/>
          <w:color w:val="auto"/>
          <w:sz w:val="20"/>
        </w:rPr>
        <w:t xml:space="preserve">wystąpi konieczność przedłużenia terminu realizacji </w:t>
      </w:r>
      <w:r>
        <w:rPr>
          <w:rFonts w:ascii="Verdana" w:hAnsi="Verdana" w:cs="Verdana"/>
          <w:color w:val="auto"/>
          <w:sz w:val="20"/>
        </w:rPr>
        <w:t>przedmiotu umowy</w:t>
      </w:r>
      <w:r w:rsidRPr="0070468B">
        <w:rPr>
          <w:rFonts w:ascii="Verdana" w:hAnsi="Verdana" w:cs="Verdana"/>
          <w:color w:val="auto"/>
          <w:sz w:val="20"/>
        </w:rPr>
        <w:t xml:space="preserve"> w stosunku do </w:t>
      </w:r>
      <w:r>
        <w:rPr>
          <w:rFonts w:ascii="Verdana" w:hAnsi="Verdana" w:cs="Verdana"/>
          <w:color w:val="auto"/>
          <w:sz w:val="20"/>
        </w:rPr>
        <w:t xml:space="preserve">pierwotnego </w:t>
      </w:r>
      <w:r w:rsidRPr="0070468B">
        <w:rPr>
          <w:rFonts w:ascii="Verdana" w:hAnsi="Verdana" w:cs="Verdana"/>
          <w:color w:val="auto"/>
          <w:sz w:val="20"/>
        </w:rPr>
        <w:t>te</w:t>
      </w:r>
      <w:r>
        <w:rPr>
          <w:rFonts w:ascii="Verdana" w:hAnsi="Verdana" w:cs="Verdana"/>
          <w:color w:val="auto"/>
          <w:sz w:val="20"/>
        </w:rPr>
        <w:t>rminu</w:t>
      </w:r>
      <w:r w:rsidRPr="0070468B">
        <w:rPr>
          <w:rFonts w:ascii="Verdana" w:hAnsi="Verdana" w:cs="Verdana"/>
          <w:color w:val="auto"/>
          <w:sz w:val="20"/>
        </w:rPr>
        <w:t xml:space="preserve">, Wykonawca najpóźniej w dniu </w:t>
      </w:r>
      <w:r>
        <w:rPr>
          <w:rFonts w:ascii="Verdana" w:hAnsi="Verdana" w:cs="Verdana"/>
          <w:color w:val="auto"/>
          <w:sz w:val="20"/>
        </w:rPr>
        <w:t>zawarcia aneksu do umowy</w:t>
      </w:r>
      <w:r w:rsidRPr="0070468B">
        <w:rPr>
          <w:rFonts w:ascii="Verdana" w:hAnsi="Verdana" w:cs="Verdana"/>
          <w:color w:val="auto"/>
          <w:sz w:val="20"/>
        </w:rPr>
        <w:t xml:space="preserve">, zobowiązany jest do przedłużenia terminu ważności wniesionego zabezpieczenia należytego wykonania umowy, albo jeśli nie jest to możliwe, do wniesienia nowego zabezpieczenia </w:t>
      </w:r>
      <w:r>
        <w:rPr>
          <w:rFonts w:ascii="Verdana" w:hAnsi="Verdana" w:cs="Verdana"/>
          <w:color w:val="auto"/>
          <w:sz w:val="20"/>
        </w:rPr>
        <w:t>na przedłużony okres realizacji przedmiotu umowy</w:t>
      </w:r>
      <w:r w:rsidRPr="0070468B">
        <w:rPr>
          <w:rFonts w:ascii="Verdana" w:hAnsi="Verdana" w:cs="Verdana"/>
          <w:color w:val="auto"/>
          <w:sz w:val="20"/>
        </w:rPr>
        <w:t xml:space="preserve">. W przeciwnym razie Zamawiający ma prawo </w:t>
      </w:r>
      <w:r>
        <w:rPr>
          <w:rFonts w:ascii="Verdana" w:hAnsi="Verdana" w:cs="Verdana"/>
          <w:color w:val="auto"/>
          <w:sz w:val="20"/>
        </w:rPr>
        <w:t>zaliczyć</w:t>
      </w:r>
      <w:r w:rsidRPr="0070468B">
        <w:rPr>
          <w:rFonts w:ascii="Verdana" w:hAnsi="Verdana" w:cs="Verdana"/>
          <w:color w:val="auto"/>
          <w:sz w:val="20"/>
        </w:rPr>
        <w:t xml:space="preserve"> wartość zabezpieczenia należytego wykonania umowy </w:t>
      </w:r>
      <w:r>
        <w:rPr>
          <w:rFonts w:ascii="Verdana" w:hAnsi="Verdana" w:cs="Verdana"/>
          <w:color w:val="auto"/>
          <w:sz w:val="20"/>
        </w:rPr>
        <w:t>na poczet</w:t>
      </w:r>
      <w:r w:rsidRPr="0070468B">
        <w:rPr>
          <w:rFonts w:ascii="Verdana" w:hAnsi="Verdana" w:cs="Verdana"/>
          <w:color w:val="auto"/>
          <w:sz w:val="20"/>
        </w:rPr>
        <w:t xml:space="preserve"> </w:t>
      </w:r>
      <w:r w:rsidRPr="00277699">
        <w:rPr>
          <w:rFonts w:ascii="Verdana" w:hAnsi="Verdana" w:cs="Verdana"/>
          <w:color w:val="auto"/>
          <w:sz w:val="20"/>
        </w:rPr>
        <w:t>płatności za wykonanie przedmiotu umowy.</w:t>
      </w:r>
    </w:p>
    <w:p w:rsidR="00DA6264" w:rsidRPr="0070468B" w:rsidRDefault="00DA6264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77699">
        <w:rPr>
          <w:rFonts w:ascii="Verdana" w:hAnsi="Verdana" w:cs="Verdana"/>
          <w:sz w:val="20"/>
          <w:szCs w:val="20"/>
        </w:rPr>
        <w:t xml:space="preserve">5. W trakcie realizacji umowy Wykonawca może dokonać zmiany formy zabezpieczenia na jedną lub kilka form, o których mowa w </w:t>
      </w:r>
      <w:r w:rsidRPr="0080431D">
        <w:rPr>
          <w:rFonts w:ascii="Verdana" w:hAnsi="Verdana" w:cs="Verdana"/>
          <w:sz w:val="20"/>
          <w:szCs w:val="20"/>
        </w:rPr>
        <w:t>punkcie 34 specyfikacji</w:t>
      </w:r>
      <w:r w:rsidRPr="00277699"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warunków zamówienia. Zmiana formy zab</w:t>
      </w:r>
      <w:r>
        <w:rPr>
          <w:rFonts w:ascii="Verdana" w:hAnsi="Verdana" w:cs="Verdana"/>
          <w:sz w:val="20"/>
          <w:szCs w:val="20"/>
        </w:rPr>
        <w:t>ezpieczenia musi być dokonana z </w:t>
      </w:r>
      <w:r w:rsidRPr="0070468B">
        <w:rPr>
          <w:rFonts w:ascii="Verdana" w:hAnsi="Verdana" w:cs="Verdana"/>
          <w:sz w:val="20"/>
          <w:szCs w:val="20"/>
        </w:rPr>
        <w:t>zachowaniem ciągłości zabezpieczenia i bez zmiany jego wysokości.</w:t>
      </w:r>
    </w:p>
    <w:p w:rsidR="00DA6264" w:rsidRPr="00277699" w:rsidRDefault="00DA6264" w:rsidP="00A550D5">
      <w:pPr>
        <w:ind w:left="300" w:hanging="313"/>
        <w:jc w:val="both"/>
        <w:rPr>
          <w:rFonts w:ascii="Verdana" w:hAnsi="Verdana" w:cs="Verdana"/>
          <w:sz w:val="20"/>
          <w:szCs w:val="20"/>
        </w:rPr>
      </w:pPr>
    </w:p>
    <w:p w:rsidR="00DA6264" w:rsidRDefault="00DA6264" w:rsidP="00A550D5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</w:p>
    <w:p w:rsidR="00DA6264" w:rsidRPr="00B0650F" w:rsidRDefault="00DA6264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16</w:t>
      </w:r>
    </w:p>
    <w:p w:rsidR="00DA6264" w:rsidRPr="00DA6264" w:rsidRDefault="00DA6264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17</w:t>
      </w:r>
    </w:p>
    <w:p w:rsidR="00DA6264" w:rsidRDefault="00DA6264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:rsidR="00DA6264" w:rsidRPr="0070468B" w:rsidRDefault="00DA6264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A6264" w:rsidRDefault="00DA6264" w:rsidP="00D57B44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18</w:t>
      </w:r>
    </w:p>
    <w:p w:rsidR="00DA6264" w:rsidRPr="0070468B" w:rsidRDefault="00DA6264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19</w:t>
      </w:r>
    </w:p>
    <w:p w:rsidR="00DA6264" w:rsidRPr="00DA6264" w:rsidRDefault="00DA6264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20</w:t>
      </w:r>
    </w:p>
    <w:p w:rsidR="00DA6264" w:rsidRDefault="00DA6264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:rsidR="00000000" w:rsidRDefault="00AB6588">
      <w:pPr>
        <w:jc w:val="both"/>
        <w:rPr>
          <w:rFonts w:ascii="Verdana" w:hAnsi="Verdana" w:cs="Verdana"/>
          <w:sz w:val="20"/>
          <w:szCs w:val="20"/>
        </w:rPr>
      </w:pPr>
    </w:p>
    <w:p w:rsidR="00DA6264" w:rsidRDefault="00DA6264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21</w:t>
      </w:r>
    </w:p>
    <w:p w:rsidR="00DA6264" w:rsidRPr="00B0650F" w:rsidRDefault="00DA6264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:rsidR="00DA6264" w:rsidRPr="0070468B" w:rsidRDefault="00DA6264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:rsidR="00DA6264" w:rsidRPr="0070468B" w:rsidRDefault="00DA6264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:rsidR="00DA6264" w:rsidRPr="0070468B" w:rsidRDefault="00DA6264" w:rsidP="00A550D5">
      <w:pPr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:rsidR="00DA6264" w:rsidRPr="0070468B" w:rsidRDefault="00DA6264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t>Załącznik nr 2 do SWZ</w:t>
      </w:r>
    </w:p>
    <w:p w:rsidR="00DA6264" w:rsidRPr="0070468B" w:rsidRDefault="00DA6264" w:rsidP="0070468B">
      <w:pPr>
        <w:spacing w:after="120"/>
        <w:ind w:right="-2"/>
        <w:rPr>
          <w:rFonts w:ascii="Verdana" w:hAnsi="Verdana" w:cs="Verdana"/>
          <w:iCs/>
          <w:sz w:val="20"/>
        </w:rPr>
      </w:pP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DA6264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:rsidR="00DA6264" w:rsidRPr="0070468B" w:rsidRDefault="00DA6264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DA6264" w:rsidRPr="0070468B" w:rsidRDefault="00DA6264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:rsidR="00DA6264" w:rsidRPr="0070468B" w:rsidRDefault="00DA6264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DA6264" w:rsidRPr="0070468B" w:rsidRDefault="00DA6264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:rsidR="00DA6264" w:rsidRPr="0070468B" w:rsidRDefault="00DA6264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:rsidR="00DA6264" w:rsidRPr="0070468B" w:rsidRDefault="00DA6264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:rsidR="00DA6264" w:rsidRDefault="00DA6264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:rsidR="00DA6264" w:rsidRDefault="00DA6264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:rsidR="00DA6264" w:rsidRDefault="00DA6264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:rsidR="00DA6264" w:rsidRPr="0070468B" w:rsidRDefault="00DA6264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A6264" w:rsidRPr="0070468B" w:rsidRDefault="00DA6264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:rsidR="00DA6264" w:rsidRPr="00277363" w:rsidRDefault="00DA6264" w:rsidP="0070468B">
      <w:pPr>
        <w:spacing w:after="120"/>
        <w:rPr>
          <w:rFonts w:ascii="Verdana" w:hAnsi="Verdana" w:cs="Verdana"/>
          <w:b/>
          <w:sz w:val="20"/>
        </w:rPr>
      </w:pPr>
    </w:p>
    <w:p w:rsidR="00DA6264" w:rsidRDefault="00DA6264" w:rsidP="00D57B44">
      <w:pPr>
        <w:jc w:val="both"/>
        <w:rPr>
          <w:rFonts w:ascii="Verdana" w:hAnsi="Verdana" w:cs="Arial"/>
          <w:b/>
          <w:bCs/>
          <w:iCs/>
          <w:sz w:val="20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ofert zgodnie z art. 275 </w:t>
      </w:r>
      <w:proofErr w:type="spellStart"/>
      <w:r w:rsidRPr="00277363">
        <w:rPr>
          <w:rFonts w:ascii="Verdana" w:hAnsi="Verdana" w:cs="Verdana"/>
          <w:bCs/>
          <w:sz w:val="20"/>
        </w:rPr>
        <w:t>pkt</w:t>
      </w:r>
      <w:proofErr w:type="spellEnd"/>
      <w:r w:rsidRPr="00277363">
        <w:rPr>
          <w:rFonts w:ascii="Verdana" w:hAnsi="Verdana" w:cs="Verdana"/>
          <w:bCs/>
          <w:sz w:val="20"/>
        </w:rPr>
        <w:t xml:space="preserve"> 1 ustawy P</w:t>
      </w:r>
      <w:r>
        <w:rPr>
          <w:rFonts w:ascii="Verdana" w:hAnsi="Verdana" w:cs="Verdana"/>
          <w:bCs/>
          <w:sz w:val="20"/>
        </w:rPr>
        <w:t xml:space="preserve">rawo zamówień publicznych, którego przedmiotem jest </w:t>
      </w:r>
      <w:r w:rsidR="008249A7" w:rsidRPr="008249A7">
        <w:rPr>
          <w:rFonts w:ascii="Verdana" w:hAnsi="Verdana" w:cs="Verdana"/>
          <w:b/>
          <w:sz w:val="20"/>
        </w:rPr>
        <w:t xml:space="preserve">„Budowa kanalizacji sanitarnej podciśnieniowej z rurociągiem tłocznym dla m. Sieciechów, Gm. Sieciechów </w:t>
      </w:r>
      <w:r w:rsidRPr="00C5566D">
        <w:rPr>
          <w:rFonts w:ascii="Verdana" w:hAnsi="Verdana" w:cs="Verdana"/>
          <w:b/>
          <w:sz w:val="20"/>
        </w:rPr>
        <w:t>–</w:t>
      </w:r>
      <w:r w:rsidR="008249A7" w:rsidRPr="008249A7">
        <w:rPr>
          <w:rFonts w:ascii="Verdana" w:hAnsi="Verdana" w:cs="Verdana"/>
          <w:b/>
          <w:sz w:val="20"/>
        </w:rPr>
        <w:t xml:space="preserve"> etap IV.”</w:t>
      </w:r>
    </w:p>
    <w:p w:rsidR="00DA6264" w:rsidRPr="00B0650F" w:rsidRDefault="00DA6264" w:rsidP="00D57B44">
      <w:pPr>
        <w:jc w:val="both"/>
        <w:rPr>
          <w:rFonts w:ascii="Verdana" w:hAnsi="Verdana" w:cs="Arial"/>
          <w:b/>
          <w:bCs/>
          <w:iCs/>
          <w:sz w:val="20"/>
        </w:rPr>
      </w:pPr>
    </w:p>
    <w:p w:rsidR="00DA6264" w:rsidRDefault="00DA6264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:rsidR="00DA6264" w:rsidRDefault="00DA6264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:rsidR="00DA6264" w:rsidRPr="001C7B0E" w:rsidRDefault="00DA6264" w:rsidP="001C7B0E">
      <w:pPr>
        <w:pStyle w:val="Tekstpodstawowy"/>
        <w:jc w:val="center"/>
        <w:rPr>
          <w:rFonts w:ascii="Verdana" w:hAnsi="Verdana" w:cs="Arial"/>
          <w:b/>
          <w:bCs/>
          <w:color w:val="000000"/>
          <w:szCs w:val="24"/>
        </w:rPr>
      </w:pPr>
    </w:p>
    <w:p w:rsidR="00DA6264" w:rsidRDefault="00DA6264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:rsidR="00DA6264" w:rsidRPr="00BB2424" w:rsidRDefault="00DA6264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:rsidR="00DA6264" w:rsidRDefault="00DA6264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:rsidR="00DA6264" w:rsidRPr="00BB2424" w:rsidRDefault="00DA6264" w:rsidP="00C813A3">
      <w:pPr>
        <w:rPr>
          <w:rFonts w:ascii="Verdana" w:hAnsi="Verdana" w:cs="Arial"/>
          <w:color w:val="000000"/>
          <w:sz w:val="20"/>
        </w:rPr>
      </w:pPr>
    </w:p>
    <w:p w:rsidR="00DA6264" w:rsidRDefault="00DA6264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:rsidR="00DA6264" w:rsidRPr="00E13F43" w:rsidRDefault="00DA6264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:rsidR="00DA6264" w:rsidRDefault="00DA6264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:rsidR="00DA6264" w:rsidRPr="00BB2424" w:rsidRDefault="00DA6264" w:rsidP="00C813A3">
      <w:pPr>
        <w:rPr>
          <w:rFonts w:ascii="Verdana" w:hAnsi="Verdana" w:cs="Arial"/>
          <w:color w:val="000000"/>
          <w:sz w:val="20"/>
        </w:rPr>
      </w:pPr>
    </w:p>
    <w:p w:rsidR="00DA6264" w:rsidRDefault="00DA6264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:rsidR="00DA6264" w:rsidRPr="00BB2424" w:rsidRDefault="00DA6264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:rsidR="00DA6264" w:rsidRDefault="00DA6264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:rsidR="00DA6264" w:rsidRDefault="00DA6264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:rsidR="00DA6264" w:rsidRDefault="00DA6264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:rsidR="00DA6264" w:rsidRDefault="00DA6264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:rsidR="00DA6264" w:rsidRDefault="00DA6264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:rsidR="00DA6264" w:rsidRPr="000B2888" w:rsidRDefault="00DA6264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:rsidR="00DA6264" w:rsidRPr="0070468B" w:rsidRDefault="00DA6264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:rsidR="00DA6264" w:rsidRPr="00B0650F" w:rsidRDefault="00DA6264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:rsidR="00DA6264" w:rsidRPr="00B0650F" w:rsidRDefault="00DA6264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:rsidR="00DA6264" w:rsidRPr="00B0650F" w:rsidRDefault="00DA6264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:rsidR="00DA6264" w:rsidRDefault="00DA6264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:rsidR="00DA6264" w:rsidRPr="0070468B" w:rsidRDefault="00DA6264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:rsidR="00DA6264" w:rsidRPr="00B0650F" w:rsidRDefault="00DA6264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:rsidR="00DA6264" w:rsidRPr="00B0650F" w:rsidRDefault="00DA6264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:rsidR="00DA6264" w:rsidRPr="00B0650F" w:rsidRDefault="00DA6264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:rsidR="00DA6264" w:rsidRPr="00B0650F" w:rsidRDefault="00DA6264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:rsidR="00DA6264" w:rsidRPr="00B0650F" w:rsidRDefault="00DA6264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:rsidR="00DA6264" w:rsidRPr="0070468B" w:rsidRDefault="00DA6264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:rsidR="00DA6264" w:rsidRPr="0070468B" w:rsidRDefault="00DA6264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:rsidR="00DA6264" w:rsidRDefault="00DA6264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:rsidR="00DA6264" w:rsidRDefault="00DA6264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:rsidR="00DA6264" w:rsidRPr="00B76136" w:rsidRDefault="00DA6264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:rsidR="00DA6264" w:rsidRPr="0070468B" w:rsidRDefault="00DA6264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:rsidR="00DA6264" w:rsidRPr="0070468B" w:rsidRDefault="00DA6264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:rsidR="00DA6264" w:rsidRDefault="00DA6264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:rsidR="00DA6264" w:rsidRPr="0070468B" w:rsidRDefault="00DA6264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:rsidR="00DA6264" w:rsidRDefault="00DA6264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:rsidR="00DA6264" w:rsidRPr="0070468B" w:rsidRDefault="00DA6264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:rsidR="00DA6264" w:rsidRPr="0070468B" w:rsidRDefault="00DA6264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:rsidR="00DA6264" w:rsidRPr="0070468B" w:rsidRDefault="00DA6264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:rsidR="00DA6264" w:rsidRPr="0070468B" w:rsidRDefault="00DA6264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:rsidR="00DA6264" w:rsidRPr="0070468B" w:rsidRDefault="00DA6264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:rsidR="00DA6264" w:rsidRPr="0070468B" w:rsidRDefault="00DA6264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:rsidR="00DA6264" w:rsidRDefault="00DA6264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:rsidR="00DA6264" w:rsidRPr="0070468B" w:rsidRDefault="00DA6264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:rsidR="00DA6264" w:rsidRPr="0070468B" w:rsidRDefault="00DA6264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:rsidR="00DA6264" w:rsidRPr="0070468B" w:rsidRDefault="00DA6264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:rsidR="00DA6264" w:rsidRPr="00277363" w:rsidRDefault="00DA6264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:rsidR="00DA6264" w:rsidRPr="00277363" w:rsidRDefault="00DA6264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:rsidR="00DA6264" w:rsidRPr="00277363" w:rsidRDefault="00DA6264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:rsidR="00DA6264" w:rsidRPr="00277363" w:rsidRDefault="00DA6264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:rsidR="00DA6264" w:rsidRPr="0070468B" w:rsidRDefault="00DA6264" w:rsidP="00E241A2">
      <w:pPr>
        <w:pStyle w:val="1"/>
        <w:spacing w:line="240" w:lineRule="auto"/>
        <w:ind w:left="284" w:hanging="426"/>
        <w:rPr>
          <w:rFonts w:ascii="Verdana" w:hAnsi="Verdana" w:cs="Verdana"/>
          <w:bCs/>
          <w:color w:val="auto"/>
          <w:sz w:val="20"/>
          <w:szCs w:val="18"/>
        </w:rPr>
      </w:pPr>
      <w:r w:rsidRPr="0070468B">
        <w:rPr>
          <w:rFonts w:ascii="Verdana" w:hAnsi="Verdana" w:cs="Verdana"/>
          <w:sz w:val="20"/>
        </w:rPr>
        <w:t xml:space="preserve">10. W przypadku wybrania naszej oferty, przed podpisaniem umowy wniesiemy </w:t>
      </w:r>
      <w:r w:rsidRPr="0070468B">
        <w:rPr>
          <w:rFonts w:ascii="Verdana" w:hAnsi="Verdana" w:cs="Verdana"/>
          <w:b/>
          <w:bCs/>
          <w:sz w:val="20"/>
        </w:rPr>
        <w:t>zabezpieczenie należytego wykonania umowy</w:t>
      </w:r>
      <w:r w:rsidRPr="0070468B">
        <w:rPr>
          <w:rFonts w:ascii="Verdana" w:hAnsi="Verdana" w:cs="Verdana"/>
          <w:sz w:val="20"/>
        </w:rPr>
        <w:t xml:space="preserve"> w formie ................................... zgodnie z warunkami ustalonymi we wzorze umowy.</w:t>
      </w:r>
    </w:p>
    <w:p w:rsidR="00000000" w:rsidRDefault="00AB6588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jc w:val="both"/>
        <w:rPr>
          <w:rFonts w:ascii="Verdana" w:hAnsi="Verdana" w:cs="Verdana"/>
          <w:sz w:val="20"/>
          <w:szCs w:val="20"/>
        </w:rPr>
      </w:pPr>
    </w:p>
    <w:p w:rsidR="00DA6264" w:rsidRDefault="00DA6264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:rsidR="00DA6264" w:rsidRPr="009139FC" w:rsidRDefault="00DA6264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:rsidR="00DA6264" w:rsidRDefault="00DA6264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:rsidR="00DA6264" w:rsidRPr="009139FC" w:rsidRDefault="00DA6264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:rsidR="00DA6264" w:rsidRPr="009139FC" w:rsidRDefault="00DA6264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:rsidR="00DA6264" w:rsidRDefault="00DA6264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:rsidR="00DA6264" w:rsidRPr="009139FC" w:rsidRDefault="00DA6264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:rsidR="00DA6264" w:rsidRDefault="00DA6264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:rsidR="00DA6264" w:rsidRPr="00F07C98" w:rsidRDefault="00DA6264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:rsidR="00DA6264" w:rsidRDefault="00DA6264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:rsidR="00DA6264" w:rsidRDefault="00DA6264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:rsidR="00DA6264" w:rsidRPr="00E4543A" w:rsidRDefault="00DA6264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:rsidR="00DA6264" w:rsidRPr="0070468B" w:rsidRDefault="00DA6264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:rsidR="00DA6264" w:rsidRPr="0070468B" w:rsidRDefault="00DA6264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:rsidR="00DA6264" w:rsidRPr="0070468B" w:rsidRDefault="00DA6264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:rsidR="00DA6264" w:rsidRPr="0070468B" w:rsidRDefault="00DA6264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:rsidR="00DA6264" w:rsidRPr="00DA6264" w:rsidRDefault="008249A7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 w:rsidR="00DA6264"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:rsidR="00000000" w:rsidRDefault="00AB6588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:rsidR="00DA6264" w:rsidRPr="0070799F" w:rsidRDefault="00DA6264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:rsidR="00DA6264" w:rsidRDefault="00DA6264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DA6264" w:rsidRPr="00E544AD" w:rsidRDefault="00DA6264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:rsidR="00DA6264" w:rsidRDefault="00DA6264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:rsidR="00DA6264" w:rsidRPr="00E544AD" w:rsidRDefault="00DA6264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:rsidR="00DA6264" w:rsidRDefault="00DA6264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:rsidR="00DA6264" w:rsidRPr="0070468B" w:rsidRDefault="00DA6264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:rsidR="00DA6264" w:rsidRPr="0070468B" w:rsidRDefault="00DA6264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:rsidR="00DA6264" w:rsidRPr="0070468B" w:rsidRDefault="00DA6264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:rsidR="00DA6264" w:rsidRPr="0070468B" w:rsidRDefault="00DA6264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:rsidR="00DA6264" w:rsidRPr="0070468B" w:rsidRDefault="00DA6264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:rsidR="00DA6264" w:rsidRPr="0070468B" w:rsidRDefault="00DA6264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:rsidR="00DA6264" w:rsidRPr="0070468B" w:rsidRDefault="00DA6264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:rsidR="00DA6264" w:rsidRPr="0070468B" w:rsidRDefault="00DA6264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:rsidR="00DA6264" w:rsidRPr="0070468B" w:rsidRDefault="00DA6264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Załącznik nr 3 do SWZ</w:t>
      </w:r>
    </w:p>
    <w:p w:rsidR="00DA6264" w:rsidRPr="00BD2C3E" w:rsidRDefault="00DA6264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:rsidR="00DA6264" w:rsidRDefault="00DA6264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:rsidR="00DA6264" w:rsidRDefault="00DA6264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:rsidR="00DA6264" w:rsidRPr="0070468B" w:rsidRDefault="00DA6264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:rsidR="00DA6264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Pr="00BD2C3E" w:rsidRDefault="00DA6264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:rsidR="00DA6264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:rsidR="00DA6264" w:rsidRPr="0070468B" w:rsidRDefault="00DA6264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:rsidR="00DA6264" w:rsidRDefault="00DA6264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:rsidR="00DA6264" w:rsidRPr="0070468B" w:rsidRDefault="00DA6264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:rsidR="00DA6264" w:rsidRPr="0070468B" w:rsidRDefault="00DA6264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Default="00DA6264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:rsidR="00DA6264" w:rsidRPr="0070468B" w:rsidRDefault="00DA6264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:rsidR="00DA6264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Pr="00DF0E77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="008249A7"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</w:t>
      </w:r>
      <w:proofErr w:type="spellStart"/>
      <w:r w:rsidRPr="00DF0E77">
        <w:rPr>
          <w:rFonts w:ascii="Verdana" w:hAnsi="Verdana"/>
          <w:sz w:val="20"/>
          <w:szCs w:val="20"/>
        </w:rPr>
        <w:t>pkt</w:t>
      </w:r>
      <w:proofErr w:type="spellEnd"/>
      <w:r w:rsidRPr="00DF0E77"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jest </w:t>
      </w:r>
      <w:r w:rsidR="008249A7" w:rsidRPr="008249A7">
        <w:rPr>
          <w:rFonts w:ascii="Verdana" w:hAnsi="Verdana"/>
          <w:b/>
          <w:bCs/>
          <w:sz w:val="20"/>
          <w:szCs w:val="20"/>
        </w:rPr>
        <w:t xml:space="preserve">„Budowa kanalizacji sanitarnej podciśnieniowej z rurociągiem tłocznym dla m. Sieciechów, Gm. Sieciechów </w:t>
      </w:r>
      <w:r w:rsidRPr="00C5566D">
        <w:rPr>
          <w:rFonts w:ascii="Verdana" w:hAnsi="Verdana"/>
          <w:b/>
          <w:bCs/>
          <w:sz w:val="20"/>
          <w:szCs w:val="20"/>
        </w:rPr>
        <w:t>–</w:t>
      </w:r>
      <w:r w:rsidR="008249A7" w:rsidRPr="008249A7">
        <w:rPr>
          <w:rFonts w:ascii="Verdana" w:hAnsi="Verdana"/>
          <w:b/>
          <w:bCs/>
          <w:sz w:val="20"/>
          <w:szCs w:val="20"/>
        </w:rPr>
        <w:t xml:space="preserve"> etap IV.”</w:t>
      </w:r>
      <w:r>
        <w:rPr>
          <w:rFonts w:ascii="Verdana" w:hAnsi="Verdana"/>
          <w:sz w:val="20"/>
          <w:szCs w:val="20"/>
        </w:rPr>
        <w:t>.</w:t>
      </w:r>
    </w:p>
    <w:p w:rsidR="00DA6264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:rsidR="00DA6264" w:rsidRPr="0070468B" w:rsidRDefault="00DA6264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:rsidR="00DA6264" w:rsidRPr="0070468B" w:rsidRDefault="00DA6264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:rsidR="00DA6264" w:rsidRPr="0070468B" w:rsidRDefault="00DA6264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:rsidR="00DA6264" w:rsidRPr="00F34C38" w:rsidRDefault="00DA6264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:rsidR="00DA6264" w:rsidRPr="00F34C38" w:rsidRDefault="00DA6264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:rsidR="00DA6264" w:rsidRDefault="00DA6264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:rsidR="00DA6264" w:rsidRPr="0070468B" w:rsidRDefault="00DA6264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:rsidR="00DA6264" w:rsidRPr="00B0650F" w:rsidRDefault="00DA6264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:rsidR="00DA6264" w:rsidRPr="00B0650F" w:rsidRDefault="00DA6264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="008249A7"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:rsidR="00DA6264" w:rsidRPr="00B0650F" w:rsidRDefault="00DA6264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II.2. </w:t>
      </w:r>
      <w:r w:rsidR="008249A7"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:rsidR="00DA6264" w:rsidRPr="0070468B" w:rsidRDefault="00DA6264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</w:t>
      </w:r>
      <w:proofErr w:type="spellStart"/>
      <w:r w:rsidRPr="00277363">
        <w:rPr>
          <w:rFonts w:ascii="Verdana" w:hAnsi="Verdana"/>
          <w:i/>
          <w:sz w:val="20"/>
          <w:szCs w:val="20"/>
        </w:rPr>
        <w:t>pkt</w:t>
      </w:r>
      <w:proofErr w:type="spellEnd"/>
      <w:r w:rsidRPr="00277363">
        <w:rPr>
          <w:rFonts w:ascii="Verdana" w:hAnsi="Verdana"/>
          <w:i/>
          <w:sz w:val="20"/>
          <w:szCs w:val="20"/>
        </w:rPr>
        <w:t xml:space="preserve"> 1, 2, 5 lub art. 109 ust. 1 </w:t>
      </w:r>
      <w:proofErr w:type="spellStart"/>
      <w:r w:rsidRPr="00277363">
        <w:rPr>
          <w:rFonts w:ascii="Verdana" w:hAnsi="Verdana"/>
          <w:i/>
          <w:sz w:val="20"/>
          <w:szCs w:val="20"/>
        </w:rPr>
        <w:t>pkt</w:t>
      </w:r>
      <w:proofErr w:type="spellEnd"/>
      <w:r w:rsidRPr="00277363">
        <w:rPr>
          <w:rFonts w:ascii="Verdana" w:hAnsi="Verdana"/>
          <w:i/>
          <w:sz w:val="20"/>
          <w:szCs w:val="20"/>
        </w:rPr>
        <w:t xml:space="preserve">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:rsidR="00DA6264" w:rsidRPr="0070468B" w:rsidRDefault="00DA6264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Pr="0070468B" w:rsidRDefault="00DA6264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:rsidR="00DA6264" w:rsidRPr="0070468B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:rsidR="00DA6264" w:rsidRDefault="00DA6264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A6264" w:rsidRDefault="00DA6264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:rsidR="00DA6264" w:rsidRPr="001775C1" w:rsidRDefault="00DA6264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:rsidR="00DA6264" w:rsidRPr="0019524F" w:rsidRDefault="00DA6264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:rsidR="00DA6264" w:rsidRPr="0088494A" w:rsidRDefault="00DA6264" w:rsidP="0088494A">
      <w:pPr>
        <w:spacing w:after="120"/>
        <w:rPr>
          <w:rFonts w:ascii="Verdana" w:hAnsi="Verdana"/>
          <w:sz w:val="20"/>
          <w:szCs w:val="20"/>
        </w:rPr>
      </w:pPr>
    </w:p>
    <w:p w:rsidR="00DA6264" w:rsidRPr="0070468B" w:rsidRDefault="00DA6264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t>Załącznik nr 4 do SWZ</w:t>
      </w:r>
    </w:p>
    <w:p w:rsidR="00DA6264" w:rsidRPr="0070468B" w:rsidRDefault="00DA6264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:rsidR="00DA6264" w:rsidRPr="0070468B" w:rsidRDefault="00DA6264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:rsidR="00DA6264" w:rsidRPr="00277363" w:rsidRDefault="00DA6264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:rsidR="00DA6264" w:rsidRPr="00277363" w:rsidRDefault="00DA6264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:rsidR="00DA6264" w:rsidRPr="00277363" w:rsidRDefault="00DA6264" w:rsidP="0070468B">
      <w:pPr>
        <w:spacing w:after="120"/>
        <w:rPr>
          <w:rFonts w:ascii="Verdana" w:hAnsi="Verdana" w:cs="Verdana"/>
          <w:b/>
          <w:bCs/>
          <w:sz w:val="20"/>
        </w:rPr>
      </w:pPr>
    </w:p>
    <w:p w:rsidR="00DA6264" w:rsidRPr="001775C1" w:rsidRDefault="00DA6264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:rsidR="00DA6264" w:rsidRPr="001775C1" w:rsidRDefault="00DA6264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:rsidR="00DA6264" w:rsidRPr="001775C1" w:rsidRDefault="00DA6264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:rsidR="00DA6264" w:rsidRPr="001775C1" w:rsidRDefault="00DA6264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:rsidR="00DA6264" w:rsidRPr="001775C1" w:rsidRDefault="00DA6264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:rsidR="00DA6264" w:rsidRPr="001775C1" w:rsidRDefault="00DA6264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:rsidR="00DA6264" w:rsidRDefault="00DA6264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A6264" w:rsidRPr="00277363" w:rsidRDefault="00DA6264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:rsidR="00DA6264" w:rsidRDefault="00DA6264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:rsidR="00DA6264" w:rsidRPr="0070468B" w:rsidRDefault="00DA6264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000000" w:rsidRDefault="00DA6264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:rsidR="00000000" w:rsidRDefault="00DA6264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:rsidR="00DA6264" w:rsidRDefault="00DA6264" w:rsidP="00243B25">
      <w:pPr>
        <w:spacing w:after="1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przedmiotem jest </w:t>
      </w:r>
      <w:r w:rsidRPr="00231904">
        <w:rPr>
          <w:rFonts w:ascii="Verdana" w:hAnsi="Verdana" w:cs="Verdana"/>
          <w:b/>
          <w:sz w:val="20"/>
        </w:rPr>
        <w:t>„Budowa kanalizacji sanitarnej podciśnieniowej z rurociągiem tłocznym dla m. Sieciechów, Gm. Sieciechów – etap IV.”</w:t>
      </w:r>
    </w:p>
    <w:p w:rsidR="00DA6264" w:rsidRDefault="00DA6264">
      <w:pPr>
        <w:spacing w:after="120"/>
        <w:jc w:val="both"/>
        <w:rPr>
          <w:rFonts w:ascii="Verdana" w:hAnsi="Verdana"/>
          <w:sz w:val="20"/>
          <w:lang w:eastAsia="pl-PL"/>
        </w:rPr>
      </w:pP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:rsidR="00DA6264" w:rsidRPr="001775C1" w:rsidRDefault="00DA6264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:rsidR="00DA6264" w:rsidRPr="001775C1" w:rsidRDefault="00DA6264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:rsidR="00DA6264" w:rsidRPr="001775C1" w:rsidRDefault="00DA6264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:rsidR="00DA6264" w:rsidRDefault="00DA6264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:rsidR="00DA6264" w:rsidRDefault="00DA6264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DA6264" w:rsidRPr="001775C1" w:rsidRDefault="00DA6264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:rsidR="00DA6264" w:rsidRPr="00277363" w:rsidRDefault="00DA6264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:rsidR="00DA6264" w:rsidRPr="0070468B" w:rsidRDefault="00DA6264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:rsidR="00DA6264" w:rsidRDefault="00DA6264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:rsidR="00DA6264" w:rsidRPr="00277363" w:rsidRDefault="00DA6264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:rsidR="00DA6264" w:rsidRDefault="00DA6264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:rsidR="00DA6264" w:rsidRPr="001775C1" w:rsidRDefault="00DA6264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:rsidR="00DA6264" w:rsidRPr="0061158B" w:rsidRDefault="00DA6264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:rsidR="00DA6264" w:rsidRPr="00F07EFC" w:rsidRDefault="00DA6264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DA6264" w:rsidRPr="00F07EFC" w:rsidSect="00977C65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64" w:rsidRDefault="00DA6264" w:rsidP="003E7B35">
      <w:r>
        <w:separator/>
      </w:r>
    </w:p>
  </w:endnote>
  <w:endnote w:type="continuationSeparator" w:id="0">
    <w:p w:rsidR="00DA6264" w:rsidRDefault="00DA6264" w:rsidP="003E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64" w:rsidRDefault="00DA6264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:rsidR="00DA6264" w:rsidRDefault="00DA6264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GTK.8380.11.</w:t>
    </w:r>
    <w:r w:rsidRPr="003E7B35">
      <w:rPr>
        <w:rFonts w:ascii="Verdana" w:hAnsi="Verdana"/>
        <w:sz w:val="16"/>
        <w:szCs w:val="16"/>
      </w:rPr>
      <w:t>202</w:t>
    </w:r>
    <w:r>
      <w:rPr>
        <w:rFonts w:ascii="Verdana" w:hAnsi="Verdana"/>
        <w:sz w:val="16"/>
        <w:szCs w:val="16"/>
      </w:rPr>
      <w:t xml:space="preserve">2.HZ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="008249A7"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="008249A7" w:rsidRPr="003E7B35">
      <w:rPr>
        <w:rFonts w:ascii="Verdana" w:hAnsi="Verdana"/>
        <w:bCs/>
        <w:sz w:val="16"/>
        <w:szCs w:val="16"/>
      </w:rPr>
      <w:fldChar w:fldCharType="separate"/>
    </w:r>
    <w:r w:rsidR="00AB6588">
      <w:rPr>
        <w:rFonts w:ascii="Verdana" w:hAnsi="Verdana"/>
        <w:bCs/>
        <w:noProof/>
        <w:sz w:val="16"/>
        <w:szCs w:val="16"/>
      </w:rPr>
      <w:t>6</w:t>
    </w:r>
    <w:r w:rsidR="008249A7"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="008249A7"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="008249A7" w:rsidRPr="003E7B35">
      <w:rPr>
        <w:rFonts w:ascii="Verdana" w:hAnsi="Verdana"/>
        <w:bCs/>
        <w:sz w:val="16"/>
        <w:szCs w:val="16"/>
      </w:rPr>
      <w:fldChar w:fldCharType="separate"/>
    </w:r>
    <w:r w:rsidR="00AB6588">
      <w:rPr>
        <w:rFonts w:ascii="Verdana" w:hAnsi="Verdana"/>
        <w:bCs/>
        <w:noProof/>
        <w:sz w:val="16"/>
        <w:szCs w:val="16"/>
      </w:rPr>
      <w:t>40</w:t>
    </w:r>
    <w:r w:rsidR="008249A7" w:rsidRPr="003E7B35">
      <w:rPr>
        <w:rFonts w:ascii="Verdana" w:hAnsi="Verdana"/>
        <w:bCs/>
        <w:sz w:val="16"/>
        <w:szCs w:val="16"/>
      </w:rPr>
      <w:fldChar w:fldCharType="end"/>
    </w:r>
  </w:p>
  <w:p w:rsidR="00DA6264" w:rsidRPr="003E7B35" w:rsidRDefault="00DA6264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Zadanie dofinansowane w </w:t>
    </w:r>
    <w:r w:rsidRPr="0069264D">
      <w:rPr>
        <w:rFonts w:ascii="Verdana" w:hAnsi="Verdana"/>
        <w:bCs/>
        <w:sz w:val="16"/>
        <w:szCs w:val="16"/>
      </w:rPr>
      <w:t>ramach</w:t>
    </w:r>
    <w:r w:rsidRPr="0069264D">
      <w:rPr>
        <w:rFonts w:ascii="Verdana" w:hAnsi="Verdana"/>
        <w:sz w:val="16"/>
        <w:szCs w:val="16"/>
      </w:rPr>
      <w:t xml:space="preserve"> </w:t>
    </w:r>
    <w:r w:rsidRPr="0069264D">
      <w:rPr>
        <w:rFonts w:ascii="Verdana" w:hAnsi="Verdana"/>
        <w:sz w:val="16"/>
        <w:szCs w:val="16"/>
      </w:rPr>
      <w:t>Programu Rządowy Fundusz Polski Ład: Program Inwestycji Strategicznych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64" w:rsidRDefault="00DA6264" w:rsidP="003E7B35">
      <w:r>
        <w:separator/>
      </w:r>
    </w:p>
  </w:footnote>
  <w:footnote w:type="continuationSeparator" w:id="0">
    <w:p w:rsidR="00DA6264" w:rsidRDefault="00DA6264" w:rsidP="003E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64" w:rsidRDefault="00DA6264" w:rsidP="003E7B35">
    <w:pPr>
      <w:pStyle w:val="Nagwek"/>
      <w:jc w:val="both"/>
      <w:rPr>
        <w:rFonts w:ascii="Verdana" w:hAnsi="Verdana"/>
        <w:bCs/>
        <w:i/>
        <w:sz w:val="16"/>
        <w:szCs w:val="16"/>
      </w:rPr>
    </w:pPr>
    <w:r w:rsidRPr="003E7B35">
      <w:rPr>
        <w:rFonts w:ascii="Verdana" w:hAnsi="Verdana"/>
        <w:i/>
        <w:sz w:val="16"/>
        <w:szCs w:val="16"/>
      </w:rPr>
      <w:t>Postępowanie prowadzone w trybie podstawowym bez przeprowadzenia negoc</w:t>
    </w:r>
    <w:r>
      <w:rPr>
        <w:rFonts w:ascii="Verdana" w:hAnsi="Verdana"/>
        <w:i/>
        <w:sz w:val="16"/>
        <w:szCs w:val="16"/>
      </w:rPr>
      <w:t>jacji treści złożonych ofert na: Budowa kanalizacji sanitarnej podciśnieniowej z rurociągiem tłocznym dla m. Sieciechów, Gm. Sieciechów – etap IV</w:t>
    </w:r>
    <w:r>
      <w:rPr>
        <w:rFonts w:ascii="Verdana" w:hAnsi="Verdana"/>
        <w:bCs/>
        <w:i/>
        <w:sz w:val="16"/>
        <w:szCs w:val="16"/>
      </w:rPr>
      <w:t>.</w:t>
    </w:r>
  </w:p>
  <w:p w:rsidR="00DA6264" w:rsidRPr="003E7B35" w:rsidRDefault="00DA6264" w:rsidP="003E7B35">
    <w:pPr>
      <w:pStyle w:val="Nagwek"/>
      <w:jc w:val="both"/>
      <w:rPr>
        <w:i/>
        <w:sz w:val="16"/>
        <w:szCs w:val="16"/>
      </w:rPr>
    </w:pPr>
    <w:r>
      <w:rPr>
        <w:rFonts w:ascii="Verdana" w:hAnsi="Verdana"/>
        <w:i/>
        <w:sz w:val="16"/>
        <w:szCs w:val="16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"/>
  </w:num>
  <w:num w:numId="8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A48"/>
    <w:rsid w:val="000C53EE"/>
    <w:rsid w:val="000C6F5F"/>
    <w:rsid w:val="000C74B9"/>
    <w:rsid w:val="000D23F3"/>
    <w:rsid w:val="000D4206"/>
    <w:rsid w:val="000D5129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F54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809"/>
    <w:rsid w:val="001E296C"/>
    <w:rsid w:val="001E767D"/>
    <w:rsid w:val="001E7D79"/>
    <w:rsid w:val="001F3D27"/>
    <w:rsid w:val="001F513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5943"/>
    <w:rsid w:val="00255A10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CC0"/>
    <w:rsid w:val="0029383D"/>
    <w:rsid w:val="00294D92"/>
    <w:rsid w:val="0029729C"/>
    <w:rsid w:val="0029741F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E0D89"/>
    <w:rsid w:val="002E25F5"/>
    <w:rsid w:val="002E3322"/>
    <w:rsid w:val="002F058B"/>
    <w:rsid w:val="002F085B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464C"/>
    <w:rsid w:val="00315C4D"/>
    <w:rsid w:val="00317526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DB1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3B0F"/>
    <w:rsid w:val="00487975"/>
    <w:rsid w:val="00490577"/>
    <w:rsid w:val="00490EE4"/>
    <w:rsid w:val="00491560"/>
    <w:rsid w:val="004928D2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657"/>
    <w:rsid w:val="004B27BC"/>
    <w:rsid w:val="004B5820"/>
    <w:rsid w:val="004C2620"/>
    <w:rsid w:val="004C709B"/>
    <w:rsid w:val="004C7533"/>
    <w:rsid w:val="004D13D8"/>
    <w:rsid w:val="004D2835"/>
    <w:rsid w:val="004D481F"/>
    <w:rsid w:val="004D5A3A"/>
    <w:rsid w:val="004E13D4"/>
    <w:rsid w:val="004E25DC"/>
    <w:rsid w:val="004F2F38"/>
    <w:rsid w:val="004F6A42"/>
    <w:rsid w:val="004F701A"/>
    <w:rsid w:val="0050198B"/>
    <w:rsid w:val="00502501"/>
    <w:rsid w:val="0050782C"/>
    <w:rsid w:val="00507D6A"/>
    <w:rsid w:val="00516878"/>
    <w:rsid w:val="00517D0C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7152"/>
    <w:rsid w:val="00570343"/>
    <w:rsid w:val="00570844"/>
    <w:rsid w:val="0057625B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4AF8"/>
    <w:rsid w:val="00755E6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6358"/>
    <w:rsid w:val="00786F78"/>
    <w:rsid w:val="00793CEE"/>
    <w:rsid w:val="00793D83"/>
    <w:rsid w:val="007A0365"/>
    <w:rsid w:val="007A4FB2"/>
    <w:rsid w:val="007A5233"/>
    <w:rsid w:val="007A71FE"/>
    <w:rsid w:val="007A7AE0"/>
    <w:rsid w:val="007A7B00"/>
    <w:rsid w:val="007B297D"/>
    <w:rsid w:val="007B5EC4"/>
    <w:rsid w:val="007B60D5"/>
    <w:rsid w:val="007C02D6"/>
    <w:rsid w:val="007C0E4B"/>
    <w:rsid w:val="007C40DB"/>
    <w:rsid w:val="007C464B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7D2E"/>
    <w:rsid w:val="00863FC5"/>
    <w:rsid w:val="00865593"/>
    <w:rsid w:val="00865752"/>
    <w:rsid w:val="00866CDE"/>
    <w:rsid w:val="0087096B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64C2"/>
    <w:rsid w:val="008B0F33"/>
    <w:rsid w:val="008B3FF6"/>
    <w:rsid w:val="008B4BDA"/>
    <w:rsid w:val="008B4FB8"/>
    <w:rsid w:val="008B7974"/>
    <w:rsid w:val="008C16E4"/>
    <w:rsid w:val="008C57E8"/>
    <w:rsid w:val="008D0660"/>
    <w:rsid w:val="008D1334"/>
    <w:rsid w:val="008D350D"/>
    <w:rsid w:val="008D50D9"/>
    <w:rsid w:val="008D5584"/>
    <w:rsid w:val="008D7B52"/>
    <w:rsid w:val="008E107D"/>
    <w:rsid w:val="008E5EEF"/>
    <w:rsid w:val="008E6788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1499"/>
    <w:rsid w:val="009A0DED"/>
    <w:rsid w:val="009A26B7"/>
    <w:rsid w:val="009A6957"/>
    <w:rsid w:val="009B31DA"/>
    <w:rsid w:val="009C1E6A"/>
    <w:rsid w:val="009C2022"/>
    <w:rsid w:val="009C5C74"/>
    <w:rsid w:val="009C70B7"/>
    <w:rsid w:val="009C7E8E"/>
    <w:rsid w:val="009D2B51"/>
    <w:rsid w:val="009D3745"/>
    <w:rsid w:val="009D3B42"/>
    <w:rsid w:val="009D500A"/>
    <w:rsid w:val="009D57EA"/>
    <w:rsid w:val="009D5D1E"/>
    <w:rsid w:val="009D79F2"/>
    <w:rsid w:val="009D7B5C"/>
    <w:rsid w:val="009E60AD"/>
    <w:rsid w:val="009E60B6"/>
    <w:rsid w:val="009E7C20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6712"/>
    <w:rsid w:val="00A906DA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B02EA9"/>
    <w:rsid w:val="00B03D05"/>
    <w:rsid w:val="00B062CC"/>
    <w:rsid w:val="00B0650F"/>
    <w:rsid w:val="00B07385"/>
    <w:rsid w:val="00B1060E"/>
    <w:rsid w:val="00B12643"/>
    <w:rsid w:val="00B13DB6"/>
    <w:rsid w:val="00B1519A"/>
    <w:rsid w:val="00B15323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5146"/>
    <w:rsid w:val="00B56C3B"/>
    <w:rsid w:val="00B577DF"/>
    <w:rsid w:val="00B57981"/>
    <w:rsid w:val="00B61900"/>
    <w:rsid w:val="00B627EF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4A23"/>
    <w:rsid w:val="00BA6D5E"/>
    <w:rsid w:val="00BB18BE"/>
    <w:rsid w:val="00BB2424"/>
    <w:rsid w:val="00BB3147"/>
    <w:rsid w:val="00BB394C"/>
    <w:rsid w:val="00BC01BE"/>
    <w:rsid w:val="00BC7A80"/>
    <w:rsid w:val="00BD2C3E"/>
    <w:rsid w:val="00BD3DFB"/>
    <w:rsid w:val="00BD4BDA"/>
    <w:rsid w:val="00BD5E1B"/>
    <w:rsid w:val="00BD72D1"/>
    <w:rsid w:val="00BE3CE9"/>
    <w:rsid w:val="00BE7BE7"/>
    <w:rsid w:val="00BF39B2"/>
    <w:rsid w:val="00BF77DF"/>
    <w:rsid w:val="00C014B3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2877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431D"/>
    <w:rsid w:val="00C86813"/>
    <w:rsid w:val="00C86A57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5683"/>
    <w:rsid w:val="00D900E7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F0E77"/>
    <w:rsid w:val="00DF2352"/>
    <w:rsid w:val="00E02B73"/>
    <w:rsid w:val="00E042F8"/>
    <w:rsid w:val="00E05B76"/>
    <w:rsid w:val="00E10CC5"/>
    <w:rsid w:val="00E12025"/>
    <w:rsid w:val="00E13F43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EFF"/>
    <w:rsid w:val="00EE7DD3"/>
    <w:rsid w:val="00EF1498"/>
    <w:rsid w:val="00EF1FB8"/>
    <w:rsid w:val="00EF232B"/>
    <w:rsid w:val="00F01D0A"/>
    <w:rsid w:val="00F021AB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UnresolvedMention">
    <w:name w:val="Unresolved Mention"/>
    <w:uiPriority w:val="99"/>
    <w:semiHidden/>
    <w:rsid w:val="00496C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profil-urzedu/97j3t1ixjk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mailto:urzad@sieciechow.pl" TargetMode="External"/><Relationship Id="rId17" Type="http://schemas.openxmlformats.org/officeDocument/2006/relationships/hyperlink" Target="mailto:urzad@sieciech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zad@sieciech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eciechow.bip.gmina.pl/index.php?id=23" TargetMode="External"/><Relationship Id="rId14" Type="http://schemas.openxmlformats.org/officeDocument/2006/relationships/hyperlink" Target="https://www.gov.pl/web/gov/warunki-korzyst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15083</Words>
  <Characters>102394</Characters>
  <Application>Microsoft Office Word</Application>
  <DocSecurity>0</DocSecurity>
  <Lines>853</Lines>
  <Paragraphs>234</Paragraphs>
  <ScaleCrop>false</ScaleCrop>
  <Company/>
  <LinksUpToDate>false</LinksUpToDate>
  <CharactersWithSpaces>117243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5</cp:revision>
  <cp:lastPrinted>2022-03-03T14:23:00Z</cp:lastPrinted>
  <dcterms:created xsi:type="dcterms:W3CDTF">2022-03-10T11:42:00Z</dcterms:created>
  <dcterms:modified xsi:type="dcterms:W3CDTF">2022-03-10T11:50:00Z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