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4A" w:rsidRPr="00DD209B" w:rsidRDefault="008C624A" w:rsidP="00974AD8">
      <w:pPr>
        <w:suppressAutoHyphens/>
        <w:autoSpaceDE w:val="0"/>
        <w:spacing w:after="240"/>
        <w:rPr>
          <w:rFonts w:cs="Calibri"/>
          <w:b/>
          <w:bCs/>
          <w:sz w:val="24"/>
          <w:szCs w:val="24"/>
          <w:lang w:eastAsia="pl-PL"/>
        </w:rPr>
      </w:pPr>
      <w:r w:rsidRPr="00DD209B">
        <w:rPr>
          <w:rFonts w:cs="Calibri"/>
          <w:b/>
          <w:sz w:val="24"/>
          <w:szCs w:val="24"/>
          <w:lang w:eastAsia="pl-PL"/>
        </w:rPr>
        <w:t>Znak sprawy:</w:t>
      </w:r>
      <w:r w:rsidRPr="00DD209B">
        <w:rPr>
          <w:rFonts w:cs="Calibri"/>
          <w:b/>
          <w:bCs/>
          <w:sz w:val="24"/>
          <w:szCs w:val="24"/>
          <w:lang w:eastAsia="pl-PL"/>
        </w:rPr>
        <w:t xml:space="preserve"> </w:t>
      </w:r>
      <w:r>
        <w:rPr>
          <w:rFonts w:cs="Calibri"/>
          <w:b/>
          <w:bCs/>
          <w:sz w:val="24"/>
          <w:szCs w:val="24"/>
          <w:lang w:eastAsia="pl-PL"/>
        </w:rPr>
        <w:t>GTK.8380.12.P.</w:t>
      </w:r>
      <w:r w:rsidRPr="00DD209B">
        <w:rPr>
          <w:rFonts w:cs="Calibri"/>
          <w:b/>
          <w:bCs/>
          <w:sz w:val="24"/>
          <w:szCs w:val="24"/>
          <w:lang w:eastAsia="pl-PL"/>
        </w:rPr>
        <w:t>201</w:t>
      </w:r>
      <w:r>
        <w:rPr>
          <w:rFonts w:cs="Calibri"/>
          <w:b/>
          <w:bCs/>
          <w:sz w:val="24"/>
          <w:szCs w:val="24"/>
          <w:lang w:eastAsia="pl-PL"/>
        </w:rPr>
        <w:t>8.HZ</w:t>
      </w:r>
    </w:p>
    <w:p w:rsidR="008C624A" w:rsidRPr="009072FF" w:rsidRDefault="008C624A" w:rsidP="00974AD8">
      <w:pPr>
        <w:autoSpaceDE w:val="0"/>
        <w:autoSpaceDN w:val="0"/>
        <w:adjustRightInd w:val="0"/>
        <w:spacing w:after="0"/>
        <w:rPr>
          <w:rFonts w:cs="Calibri"/>
          <w:b/>
          <w:sz w:val="24"/>
          <w:szCs w:val="24"/>
          <w:lang w:eastAsia="pl-PL"/>
        </w:rPr>
      </w:pPr>
      <w:r w:rsidRPr="009072FF">
        <w:rPr>
          <w:rFonts w:cs="Calibri"/>
          <w:b/>
          <w:sz w:val="24"/>
          <w:szCs w:val="24"/>
          <w:lang w:eastAsia="pl-PL"/>
        </w:rPr>
        <w:t>Zamawiający:</w:t>
      </w:r>
    </w:p>
    <w:p w:rsidR="008C624A" w:rsidRDefault="008C624A" w:rsidP="00113A51">
      <w:pPr>
        <w:autoSpaceDE w:val="0"/>
        <w:autoSpaceDN w:val="0"/>
        <w:adjustRightInd w:val="0"/>
        <w:spacing w:after="0"/>
        <w:rPr>
          <w:rFonts w:cs="Calibri"/>
          <w:color w:val="000000"/>
          <w:sz w:val="24"/>
          <w:szCs w:val="24"/>
          <w:lang w:eastAsia="pl-PL"/>
        </w:rPr>
      </w:pPr>
      <w:r>
        <w:rPr>
          <w:rFonts w:cs="Calibri"/>
          <w:color w:val="000000"/>
          <w:sz w:val="24"/>
          <w:szCs w:val="24"/>
          <w:lang w:eastAsia="pl-PL"/>
        </w:rPr>
        <w:t xml:space="preserve">Gmina  Sieciechów </w:t>
      </w:r>
    </w:p>
    <w:p w:rsidR="008C624A" w:rsidRDefault="008C624A" w:rsidP="00113A51">
      <w:pPr>
        <w:autoSpaceDE w:val="0"/>
        <w:autoSpaceDN w:val="0"/>
        <w:adjustRightInd w:val="0"/>
        <w:spacing w:after="0"/>
        <w:rPr>
          <w:rFonts w:cs="Calibri"/>
          <w:color w:val="000000"/>
          <w:sz w:val="24"/>
          <w:szCs w:val="24"/>
          <w:lang w:eastAsia="pl-PL"/>
        </w:rPr>
      </w:pPr>
      <w:r>
        <w:rPr>
          <w:rFonts w:cs="Calibri"/>
          <w:color w:val="000000"/>
          <w:sz w:val="24"/>
          <w:szCs w:val="24"/>
          <w:lang w:eastAsia="pl-PL"/>
        </w:rPr>
        <w:t>ul. Rynek 16</w:t>
      </w:r>
    </w:p>
    <w:p w:rsidR="008C624A" w:rsidRDefault="008C624A" w:rsidP="00113A51">
      <w:pPr>
        <w:autoSpaceDE w:val="0"/>
        <w:autoSpaceDN w:val="0"/>
        <w:adjustRightInd w:val="0"/>
        <w:spacing w:after="0"/>
        <w:rPr>
          <w:rFonts w:cs="Calibri"/>
          <w:color w:val="000000"/>
          <w:sz w:val="24"/>
          <w:szCs w:val="24"/>
          <w:lang w:eastAsia="pl-PL"/>
        </w:rPr>
      </w:pPr>
      <w:r>
        <w:rPr>
          <w:rFonts w:cs="Calibri"/>
          <w:color w:val="000000"/>
          <w:sz w:val="24"/>
          <w:szCs w:val="24"/>
          <w:lang w:eastAsia="pl-PL"/>
        </w:rPr>
        <w:t xml:space="preserve">26-922 Sieciechów </w:t>
      </w:r>
      <w:r w:rsidRPr="009072FF">
        <w:rPr>
          <w:rFonts w:cs="Calibri"/>
          <w:color w:val="000000"/>
          <w:sz w:val="24"/>
          <w:szCs w:val="24"/>
          <w:lang w:eastAsia="pl-PL"/>
        </w:rPr>
        <w:t xml:space="preserve"> </w:t>
      </w:r>
    </w:p>
    <w:p w:rsidR="008C624A" w:rsidRPr="00113A51" w:rsidRDefault="008C624A" w:rsidP="00DB7F81">
      <w:pPr>
        <w:autoSpaceDE w:val="0"/>
        <w:autoSpaceDN w:val="0"/>
        <w:adjustRightInd w:val="0"/>
        <w:spacing w:after="0"/>
        <w:rPr>
          <w:rFonts w:cs="Tahoma"/>
          <w:b/>
          <w:bCs/>
          <w:sz w:val="24"/>
          <w:szCs w:val="24"/>
          <w:lang w:eastAsia="pl-PL"/>
        </w:rPr>
      </w:pPr>
      <w:r w:rsidRPr="009072FF">
        <w:rPr>
          <w:rFonts w:cs="Calibri"/>
          <w:color w:val="000000"/>
          <w:sz w:val="24"/>
          <w:szCs w:val="24"/>
          <w:lang w:eastAsia="pl-PL"/>
        </w:rPr>
        <w:br/>
      </w:r>
    </w:p>
    <w:p w:rsidR="008C624A" w:rsidRPr="0058468E" w:rsidRDefault="008C624A" w:rsidP="00974AD8">
      <w:pPr>
        <w:spacing w:before="240" w:after="60"/>
        <w:jc w:val="center"/>
        <w:outlineLvl w:val="5"/>
        <w:rPr>
          <w:rFonts w:cs="Tahoma"/>
          <w:b/>
          <w:bCs/>
          <w:sz w:val="28"/>
          <w:szCs w:val="28"/>
          <w:lang w:eastAsia="pl-PL"/>
        </w:rPr>
      </w:pPr>
      <w:r w:rsidRPr="0058468E">
        <w:rPr>
          <w:rFonts w:cs="Tahoma"/>
          <w:b/>
          <w:bCs/>
          <w:sz w:val="28"/>
          <w:szCs w:val="28"/>
          <w:lang w:eastAsia="pl-PL"/>
        </w:rPr>
        <w:t>SPECYFIKACJA ISTOTNYCH WARUNKÓW ZAMÓWIENIA</w:t>
      </w:r>
    </w:p>
    <w:p w:rsidR="008C624A" w:rsidRPr="009072FF" w:rsidRDefault="008C624A" w:rsidP="00974AD8">
      <w:pPr>
        <w:spacing w:after="0"/>
        <w:jc w:val="center"/>
        <w:rPr>
          <w:rFonts w:cs="Tahoma"/>
          <w:b/>
          <w:bCs/>
          <w:sz w:val="24"/>
          <w:szCs w:val="24"/>
          <w:lang w:eastAsia="pl-PL"/>
        </w:rPr>
      </w:pPr>
    </w:p>
    <w:p w:rsidR="008C624A" w:rsidRPr="009072FF" w:rsidRDefault="008C624A" w:rsidP="00974AD8">
      <w:pPr>
        <w:spacing w:after="0"/>
        <w:jc w:val="center"/>
        <w:rPr>
          <w:rFonts w:cs="Tahoma"/>
          <w:sz w:val="24"/>
          <w:szCs w:val="24"/>
          <w:lang w:eastAsia="pl-PL"/>
        </w:rPr>
      </w:pPr>
      <w:r w:rsidRPr="009072FF">
        <w:rPr>
          <w:rFonts w:cs="Tahoma"/>
          <w:sz w:val="24"/>
          <w:szCs w:val="24"/>
          <w:lang w:eastAsia="pl-PL"/>
        </w:rPr>
        <w:t>w postępowaniu o udzielenie zamówienia publicznego prowadzon</w:t>
      </w:r>
      <w:r>
        <w:rPr>
          <w:rFonts w:cs="Tahoma"/>
          <w:sz w:val="24"/>
          <w:szCs w:val="24"/>
          <w:lang w:eastAsia="pl-PL"/>
        </w:rPr>
        <w:t>ego</w:t>
      </w:r>
    </w:p>
    <w:p w:rsidR="008C624A" w:rsidRPr="009072FF" w:rsidRDefault="008C624A" w:rsidP="00974AD8">
      <w:pPr>
        <w:spacing w:after="0"/>
        <w:jc w:val="center"/>
        <w:rPr>
          <w:rFonts w:cs="Tahoma"/>
          <w:sz w:val="24"/>
          <w:szCs w:val="24"/>
          <w:lang w:eastAsia="pl-PL"/>
        </w:rPr>
      </w:pPr>
      <w:r w:rsidRPr="009072FF">
        <w:rPr>
          <w:rFonts w:cs="Tahoma"/>
          <w:sz w:val="24"/>
          <w:szCs w:val="24"/>
          <w:lang w:eastAsia="pl-PL"/>
        </w:rPr>
        <w:t>w trybie przetargu nieograniczonego.</w:t>
      </w:r>
    </w:p>
    <w:p w:rsidR="008C624A" w:rsidRPr="009072FF" w:rsidRDefault="008C624A" w:rsidP="00974AD8">
      <w:pPr>
        <w:spacing w:after="0"/>
        <w:jc w:val="center"/>
        <w:rPr>
          <w:rFonts w:cs="Tahoma"/>
          <w:sz w:val="24"/>
          <w:szCs w:val="24"/>
          <w:lang w:eastAsia="pl-PL"/>
        </w:rPr>
      </w:pPr>
    </w:p>
    <w:p w:rsidR="008C624A" w:rsidRPr="009072FF" w:rsidRDefault="008C624A" w:rsidP="00974AD8">
      <w:pPr>
        <w:spacing w:after="0"/>
        <w:jc w:val="center"/>
        <w:rPr>
          <w:rFonts w:cs="Calibri"/>
          <w:b/>
          <w:bCs/>
          <w:sz w:val="24"/>
          <w:szCs w:val="24"/>
          <w:lang w:eastAsia="pl-PL"/>
        </w:rPr>
      </w:pPr>
      <w:r w:rsidRPr="009072FF">
        <w:rPr>
          <w:rFonts w:cs="Calibri"/>
          <w:b/>
          <w:bCs/>
          <w:sz w:val="24"/>
          <w:szCs w:val="24"/>
          <w:lang w:eastAsia="pl-PL"/>
        </w:rPr>
        <w:t>Przedmiot specyfikacji:</w:t>
      </w:r>
    </w:p>
    <w:p w:rsidR="008C624A" w:rsidRPr="009072FF" w:rsidRDefault="008C624A" w:rsidP="00974AD8">
      <w:pPr>
        <w:spacing w:after="0"/>
        <w:jc w:val="center"/>
        <w:rPr>
          <w:rFonts w:cs="Calibri"/>
          <w:b/>
          <w:bCs/>
          <w:sz w:val="24"/>
          <w:szCs w:val="24"/>
          <w:lang w:eastAsia="pl-PL"/>
        </w:rPr>
      </w:pPr>
    </w:p>
    <w:p w:rsidR="008C624A" w:rsidRPr="0058468E" w:rsidRDefault="008C624A" w:rsidP="003A0729">
      <w:pPr>
        <w:widowControl w:val="0"/>
        <w:ind w:left="360"/>
        <w:jc w:val="center"/>
        <w:rPr>
          <w:b/>
          <w:sz w:val="28"/>
          <w:szCs w:val="28"/>
          <w:lang w:eastAsia="pl-PL"/>
        </w:rPr>
      </w:pPr>
      <w:r w:rsidRPr="0058468E">
        <w:rPr>
          <w:rFonts w:cs="Arial"/>
          <w:b/>
          <w:iCs/>
          <w:sz w:val="28"/>
          <w:szCs w:val="28"/>
          <w:lang w:eastAsia="pl-PL"/>
        </w:rPr>
        <w:t>„</w:t>
      </w:r>
      <w:r>
        <w:rPr>
          <w:rFonts w:cs="Arial"/>
          <w:b/>
          <w:iCs/>
          <w:color w:val="000000"/>
          <w:sz w:val="28"/>
          <w:szCs w:val="28"/>
        </w:rPr>
        <w:t>Zakup</w:t>
      </w:r>
      <w:r w:rsidRPr="0058468E">
        <w:rPr>
          <w:rFonts w:cs="Arial"/>
          <w:b/>
          <w:iCs/>
          <w:color w:val="000000"/>
          <w:sz w:val="28"/>
          <w:szCs w:val="28"/>
        </w:rPr>
        <w:t xml:space="preserve"> </w:t>
      </w:r>
      <w:r>
        <w:rPr>
          <w:rFonts w:cs="Arial"/>
          <w:b/>
          <w:iCs/>
          <w:color w:val="000000"/>
          <w:sz w:val="28"/>
          <w:szCs w:val="28"/>
        </w:rPr>
        <w:t>średniego</w:t>
      </w:r>
      <w:r w:rsidRPr="0058468E">
        <w:rPr>
          <w:rFonts w:cs="Arial"/>
          <w:b/>
          <w:iCs/>
          <w:color w:val="000000"/>
          <w:sz w:val="28"/>
          <w:szCs w:val="28"/>
        </w:rPr>
        <w:t xml:space="preserve"> samochodu ratowniczo - gaśniczego </w:t>
      </w:r>
      <w:r>
        <w:rPr>
          <w:rFonts w:cs="Arial"/>
          <w:b/>
          <w:iCs/>
          <w:color w:val="000000"/>
          <w:sz w:val="28"/>
          <w:szCs w:val="28"/>
        </w:rPr>
        <w:t xml:space="preserve">dla                                     OSP w Sieciechowie” </w:t>
      </w:r>
    </w:p>
    <w:p w:rsidR="008C624A" w:rsidRPr="009072FF" w:rsidRDefault="008C624A" w:rsidP="00974AD8">
      <w:pPr>
        <w:tabs>
          <w:tab w:val="left" w:pos="708"/>
          <w:tab w:val="center" w:pos="4536"/>
          <w:tab w:val="right" w:pos="9072"/>
        </w:tabs>
        <w:spacing w:after="0"/>
        <w:jc w:val="both"/>
        <w:rPr>
          <w:rFonts w:cs="Calibri"/>
          <w:sz w:val="24"/>
          <w:szCs w:val="24"/>
          <w:lang w:eastAsia="pl-PL"/>
        </w:rPr>
      </w:pPr>
    </w:p>
    <w:p w:rsidR="008C624A" w:rsidRPr="009072FF" w:rsidRDefault="008C624A" w:rsidP="00974AD8">
      <w:pPr>
        <w:tabs>
          <w:tab w:val="left" w:pos="708"/>
          <w:tab w:val="center" w:pos="4536"/>
          <w:tab w:val="right" w:pos="9072"/>
        </w:tabs>
        <w:spacing w:after="0"/>
        <w:jc w:val="both"/>
        <w:rPr>
          <w:rFonts w:cs="Calibri"/>
          <w:sz w:val="24"/>
          <w:szCs w:val="24"/>
          <w:lang w:eastAsia="pl-PL"/>
        </w:rPr>
      </w:pPr>
      <w:r w:rsidRPr="009072FF">
        <w:rPr>
          <w:rFonts w:cs="Calibri"/>
          <w:sz w:val="24"/>
          <w:szCs w:val="24"/>
          <w:lang w:eastAsia="pl-PL"/>
        </w:rPr>
        <w:t>przetarg nieog</w:t>
      </w:r>
      <w:r>
        <w:rPr>
          <w:rFonts w:cs="Calibri"/>
          <w:sz w:val="24"/>
          <w:szCs w:val="24"/>
          <w:lang w:eastAsia="pl-PL"/>
        </w:rPr>
        <w:t xml:space="preserve">raniczony o wartości powyżej 30 </w:t>
      </w:r>
      <w:r w:rsidRPr="009072FF">
        <w:rPr>
          <w:rFonts w:cs="Calibri"/>
          <w:sz w:val="24"/>
          <w:szCs w:val="24"/>
          <w:lang w:eastAsia="pl-PL"/>
        </w:rPr>
        <w:t>000 euro a poniżej kwot określonych w przepisach wydanych na podstawie art. 11 ust. 8 ustawy z dnia 29 stycznia 2004 r. Prawo zamówień publicznych (tekst jednolity Dz. U. z 201</w:t>
      </w:r>
      <w:r>
        <w:rPr>
          <w:rFonts w:cs="Calibri"/>
          <w:sz w:val="24"/>
          <w:szCs w:val="24"/>
          <w:lang w:eastAsia="pl-PL"/>
        </w:rPr>
        <w:t>7</w:t>
      </w:r>
      <w:r w:rsidRPr="009072FF">
        <w:rPr>
          <w:rFonts w:cs="Calibri"/>
          <w:sz w:val="24"/>
          <w:szCs w:val="24"/>
          <w:lang w:eastAsia="pl-PL"/>
        </w:rPr>
        <w:t xml:space="preserve"> r., poz. </w:t>
      </w:r>
      <w:r>
        <w:rPr>
          <w:rFonts w:cs="Calibri"/>
          <w:sz w:val="24"/>
          <w:szCs w:val="24"/>
          <w:lang w:eastAsia="pl-PL"/>
        </w:rPr>
        <w:t>1579</w:t>
      </w:r>
      <w:r w:rsidRPr="009072FF">
        <w:rPr>
          <w:rFonts w:cs="Calibri"/>
          <w:sz w:val="24"/>
          <w:szCs w:val="24"/>
          <w:lang w:eastAsia="pl-PL"/>
        </w:rPr>
        <w:t xml:space="preserve"> ze zm.), zwane dalej Pzp</w:t>
      </w:r>
    </w:p>
    <w:p w:rsidR="008C624A" w:rsidRPr="009072FF" w:rsidRDefault="008C624A" w:rsidP="00974AD8">
      <w:pPr>
        <w:spacing w:after="0"/>
        <w:jc w:val="both"/>
        <w:rPr>
          <w:rFonts w:cs="Tahoma"/>
          <w:color w:val="FFFFFF"/>
          <w:sz w:val="24"/>
          <w:szCs w:val="24"/>
          <w:lang w:eastAsia="pl-PL"/>
        </w:rPr>
      </w:pPr>
    </w:p>
    <w:p w:rsidR="008C624A" w:rsidRPr="009072FF" w:rsidRDefault="008C624A" w:rsidP="00974AD8">
      <w:pPr>
        <w:spacing w:after="0"/>
        <w:jc w:val="both"/>
        <w:rPr>
          <w:rFonts w:cs="Tahoma"/>
          <w:color w:val="FFFFFF"/>
          <w:sz w:val="24"/>
          <w:szCs w:val="24"/>
          <w:lang w:eastAsia="pl-PL"/>
        </w:rPr>
      </w:pPr>
    </w:p>
    <w:p w:rsidR="008C624A" w:rsidRPr="00DB7F81" w:rsidRDefault="008C624A" w:rsidP="00974AD8">
      <w:pPr>
        <w:spacing w:after="0"/>
        <w:jc w:val="both"/>
        <w:rPr>
          <w:rFonts w:cs="Calibri"/>
          <w:sz w:val="24"/>
          <w:szCs w:val="24"/>
          <w:lang w:eastAsia="pl-PL"/>
        </w:rPr>
      </w:pPr>
      <w:r w:rsidRPr="00DB7F81">
        <w:rPr>
          <w:rFonts w:cs="Calibri"/>
          <w:b/>
          <w:sz w:val="24"/>
          <w:szCs w:val="24"/>
          <w:lang w:eastAsia="pl-PL"/>
        </w:rPr>
        <w:t>Termin wykonania zamówienia:</w:t>
      </w:r>
      <w:r w:rsidRPr="00DB7F81">
        <w:rPr>
          <w:rFonts w:cs="Calibri"/>
          <w:sz w:val="24"/>
          <w:szCs w:val="24"/>
          <w:lang w:eastAsia="pl-PL"/>
        </w:rPr>
        <w:t xml:space="preserve">  </w:t>
      </w:r>
      <w:r w:rsidRPr="00DB7F81">
        <w:rPr>
          <w:rFonts w:cs="Calibri"/>
          <w:b/>
          <w:sz w:val="24"/>
          <w:szCs w:val="24"/>
          <w:lang w:eastAsia="pl-PL"/>
        </w:rPr>
        <w:t xml:space="preserve">do </w:t>
      </w:r>
      <w:r>
        <w:rPr>
          <w:rFonts w:cs="Calibri"/>
          <w:b/>
          <w:sz w:val="24"/>
          <w:szCs w:val="24"/>
          <w:lang w:eastAsia="pl-PL"/>
        </w:rPr>
        <w:t>30 września</w:t>
      </w:r>
      <w:r w:rsidRPr="00DB7F81">
        <w:rPr>
          <w:rFonts w:cs="Calibri"/>
          <w:b/>
          <w:sz w:val="24"/>
          <w:szCs w:val="24"/>
          <w:lang w:eastAsia="pl-PL"/>
        </w:rPr>
        <w:t xml:space="preserve"> 201</w:t>
      </w:r>
      <w:r>
        <w:rPr>
          <w:rFonts w:cs="Calibri"/>
          <w:b/>
          <w:sz w:val="24"/>
          <w:szCs w:val="24"/>
          <w:lang w:eastAsia="pl-PL"/>
        </w:rPr>
        <w:t>8</w:t>
      </w:r>
      <w:r w:rsidRPr="00DB7F81">
        <w:rPr>
          <w:rFonts w:cs="Calibri"/>
          <w:b/>
          <w:sz w:val="24"/>
          <w:szCs w:val="24"/>
          <w:lang w:eastAsia="pl-PL"/>
        </w:rPr>
        <w:t xml:space="preserve"> r.</w:t>
      </w:r>
    </w:p>
    <w:p w:rsidR="008C624A" w:rsidRPr="009072FF" w:rsidRDefault="008C624A" w:rsidP="00974AD8">
      <w:pPr>
        <w:spacing w:after="0"/>
        <w:jc w:val="both"/>
        <w:rPr>
          <w:rFonts w:cs="Calibri"/>
          <w:b/>
          <w:sz w:val="24"/>
          <w:szCs w:val="24"/>
          <w:lang w:eastAsia="pl-PL"/>
        </w:rPr>
      </w:pPr>
      <w:r w:rsidRPr="009072FF">
        <w:rPr>
          <w:rFonts w:cs="Calibri"/>
          <w:sz w:val="24"/>
          <w:szCs w:val="24"/>
          <w:lang w:eastAsia="pl-PL"/>
        </w:rPr>
        <w:t xml:space="preserve">SIWZ dostępna na stronie internetowej: </w:t>
      </w:r>
      <w:hyperlink r:id="rId7" w:history="1">
        <w:r w:rsidRPr="00F5110C">
          <w:rPr>
            <w:rStyle w:val="Hyperlink"/>
            <w:sz w:val="24"/>
            <w:szCs w:val="24"/>
            <w:lang w:eastAsia="ar-SA"/>
          </w:rPr>
          <w:t>www.sieciechow.bip.gmina.pl</w:t>
        </w:r>
      </w:hyperlink>
      <w:r>
        <w:rPr>
          <w:sz w:val="24"/>
          <w:szCs w:val="24"/>
          <w:lang w:eastAsia="ar-SA"/>
        </w:rPr>
        <w:t xml:space="preserve"> </w:t>
      </w:r>
    </w:p>
    <w:p w:rsidR="008C624A" w:rsidRDefault="008C624A" w:rsidP="00974AD8">
      <w:pPr>
        <w:spacing w:after="0"/>
        <w:ind w:firstLine="4536"/>
        <w:jc w:val="both"/>
        <w:rPr>
          <w:rFonts w:cs="Calibri"/>
          <w:bCs/>
          <w:sz w:val="24"/>
          <w:szCs w:val="24"/>
          <w:lang w:eastAsia="pl-PL"/>
        </w:rPr>
      </w:pPr>
    </w:p>
    <w:p w:rsidR="008C624A" w:rsidRDefault="008C624A" w:rsidP="00974AD8">
      <w:pPr>
        <w:spacing w:after="0"/>
        <w:ind w:firstLine="4536"/>
        <w:jc w:val="both"/>
        <w:rPr>
          <w:rFonts w:cs="Calibri"/>
          <w:bCs/>
          <w:sz w:val="24"/>
          <w:szCs w:val="24"/>
          <w:lang w:eastAsia="pl-PL"/>
        </w:rPr>
      </w:pPr>
    </w:p>
    <w:p w:rsidR="008C624A" w:rsidRDefault="008C624A" w:rsidP="00974AD8">
      <w:pPr>
        <w:spacing w:after="0"/>
        <w:ind w:firstLine="4536"/>
        <w:jc w:val="both"/>
        <w:rPr>
          <w:rFonts w:cs="Calibri"/>
          <w:bCs/>
          <w:sz w:val="24"/>
          <w:szCs w:val="24"/>
          <w:lang w:eastAsia="pl-PL"/>
        </w:rPr>
      </w:pPr>
    </w:p>
    <w:p w:rsidR="008C624A" w:rsidRPr="009072FF" w:rsidRDefault="008C624A" w:rsidP="00974AD8">
      <w:pPr>
        <w:spacing w:after="0"/>
        <w:ind w:firstLine="4536"/>
        <w:jc w:val="both"/>
        <w:rPr>
          <w:rFonts w:cs="Calibri"/>
          <w:bCs/>
          <w:sz w:val="24"/>
          <w:szCs w:val="24"/>
          <w:lang w:eastAsia="pl-PL"/>
        </w:rPr>
      </w:pPr>
      <w:r w:rsidRPr="009072FF">
        <w:rPr>
          <w:rFonts w:cs="Calibri"/>
          <w:bCs/>
          <w:sz w:val="24"/>
          <w:szCs w:val="24"/>
          <w:lang w:eastAsia="pl-PL"/>
        </w:rPr>
        <w:t>Zatwierdzam:</w:t>
      </w:r>
    </w:p>
    <w:p w:rsidR="008C624A" w:rsidRPr="00B33AB2" w:rsidRDefault="008C624A" w:rsidP="00974AD8">
      <w:pPr>
        <w:spacing w:after="0"/>
        <w:ind w:firstLine="4536"/>
        <w:jc w:val="both"/>
        <w:rPr>
          <w:rFonts w:cs="Calibri"/>
          <w:bCs/>
          <w:sz w:val="24"/>
          <w:szCs w:val="24"/>
          <w:lang w:eastAsia="pl-PL"/>
        </w:rPr>
      </w:pPr>
      <w:r w:rsidRPr="00B33AB2">
        <w:rPr>
          <w:rFonts w:cs="Calibri"/>
          <w:bCs/>
          <w:sz w:val="24"/>
          <w:szCs w:val="24"/>
          <w:lang w:eastAsia="pl-PL"/>
        </w:rPr>
        <w:t>Łącznie – 2</w:t>
      </w:r>
      <w:r>
        <w:rPr>
          <w:rFonts w:cs="Calibri"/>
          <w:bCs/>
          <w:sz w:val="24"/>
          <w:szCs w:val="24"/>
          <w:lang w:eastAsia="pl-PL"/>
        </w:rPr>
        <w:t>2</w:t>
      </w:r>
      <w:r w:rsidRPr="00B33AB2">
        <w:rPr>
          <w:rFonts w:cs="Calibri"/>
          <w:bCs/>
          <w:sz w:val="24"/>
          <w:szCs w:val="24"/>
          <w:lang w:eastAsia="pl-PL"/>
        </w:rPr>
        <w:t xml:space="preserve"> strony</w:t>
      </w:r>
    </w:p>
    <w:p w:rsidR="008C624A" w:rsidRPr="00B33AB2" w:rsidRDefault="008C624A" w:rsidP="00974AD8">
      <w:pPr>
        <w:spacing w:after="0"/>
        <w:ind w:firstLine="4536"/>
        <w:jc w:val="both"/>
        <w:rPr>
          <w:rFonts w:cs="Calibri"/>
          <w:bCs/>
          <w:sz w:val="24"/>
          <w:szCs w:val="24"/>
          <w:lang w:eastAsia="pl-PL"/>
        </w:rPr>
      </w:pPr>
      <w:r>
        <w:rPr>
          <w:rFonts w:cs="Calibri"/>
          <w:bCs/>
          <w:sz w:val="24"/>
          <w:szCs w:val="24"/>
          <w:lang w:eastAsia="pl-PL"/>
        </w:rPr>
        <w:t>Sieciechów 2018-04-25</w:t>
      </w:r>
      <w:r w:rsidRPr="00B33AB2">
        <w:rPr>
          <w:rFonts w:cs="Calibri"/>
          <w:bCs/>
          <w:sz w:val="24"/>
          <w:szCs w:val="24"/>
          <w:lang w:eastAsia="pl-PL"/>
        </w:rPr>
        <w:t xml:space="preserve">  </w:t>
      </w:r>
    </w:p>
    <w:p w:rsidR="008C624A" w:rsidRPr="009072FF" w:rsidRDefault="008C624A" w:rsidP="00974AD8">
      <w:pPr>
        <w:spacing w:after="0"/>
        <w:ind w:firstLine="4536"/>
        <w:jc w:val="both"/>
        <w:rPr>
          <w:rFonts w:cs="Calibri"/>
          <w:b/>
          <w:bCs/>
          <w:sz w:val="24"/>
          <w:szCs w:val="24"/>
          <w:lang w:eastAsia="pl-PL"/>
        </w:rPr>
      </w:pPr>
    </w:p>
    <w:p w:rsidR="008C624A" w:rsidRDefault="008C624A" w:rsidP="00B966B3">
      <w:pPr>
        <w:pStyle w:val="NoSpacing"/>
        <w:jc w:val="both"/>
        <w:rPr>
          <w:sz w:val="24"/>
          <w:szCs w:val="24"/>
        </w:rPr>
      </w:pPr>
    </w:p>
    <w:p w:rsidR="008C624A" w:rsidRDefault="008C624A" w:rsidP="00116DAE">
      <w:pPr>
        <w:pStyle w:val="NoSpacing"/>
        <w:ind w:left="4956"/>
        <w:jc w:val="center"/>
        <w:rPr>
          <w:sz w:val="24"/>
          <w:szCs w:val="24"/>
        </w:rPr>
      </w:pPr>
    </w:p>
    <w:p w:rsidR="008C624A" w:rsidRDefault="008C624A" w:rsidP="00116DAE">
      <w:pPr>
        <w:pStyle w:val="NoSpacing"/>
        <w:ind w:left="4956"/>
        <w:jc w:val="center"/>
        <w:rPr>
          <w:sz w:val="24"/>
          <w:szCs w:val="24"/>
        </w:rPr>
      </w:pPr>
    </w:p>
    <w:p w:rsidR="008C624A" w:rsidRDefault="008C624A" w:rsidP="00116DAE">
      <w:pPr>
        <w:pStyle w:val="NoSpacing"/>
        <w:ind w:left="4956"/>
        <w:jc w:val="center"/>
        <w:rPr>
          <w:sz w:val="24"/>
          <w:szCs w:val="24"/>
        </w:rPr>
      </w:pPr>
    </w:p>
    <w:p w:rsidR="008C624A" w:rsidRDefault="008C624A" w:rsidP="00116DAE">
      <w:pPr>
        <w:pStyle w:val="NoSpacing"/>
        <w:ind w:left="4956"/>
        <w:jc w:val="center"/>
        <w:rPr>
          <w:sz w:val="24"/>
          <w:szCs w:val="24"/>
        </w:rPr>
      </w:pPr>
    </w:p>
    <w:p w:rsidR="008C624A" w:rsidRDefault="008C624A" w:rsidP="00116DAE">
      <w:pPr>
        <w:pStyle w:val="NoSpacing"/>
        <w:ind w:left="4956"/>
        <w:jc w:val="center"/>
        <w:rPr>
          <w:sz w:val="24"/>
          <w:szCs w:val="24"/>
        </w:rPr>
      </w:pPr>
    </w:p>
    <w:p w:rsidR="008C624A" w:rsidRDefault="008C624A" w:rsidP="00116DAE">
      <w:pPr>
        <w:pStyle w:val="NoSpacing"/>
        <w:ind w:left="4956"/>
        <w:jc w:val="center"/>
        <w:rPr>
          <w:sz w:val="24"/>
          <w:szCs w:val="24"/>
        </w:rPr>
      </w:pPr>
    </w:p>
    <w:p w:rsidR="008C624A" w:rsidRDefault="008C624A" w:rsidP="00116DAE">
      <w:pPr>
        <w:pStyle w:val="NoSpacing"/>
        <w:ind w:left="4956"/>
        <w:jc w:val="center"/>
        <w:rPr>
          <w:sz w:val="24"/>
          <w:szCs w:val="24"/>
        </w:rPr>
      </w:pPr>
    </w:p>
    <w:p w:rsidR="008C624A" w:rsidRPr="009072FF" w:rsidRDefault="008C624A" w:rsidP="00B966B3">
      <w:pPr>
        <w:pStyle w:val="NoSpacing"/>
        <w:jc w:val="both"/>
        <w:rPr>
          <w:b/>
          <w:sz w:val="28"/>
          <w:szCs w:val="28"/>
        </w:rPr>
      </w:pPr>
      <w:r w:rsidRPr="009072FF">
        <w:rPr>
          <w:b/>
          <w:sz w:val="28"/>
          <w:szCs w:val="28"/>
        </w:rPr>
        <w:t>I. POSTANOWIENIA OGÓLNE</w:t>
      </w:r>
    </w:p>
    <w:p w:rsidR="008C624A" w:rsidRPr="009072FF" w:rsidRDefault="008C624A" w:rsidP="00B966B3">
      <w:pPr>
        <w:pStyle w:val="NoSpacing"/>
        <w:jc w:val="both"/>
        <w:rPr>
          <w:sz w:val="24"/>
          <w:szCs w:val="24"/>
        </w:rPr>
      </w:pPr>
      <w:r w:rsidRPr="009072FF">
        <w:rPr>
          <w:sz w:val="24"/>
          <w:szCs w:val="24"/>
        </w:rPr>
        <w:t xml:space="preserve">1.1 Zamawiającym jest: </w:t>
      </w:r>
    </w:p>
    <w:p w:rsidR="008C624A" w:rsidRDefault="008C624A" w:rsidP="00113A51">
      <w:pPr>
        <w:autoSpaceDE w:val="0"/>
        <w:autoSpaceDN w:val="0"/>
        <w:adjustRightInd w:val="0"/>
        <w:spacing w:after="0"/>
        <w:rPr>
          <w:rFonts w:cs="Calibri"/>
          <w:color w:val="000000"/>
          <w:sz w:val="24"/>
          <w:szCs w:val="24"/>
          <w:lang w:eastAsia="pl-PL"/>
        </w:rPr>
      </w:pPr>
      <w:r>
        <w:rPr>
          <w:rFonts w:cs="Calibri"/>
          <w:b/>
          <w:color w:val="000000"/>
          <w:sz w:val="24"/>
          <w:szCs w:val="24"/>
          <w:lang w:eastAsia="pl-PL"/>
        </w:rPr>
        <w:t xml:space="preserve">Gmina  Sieciechów </w:t>
      </w:r>
      <w:r w:rsidRPr="00F474E0">
        <w:rPr>
          <w:rFonts w:cs="Calibri"/>
          <w:b/>
          <w:color w:val="000000"/>
          <w:sz w:val="24"/>
          <w:szCs w:val="24"/>
          <w:lang w:eastAsia="pl-PL"/>
        </w:rPr>
        <w:br/>
      </w:r>
      <w:r w:rsidRPr="009072FF">
        <w:rPr>
          <w:rFonts w:cs="Calibri"/>
          <w:color w:val="000000"/>
          <w:sz w:val="24"/>
          <w:szCs w:val="24"/>
          <w:lang w:eastAsia="pl-PL"/>
        </w:rPr>
        <w:t xml:space="preserve">ul. </w:t>
      </w:r>
      <w:r>
        <w:rPr>
          <w:rFonts w:cs="Calibri"/>
          <w:color w:val="000000"/>
          <w:sz w:val="24"/>
          <w:szCs w:val="24"/>
          <w:lang w:eastAsia="pl-PL"/>
        </w:rPr>
        <w:t xml:space="preserve">Rynek 16, 26-922 Sieciechów </w:t>
      </w:r>
    </w:p>
    <w:p w:rsidR="008C624A" w:rsidRPr="00D533A7" w:rsidRDefault="008C624A" w:rsidP="00113A51">
      <w:pPr>
        <w:autoSpaceDE w:val="0"/>
        <w:autoSpaceDN w:val="0"/>
        <w:adjustRightInd w:val="0"/>
        <w:spacing w:after="0"/>
        <w:rPr>
          <w:rFonts w:cs="Calibri"/>
          <w:b/>
          <w:color w:val="000000"/>
          <w:sz w:val="24"/>
          <w:szCs w:val="24"/>
          <w:lang w:eastAsia="pl-PL"/>
        </w:rPr>
      </w:pPr>
      <w:r w:rsidRPr="00D533A7">
        <w:rPr>
          <w:rFonts w:cs="Calibri"/>
          <w:color w:val="000000"/>
          <w:sz w:val="24"/>
          <w:szCs w:val="24"/>
          <w:lang w:eastAsia="pl-PL"/>
        </w:rPr>
        <w:t>NIP: 812-18-43-836, REGON: 670223988</w:t>
      </w:r>
      <w:r w:rsidRPr="00D533A7">
        <w:rPr>
          <w:rFonts w:cs="Calibri"/>
          <w:color w:val="000000"/>
          <w:sz w:val="24"/>
          <w:szCs w:val="24"/>
          <w:lang w:eastAsia="pl-PL"/>
        </w:rPr>
        <w:br/>
        <w:t xml:space="preserve">tel./fax 48 621 60 08  </w:t>
      </w:r>
    </w:p>
    <w:p w:rsidR="008C624A" w:rsidRPr="00D533A7" w:rsidRDefault="008C624A" w:rsidP="00113A51">
      <w:pPr>
        <w:autoSpaceDE w:val="0"/>
        <w:autoSpaceDN w:val="0"/>
        <w:adjustRightInd w:val="0"/>
        <w:spacing w:after="0"/>
        <w:rPr>
          <w:rFonts w:cs="Calibri"/>
          <w:sz w:val="24"/>
          <w:szCs w:val="24"/>
          <w:lang w:eastAsia="pl-PL"/>
        </w:rPr>
      </w:pPr>
      <w:r w:rsidRPr="00D533A7">
        <w:rPr>
          <w:rFonts w:cs="Calibri"/>
          <w:sz w:val="24"/>
          <w:szCs w:val="24"/>
          <w:lang w:eastAsia="pl-PL"/>
        </w:rPr>
        <w:t xml:space="preserve">adres internetowy: </w:t>
      </w:r>
      <w:hyperlink r:id="rId8" w:history="1">
        <w:r w:rsidRPr="00D533A7">
          <w:rPr>
            <w:rStyle w:val="Hyperlink"/>
            <w:sz w:val="24"/>
            <w:szCs w:val="24"/>
            <w:lang w:eastAsia="ar-SA"/>
          </w:rPr>
          <w:t>www.sieciechow.bip.gmina.pl</w:t>
        </w:r>
      </w:hyperlink>
      <w:r w:rsidRPr="00D533A7">
        <w:rPr>
          <w:sz w:val="24"/>
          <w:szCs w:val="24"/>
          <w:lang w:eastAsia="ar-SA"/>
        </w:rPr>
        <w:t xml:space="preserve">, </w:t>
      </w:r>
      <w:r w:rsidRPr="00D533A7">
        <w:rPr>
          <w:rFonts w:cs="Calibri"/>
          <w:sz w:val="24"/>
          <w:szCs w:val="24"/>
          <w:lang w:eastAsia="pl-PL"/>
        </w:rPr>
        <w:t xml:space="preserve">e-mail: </w:t>
      </w:r>
      <w:hyperlink r:id="rId9" w:history="1">
        <w:r w:rsidRPr="00D533A7">
          <w:rPr>
            <w:rStyle w:val="Hyperlink"/>
            <w:rFonts w:cs="Calibri"/>
            <w:sz w:val="24"/>
            <w:szCs w:val="24"/>
            <w:lang w:eastAsia="pl-PL"/>
          </w:rPr>
          <w:t>urzad@sieciechow.pl</w:t>
        </w:r>
      </w:hyperlink>
      <w:r w:rsidRPr="00D533A7">
        <w:rPr>
          <w:rFonts w:cs="Calibri"/>
          <w:sz w:val="24"/>
          <w:szCs w:val="24"/>
          <w:lang w:eastAsia="pl-PL"/>
        </w:rPr>
        <w:t xml:space="preserve">  </w:t>
      </w:r>
    </w:p>
    <w:p w:rsidR="008C624A" w:rsidRPr="00D533A7" w:rsidRDefault="008C624A" w:rsidP="00113A51">
      <w:pPr>
        <w:autoSpaceDE w:val="0"/>
        <w:autoSpaceDN w:val="0"/>
        <w:adjustRightInd w:val="0"/>
        <w:spacing w:after="0"/>
        <w:rPr>
          <w:rFonts w:cs="Calibri"/>
          <w:sz w:val="24"/>
          <w:szCs w:val="24"/>
          <w:lang w:eastAsia="pl-PL"/>
        </w:rPr>
      </w:pPr>
    </w:p>
    <w:p w:rsidR="008C624A" w:rsidRPr="009072FF" w:rsidRDefault="008C624A" w:rsidP="00B966B3">
      <w:pPr>
        <w:pStyle w:val="NoSpacing"/>
        <w:jc w:val="both"/>
        <w:rPr>
          <w:sz w:val="24"/>
          <w:szCs w:val="24"/>
        </w:rPr>
      </w:pPr>
      <w:r w:rsidRPr="009072FF">
        <w:rPr>
          <w:sz w:val="24"/>
          <w:szCs w:val="24"/>
        </w:rPr>
        <w:t>1.2 Postępowanie o udzielenie zamówienia publicznego prowadzone jest w trybie przetargu nieograniczonego, na podstawie ustawy z dnia 29 stycznia 2004 r. Prawo zamówień publicznych (Dz. U. z 201</w:t>
      </w:r>
      <w:r>
        <w:rPr>
          <w:sz w:val="24"/>
          <w:szCs w:val="24"/>
        </w:rPr>
        <w:t>7</w:t>
      </w:r>
      <w:r w:rsidRPr="009072FF">
        <w:rPr>
          <w:sz w:val="24"/>
          <w:szCs w:val="24"/>
        </w:rPr>
        <w:t xml:space="preserve"> r. poz. </w:t>
      </w:r>
      <w:r>
        <w:rPr>
          <w:sz w:val="24"/>
          <w:szCs w:val="24"/>
        </w:rPr>
        <w:t>1579</w:t>
      </w:r>
      <w:r w:rsidRPr="009072FF">
        <w:rPr>
          <w:sz w:val="24"/>
          <w:szCs w:val="24"/>
        </w:rPr>
        <w:t xml:space="preserve"> ze zm.) oraz aktów wykonawczych wydanych na jej podstawie. </w:t>
      </w:r>
    </w:p>
    <w:p w:rsidR="008C624A" w:rsidRPr="009072FF" w:rsidRDefault="008C624A" w:rsidP="00B966B3">
      <w:pPr>
        <w:pStyle w:val="NoSpacing"/>
        <w:jc w:val="both"/>
        <w:rPr>
          <w:sz w:val="24"/>
          <w:szCs w:val="24"/>
        </w:rPr>
      </w:pPr>
      <w:r w:rsidRPr="009072FF">
        <w:rPr>
          <w:sz w:val="24"/>
          <w:szCs w:val="24"/>
        </w:rPr>
        <w:t xml:space="preserve">1.3 Wartość zamówienia jest mniejsza od kwoty określonej w przepisach wydanych na podstawie art. 11 ust. 8 ustawy z dnia 29 stycznia 2004 r. Prawo zamówień publicznych w odniesieniu do usług i dostaw lub robót budowlanych. </w:t>
      </w:r>
    </w:p>
    <w:p w:rsidR="008C624A" w:rsidRPr="009072FF" w:rsidRDefault="008C624A" w:rsidP="00B966B3">
      <w:pPr>
        <w:pStyle w:val="NoSpacing"/>
        <w:jc w:val="both"/>
        <w:rPr>
          <w:sz w:val="24"/>
          <w:szCs w:val="24"/>
        </w:rPr>
      </w:pPr>
      <w:r w:rsidRPr="009072FF">
        <w:rPr>
          <w:sz w:val="24"/>
          <w:szCs w:val="24"/>
        </w:rPr>
        <w:t xml:space="preserve">1.4 Użyte w niniejszej Specyfikacji Istotnych Warunków Zamówienia (oraz w załącznikach) terminy mają następujące znaczenie: </w:t>
      </w:r>
    </w:p>
    <w:p w:rsidR="008C624A" w:rsidRPr="009072FF" w:rsidRDefault="008C624A" w:rsidP="00F8249A">
      <w:pPr>
        <w:pStyle w:val="NoSpacing"/>
        <w:numPr>
          <w:ilvl w:val="0"/>
          <w:numId w:val="1"/>
        </w:numPr>
        <w:jc w:val="both"/>
        <w:rPr>
          <w:sz w:val="24"/>
          <w:szCs w:val="24"/>
        </w:rPr>
      </w:pPr>
      <w:r w:rsidRPr="009072FF">
        <w:rPr>
          <w:sz w:val="24"/>
          <w:szCs w:val="24"/>
        </w:rPr>
        <w:t xml:space="preserve">„ustawa” – ustawa z dnia 29 stycznia 2004 r. Prawo zamówień publicznych (Dz. U. z 2015 r. poz. 2164 ze zm.), </w:t>
      </w:r>
    </w:p>
    <w:p w:rsidR="008C624A" w:rsidRPr="009072FF" w:rsidRDefault="008C624A" w:rsidP="00F8249A">
      <w:pPr>
        <w:pStyle w:val="NoSpacing"/>
        <w:numPr>
          <w:ilvl w:val="0"/>
          <w:numId w:val="1"/>
        </w:numPr>
        <w:jc w:val="both"/>
        <w:rPr>
          <w:sz w:val="24"/>
          <w:szCs w:val="24"/>
        </w:rPr>
      </w:pPr>
      <w:r w:rsidRPr="009072FF">
        <w:rPr>
          <w:sz w:val="24"/>
          <w:szCs w:val="24"/>
        </w:rPr>
        <w:t xml:space="preserve">„SIWZ” – niniejsza Specyfikacja Istotnych Warunków Zamówienia, </w:t>
      </w:r>
    </w:p>
    <w:p w:rsidR="008C624A" w:rsidRPr="009072FF" w:rsidRDefault="008C624A" w:rsidP="00F8249A">
      <w:pPr>
        <w:pStyle w:val="NoSpacing"/>
        <w:numPr>
          <w:ilvl w:val="0"/>
          <w:numId w:val="1"/>
        </w:numPr>
        <w:jc w:val="both"/>
        <w:rPr>
          <w:sz w:val="24"/>
          <w:szCs w:val="24"/>
        </w:rPr>
      </w:pPr>
      <w:r w:rsidRPr="009072FF">
        <w:rPr>
          <w:sz w:val="24"/>
          <w:szCs w:val="24"/>
        </w:rPr>
        <w:t xml:space="preserve">„zamówienie” – zamówienie publiczne, którego przedmiot został opisany w Rozdziale 2 niniejszej SIWZ, </w:t>
      </w:r>
    </w:p>
    <w:p w:rsidR="008C624A" w:rsidRPr="009072FF" w:rsidRDefault="008C624A" w:rsidP="00F8249A">
      <w:pPr>
        <w:pStyle w:val="NoSpacing"/>
        <w:numPr>
          <w:ilvl w:val="0"/>
          <w:numId w:val="1"/>
        </w:numPr>
        <w:jc w:val="both"/>
        <w:rPr>
          <w:sz w:val="24"/>
          <w:szCs w:val="24"/>
        </w:rPr>
      </w:pPr>
      <w:r w:rsidRPr="009072FF">
        <w:rPr>
          <w:sz w:val="24"/>
          <w:szCs w:val="24"/>
        </w:rPr>
        <w:t xml:space="preserve">„postępowanie” – postępowanie o udzielenie zamówienia publicznego, którego dotyczy niniejsza SIWZ, </w:t>
      </w:r>
    </w:p>
    <w:p w:rsidR="008C624A" w:rsidRPr="009072FF" w:rsidRDefault="008C624A" w:rsidP="00F8249A">
      <w:pPr>
        <w:pStyle w:val="NoSpacing"/>
        <w:numPr>
          <w:ilvl w:val="0"/>
          <w:numId w:val="1"/>
        </w:numPr>
        <w:jc w:val="both"/>
        <w:rPr>
          <w:sz w:val="24"/>
          <w:szCs w:val="24"/>
        </w:rPr>
      </w:pPr>
      <w:r w:rsidRPr="009072FF">
        <w:rPr>
          <w:sz w:val="24"/>
          <w:szCs w:val="24"/>
        </w:rPr>
        <w:t xml:space="preserve">„zamawiający” – </w:t>
      </w:r>
      <w:r>
        <w:rPr>
          <w:sz w:val="24"/>
          <w:szCs w:val="24"/>
        </w:rPr>
        <w:t>Gmina Łyse,</w:t>
      </w:r>
    </w:p>
    <w:p w:rsidR="008C624A" w:rsidRPr="009072FF" w:rsidRDefault="008C624A" w:rsidP="00B966B3">
      <w:pPr>
        <w:pStyle w:val="NoSpacing"/>
        <w:jc w:val="both"/>
        <w:rPr>
          <w:sz w:val="24"/>
          <w:szCs w:val="24"/>
        </w:rPr>
      </w:pPr>
      <w:r w:rsidRPr="009072FF">
        <w:rPr>
          <w:sz w:val="24"/>
          <w:szCs w:val="24"/>
        </w:rPr>
        <w:t xml:space="preserve">1.5 Wykonawca powinien dokładnie zapoznać się z niniejszą SIWZ i złożyć ofertę zgodnie z jej wymaganiami. </w:t>
      </w:r>
    </w:p>
    <w:p w:rsidR="008C624A" w:rsidRPr="009072FF" w:rsidRDefault="008C624A" w:rsidP="00B966B3">
      <w:pPr>
        <w:pStyle w:val="NoSpacing"/>
        <w:jc w:val="both"/>
        <w:rPr>
          <w:b/>
          <w:sz w:val="28"/>
          <w:szCs w:val="28"/>
        </w:rPr>
      </w:pPr>
    </w:p>
    <w:p w:rsidR="008C624A" w:rsidRPr="009072FF" w:rsidRDefault="008C624A" w:rsidP="00B966B3">
      <w:pPr>
        <w:pStyle w:val="NoSpacing"/>
        <w:jc w:val="both"/>
        <w:rPr>
          <w:b/>
          <w:sz w:val="28"/>
          <w:szCs w:val="28"/>
        </w:rPr>
      </w:pPr>
      <w:r w:rsidRPr="009072FF">
        <w:rPr>
          <w:b/>
          <w:sz w:val="28"/>
          <w:szCs w:val="28"/>
        </w:rPr>
        <w:t>II. OPIS PRZEDMIOTU ZAMÓWIENIA</w:t>
      </w:r>
    </w:p>
    <w:p w:rsidR="008C624A" w:rsidRPr="00DB06CD" w:rsidRDefault="008C624A" w:rsidP="000229F3">
      <w:pPr>
        <w:pStyle w:val="NoSpacing"/>
        <w:jc w:val="both"/>
        <w:rPr>
          <w:b/>
          <w:sz w:val="24"/>
          <w:szCs w:val="24"/>
        </w:rPr>
      </w:pPr>
      <w:r w:rsidRPr="00DB06CD">
        <w:rPr>
          <w:sz w:val="24"/>
          <w:szCs w:val="24"/>
        </w:rPr>
        <w:t>2.1 Przedmiot zamówienia wg kodów klasyfikacji Wspólnego Słownika Zamówień Publicznych CPV: 34144210-3 Wozy strażackie.</w:t>
      </w:r>
    </w:p>
    <w:p w:rsidR="008C624A" w:rsidRPr="00DB06CD" w:rsidRDefault="008C624A" w:rsidP="006C0A50">
      <w:pPr>
        <w:pStyle w:val="NoSpacing"/>
        <w:jc w:val="both"/>
        <w:rPr>
          <w:sz w:val="24"/>
          <w:szCs w:val="24"/>
        </w:rPr>
      </w:pPr>
      <w:r w:rsidRPr="00DB06CD">
        <w:rPr>
          <w:sz w:val="24"/>
          <w:szCs w:val="24"/>
        </w:rPr>
        <w:t xml:space="preserve">2.2 Przedmiotem zamówienia jest </w:t>
      </w:r>
      <w:r>
        <w:rPr>
          <w:sz w:val="24"/>
          <w:szCs w:val="24"/>
        </w:rPr>
        <w:t xml:space="preserve">średni </w:t>
      </w:r>
      <w:r w:rsidRPr="00DB06CD">
        <w:rPr>
          <w:sz w:val="24"/>
          <w:szCs w:val="24"/>
        </w:rPr>
        <w:t xml:space="preserve">samochód ratowniczo-gaśniczy na potrzeby funkcjonowania Ochotniczej Straży Pożarnej w </w:t>
      </w:r>
      <w:r>
        <w:rPr>
          <w:sz w:val="24"/>
          <w:szCs w:val="24"/>
        </w:rPr>
        <w:t>Sieciechowie</w:t>
      </w:r>
      <w:r w:rsidRPr="00DB06CD">
        <w:rPr>
          <w:sz w:val="24"/>
          <w:szCs w:val="24"/>
        </w:rPr>
        <w:t>.</w:t>
      </w:r>
    </w:p>
    <w:p w:rsidR="008C624A" w:rsidRPr="00F35A24" w:rsidRDefault="008C624A" w:rsidP="001B641D">
      <w:pPr>
        <w:pStyle w:val="BodyTextIndent2"/>
        <w:suppressAutoHyphens w:val="0"/>
        <w:spacing w:after="0" w:line="240" w:lineRule="auto"/>
        <w:ind w:left="0"/>
        <w:jc w:val="both"/>
        <w:rPr>
          <w:rFonts w:ascii="Calibri" w:hAnsi="Calibri"/>
        </w:rPr>
      </w:pPr>
      <w:r w:rsidRPr="00DB06CD">
        <w:rPr>
          <w:rFonts w:ascii="Calibri" w:hAnsi="Calibri"/>
        </w:rPr>
        <w:t>2.3</w:t>
      </w:r>
      <w:r w:rsidRPr="00923E28">
        <w:rPr>
          <w:rFonts w:ascii="Calibri" w:hAnsi="Calibri"/>
          <w:b/>
        </w:rPr>
        <w:t xml:space="preserve"> </w:t>
      </w:r>
      <w:r w:rsidRPr="00923E28">
        <w:rPr>
          <w:rFonts w:ascii="Calibri" w:hAnsi="Calibri"/>
        </w:rPr>
        <w:t xml:space="preserve">Przedmiot zamówienia obejmuje również przeszkolenie w zakresie obsługi i prowadzenia </w:t>
      </w:r>
      <w:r w:rsidRPr="00F35A24">
        <w:rPr>
          <w:rFonts w:ascii="Calibri" w:hAnsi="Calibri"/>
        </w:rPr>
        <w:t xml:space="preserve">pojazdu dla </w:t>
      </w:r>
      <w:r w:rsidRPr="00CF6BD8">
        <w:rPr>
          <w:rFonts w:ascii="Calibri" w:hAnsi="Calibri"/>
        </w:rPr>
        <w:t>6 osób w siedzibie Oc</w:t>
      </w:r>
      <w:r>
        <w:rPr>
          <w:rFonts w:ascii="Calibri" w:hAnsi="Calibri"/>
        </w:rPr>
        <w:t>hotniczej Straży Pożarnej w Sieciechowie</w:t>
      </w:r>
      <w:r w:rsidRPr="00CF6BD8">
        <w:rPr>
          <w:rFonts w:ascii="Calibri" w:hAnsi="Calibri"/>
        </w:rPr>
        <w:t>.</w:t>
      </w:r>
      <w:r w:rsidRPr="00F35A24">
        <w:rPr>
          <w:rFonts w:ascii="Calibri" w:hAnsi="Calibri"/>
        </w:rPr>
        <w:tab/>
      </w:r>
      <w:r w:rsidRPr="00F35A24">
        <w:rPr>
          <w:rFonts w:ascii="Calibri" w:hAnsi="Calibri"/>
        </w:rPr>
        <w:tab/>
      </w:r>
      <w:r w:rsidRPr="00F35A24">
        <w:rPr>
          <w:rFonts w:ascii="Calibri" w:hAnsi="Calibri"/>
        </w:rPr>
        <w:tab/>
      </w:r>
      <w:r w:rsidRPr="00F35A24">
        <w:rPr>
          <w:rFonts w:ascii="Calibri" w:hAnsi="Calibri"/>
        </w:rPr>
        <w:br/>
        <w:t>2.4</w:t>
      </w:r>
      <w:r w:rsidRPr="00F35A24">
        <w:rPr>
          <w:rFonts w:ascii="Calibri" w:hAnsi="Calibri"/>
          <w:b/>
        </w:rPr>
        <w:t xml:space="preserve"> </w:t>
      </w:r>
      <w:r w:rsidRPr="00F35A24">
        <w:rPr>
          <w:rFonts w:ascii="Calibri" w:hAnsi="Calibri"/>
        </w:rPr>
        <w:t>Przedmiot zamówienia powinien:</w:t>
      </w:r>
    </w:p>
    <w:p w:rsidR="008C624A" w:rsidRPr="00F35A24" w:rsidRDefault="008C624A" w:rsidP="001B641D">
      <w:pPr>
        <w:pStyle w:val="BodyTextIndent2"/>
        <w:suppressAutoHyphens w:val="0"/>
        <w:spacing w:after="0" w:line="240" w:lineRule="auto"/>
        <w:ind w:left="0"/>
        <w:jc w:val="both"/>
        <w:rPr>
          <w:rFonts w:ascii="Calibri" w:hAnsi="Calibri"/>
        </w:rPr>
      </w:pPr>
      <w:r w:rsidRPr="00F35A24">
        <w:rPr>
          <w:rFonts w:ascii="Calibri" w:hAnsi="Calibri"/>
        </w:rPr>
        <w:t>a) odpowiadać wszystkim cechom określonym w specyfikacji;</w:t>
      </w:r>
    </w:p>
    <w:p w:rsidR="008C624A" w:rsidRPr="00F35A24" w:rsidRDefault="008C624A" w:rsidP="001B641D">
      <w:pPr>
        <w:pStyle w:val="BodyTextIndent2"/>
        <w:suppressAutoHyphens w:val="0"/>
        <w:spacing w:after="0" w:line="240" w:lineRule="auto"/>
        <w:ind w:left="0"/>
        <w:jc w:val="both"/>
        <w:rPr>
          <w:rFonts w:ascii="Calibri" w:hAnsi="Calibri"/>
        </w:rPr>
      </w:pPr>
      <w:r>
        <w:rPr>
          <w:rFonts w:ascii="Calibri" w:hAnsi="Calibri"/>
        </w:rPr>
        <w:t>b) być fabrycznie nowy (nie</w:t>
      </w:r>
      <w:r w:rsidRPr="00F35A24">
        <w:rPr>
          <w:rFonts w:ascii="Calibri" w:hAnsi="Calibri"/>
        </w:rPr>
        <w:t xml:space="preserve">rejestrowany), </w:t>
      </w:r>
    </w:p>
    <w:p w:rsidR="008C624A" w:rsidRPr="00F35A24" w:rsidRDefault="008C624A" w:rsidP="001B641D">
      <w:pPr>
        <w:pStyle w:val="BodyTextIndent2"/>
        <w:suppressAutoHyphens w:val="0"/>
        <w:spacing w:after="0" w:line="240" w:lineRule="auto"/>
        <w:ind w:left="0"/>
        <w:jc w:val="both"/>
        <w:rPr>
          <w:rFonts w:ascii="Calibri" w:hAnsi="Calibri"/>
        </w:rPr>
      </w:pPr>
      <w:r w:rsidRPr="00F35A24">
        <w:rPr>
          <w:rFonts w:ascii="Calibri" w:hAnsi="Calibri"/>
        </w:rPr>
        <w:t>c) posiadać aktualne świadectwo dopuszczenia do użytkowania;</w:t>
      </w:r>
    </w:p>
    <w:p w:rsidR="008C624A" w:rsidRPr="007F0210" w:rsidRDefault="008C624A" w:rsidP="00DB06CD">
      <w:pPr>
        <w:pStyle w:val="BodyTextIndent2"/>
        <w:suppressAutoHyphens w:val="0"/>
        <w:spacing w:after="0" w:line="240" w:lineRule="auto"/>
        <w:ind w:left="0"/>
        <w:jc w:val="both"/>
        <w:rPr>
          <w:rFonts w:ascii="Calibri" w:hAnsi="Calibri"/>
        </w:rPr>
      </w:pPr>
      <w:r w:rsidRPr="00F35A24">
        <w:rPr>
          <w:rFonts w:ascii="Calibri" w:hAnsi="Calibri"/>
        </w:rPr>
        <w:t xml:space="preserve">d) posiadać co </w:t>
      </w:r>
      <w:r w:rsidRPr="00CF6BD8">
        <w:rPr>
          <w:rFonts w:ascii="Calibri" w:hAnsi="Calibri"/>
        </w:rPr>
        <w:t>najmniej 2 letnią</w:t>
      </w:r>
      <w:r w:rsidRPr="00F35A24">
        <w:rPr>
          <w:rFonts w:ascii="Calibri" w:hAnsi="Calibri"/>
        </w:rPr>
        <w:t xml:space="preserve"> gwarancję na cały przedmiot zamówienia liczoną od daty </w:t>
      </w:r>
      <w:r w:rsidRPr="007F0210">
        <w:rPr>
          <w:rFonts w:ascii="Calibri" w:hAnsi="Calibri"/>
        </w:rPr>
        <w:t xml:space="preserve">jego odbioru. </w:t>
      </w:r>
    </w:p>
    <w:p w:rsidR="008C624A" w:rsidRPr="007F0210" w:rsidRDefault="008C624A" w:rsidP="006E45B6">
      <w:pPr>
        <w:spacing w:after="0" w:line="240" w:lineRule="auto"/>
        <w:jc w:val="both"/>
        <w:rPr>
          <w:sz w:val="24"/>
          <w:szCs w:val="24"/>
        </w:rPr>
      </w:pPr>
      <w:r w:rsidRPr="007F0210">
        <w:rPr>
          <w:sz w:val="24"/>
          <w:szCs w:val="24"/>
        </w:rPr>
        <w:t xml:space="preserve">Miejscem odbioru przedmiotu zamówienia będzie Ochotnicza Straż Pożarna w </w:t>
      </w:r>
      <w:r>
        <w:rPr>
          <w:sz w:val="24"/>
          <w:szCs w:val="24"/>
        </w:rPr>
        <w:t>Sieciechowie</w:t>
      </w:r>
      <w:r w:rsidRPr="007F0210">
        <w:rPr>
          <w:sz w:val="24"/>
          <w:szCs w:val="24"/>
        </w:rPr>
        <w:t xml:space="preserve">, </w:t>
      </w:r>
      <w:r>
        <w:rPr>
          <w:sz w:val="24"/>
          <w:szCs w:val="24"/>
        </w:rPr>
        <w:t>ul. Okólna 4, 26-922 Sieciechów</w:t>
      </w:r>
      <w:r w:rsidRPr="00CF6BD8">
        <w:rPr>
          <w:sz w:val="24"/>
          <w:szCs w:val="24"/>
        </w:rPr>
        <w:t>.</w:t>
      </w:r>
    </w:p>
    <w:p w:rsidR="008C624A" w:rsidRPr="00D533A7" w:rsidRDefault="008C624A" w:rsidP="00D533A7">
      <w:pPr>
        <w:spacing w:after="0" w:line="240" w:lineRule="auto"/>
        <w:contextualSpacing/>
        <w:jc w:val="both"/>
        <w:rPr>
          <w:rFonts w:cs="Arial"/>
          <w:bCs/>
          <w:color w:val="000000"/>
          <w:sz w:val="24"/>
          <w:szCs w:val="24"/>
        </w:rPr>
      </w:pPr>
      <w:r w:rsidRPr="007F0210">
        <w:rPr>
          <w:b/>
          <w:sz w:val="24"/>
          <w:szCs w:val="24"/>
        </w:rPr>
        <w:t xml:space="preserve">2.5 </w:t>
      </w:r>
      <w:r w:rsidRPr="007F0210">
        <w:rPr>
          <w:b/>
          <w:sz w:val="24"/>
          <w:szCs w:val="24"/>
          <w:lang w:eastAsia="pl-PL"/>
        </w:rPr>
        <w:t>Specyfikacja ogólna średniego samochodu ratowniczo-gaśniczego:</w:t>
      </w:r>
    </w:p>
    <w:p w:rsidR="008C624A" w:rsidRPr="00A13FDE" w:rsidRDefault="008C624A" w:rsidP="00C24986">
      <w:pPr>
        <w:spacing w:after="4" w:line="250" w:lineRule="auto"/>
        <w:jc w:val="both"/>
        <w:rPr>
          <w:rFonts w:ascii="Times New Roman" w:hAnsi="Times New Roman"/>
          <w:b/>
          <w:sz w:val="24"/>
          <w:szCs w:val="24"/>
        </w:rPr>
      </w:pPr>
      <w:r w:rsidRPr="00A13FDE">
        <w:rPr>
          <w:rFonts w:ascii="Times New Roman" w:hAnsi="Times New Roman"/>
          <w:b/>
          <w:sz w:val="24"/>
          <w:szCs w:val="24"/>
          <w:u w:color="000000"/>
        </w:rPr>
        <w:t xml:space="preserve">1. </w:t>
      </w:r>
      <w:r w:rsidRPr="00A13FDE">
        <w:rPr>
          <w:rFonts w:ascii="Times New Roman" w:hAnsi="Times New Roman"/>
          <w:b/>
          <w:sz w:val="24"/>
          <w:szCs w:val="24"/>
        </w:rPr>
        <w:t>Wymagania minimalne</w:t>
      </w:r>
    </w:p>
    <w:p w:rsidR="008C624A" w:rsidRPr="0018098F" w:rsidRDefault="008C624A" w:rsidP="00C24986">
      <w:pPr>
        <w:spacing w:after="0" w:line="216" w:lineRule="auto"/>
        <w:ind w:left="29" w:firstLine="7"/>
        <w:jc w:val="both"/>
        <w:rPr>
          <w:sz w:val="24"/>
          <w:szCs w:val="24"/>
        </w:rPr>
      </w:pPr>
      <w:r w:rsidRPr="0018098F">
        <w:rPr>
          <w:sz w:val="24"/>
          <w:szCs w:val="24"/>
        </w:rPr>
        <w:t>1.1. Spełnia wymagania polskich przepisów o ruchu drogowym z uwzględnieniem wymagań dotyczących pojazdów uprzywilejowanych zgodnie z Ustawą "Prawo o ruchu drogowym".</w:t>
      </w:r>
    </w:p>
    <w:p w:rsidR="008C624A" w:rsidRPr="0018098F" w:rsidRDefault="008C624A" w:rsidP="00C24986">
      <w:pPr>
        <w:spacing w:after="4" w:line="250" w:lineRule="auto"/>
        <w:jc w:val="both"/>
        <w:rPr>
          <w:sz w:val="24"/>
          <w:szCs w:val="24"/>
        </w:rPr>
      </w:pPr>
      <w:r w:rsidRPr="0018098F">
        <w:rPr>
          <w:sz w:val="24"/>
          <w:szCs w:val="24"/>
        </w:rPr>
        <w:t>Pojazd kompletny posiada świadectwo dopuszczenia zgodnie z obowiązującym Rozporządzeniem MSWiA z dnia 20 czerwca 2007 r. z późn. zm.</w:t>
      </w:r>
    </w:p>
    <w:p w:rsidR="008C624A" w:rsidRPr="0018098F" w:rsidRDefault="008C624A" w:rsidP="00C24986">
      <w:pPr>
        <w:spacing w:after="4" w:line="250" w:lineRule="auto"/>
        <w:jc w:val="both"/>
        <w:rPr>
          <w:sz w:val="24"/>
          <w:szCs w:val="24"/>
        </w:rPr>
      </w:pPr>
      <w:r w:rsidRPr="0018098F">
        <w:rPr>
          <w:sz w:val="24"/>
          <w:szCs w:val="24"/>
        </w:rPr>
        <w:t>1.3. Podwozie fabrycznie nowe, nie używane, nie rejestrowany.</w:t>
      </w:r>
    </w:p>
    <w:p w:rsidR="008C624A" w:rsidRPr="0018098F" w:rsidRDefault="008C624A" w:rsidP="00C24986">
      <w:pPr>
        <w:spacing w:after="4" w:line="250" w:lineRule="auto"/>
        <w:jc w:val="both"/>
        <w:rPr>
          <w:sz w:val="24"/>
          <w:szCs w:val="24"/>
        </w:rPr>
      </w:pPr>
      <w:r w:rsidRPr="0018098F">
        <w:rPr>
          <w:sz w:val="24"/>
          <w:szCs w:val="24"/>
        </w:rPr>
        <w:t>1.4. Silnik o zapłonie samoczynnym, spełniający normy czystości spalin EUR06. Moc min. 300KM</w:t>
      </w:r>
    </w:p>
    <w:p w:rsidR="008C624A" w:rsidRPr="0018098F" w:rsidRDefault="008C624A" w:rsidP="00C24986">
      <w:pPr>
        <w:spacing w:after="51"/>
        <w:ind w:left="29"/>
        <w:rPr>
          <w:sz w:val="24"/>
          <w:szCs w:val="24"/>
        </w:rPr>
      </w:pPr>
      <w:r w:rsidRPr="0018098F">
        <w:rPr>
          <w:sz w:val="24"/>
          <w:szCs w:val="24"/>
        </w:rPr>
        <w:t>1.5. Napęd 4 x 4.</w:t>
      </w:r>
    </w:p>
    <w:p w:rsidR="008C624A" w:rsidRPr="0018098F" w:rsidRDefault="008C624A" w:rsidP="00C24986">
      <w:pPr>
        <w:spacing w:after="30"/>
        <w:rPr>
          <w:sz w:val="24"/>
          <w:szCs w:val="24"/>
        </w:rPr>
      </w:pPr>
      <w:r w:rsidRPr="0018098F">
        <w:rPr>
          <w:sz w:val="24"/>
          <w:szCs w:val="24"/>
        </w:rPr>
        <w:t>- możliwość odłączania napędu osi przedniej,</w:t>
      </w:r>
    </w:p>
    <w:p w:rsidR="008C624A" w:rsidRPr="0018098F" w:rsidRDefault="008C624A" w:rsidP="00C24986">
      <w:pPr>
        <w:spacing w:after="30"/>
        <w:rPr>
          <w:sz w:val="24"/>
          <w:szCs w:val="24"/>
        </w:rPr>
      </w:pPr>
      <w:r w:rsidRPr="0018098F">
        <w:rPr>
          <w:sz w:val="24"/>
          <w:szCs w:val="24"/>
        </w:rPr>
        <w:t>- możliwość blokady mechanizmu różnicowego przedniej i tylnej osi,</w:t>
      </w:r>
    </w:p>
    <w:p w:rsidR="008C624A" w:rsidRPr="0018098F" w:rsidRDefault="008C624A" w:rsidP="00C24986">
      <w:pPr>
        <w:spacing w:after="30"/>
        <w:rPr>
          <w:sz w:val="24"/>
          <w:szCs w:val="24"/>
        </w:rPr>
      </w:pPr>
      <w:r w:rsidRPr="0018098F">
        <w:rPr>
          <w:sz w:val="24"/>
          <w:szCs w:val="24"/>
        </w:rPr>
        <w:t>- przekładnia rozdzielcza z przełożeniem terenowym i szosowym.</w:t>
      </w:r>
    </w:p>
    <w:p w:rsidR="008C624A" w:rsidRPr="0018098F" w:rsidRDefault="008C624A" w:rsidP="00C24986">
      <w:pPr>
        <w:spacing w:after="30"/>
        <w:rPr>
          <w:sz w:val="24"/>
          <w:szCs w:val="24"/>
        </w:rPr>
      </w:pPr>
      <w:r w:rsidRPr="0018098F">
        <w:rPr>
          <w:sz w:val="24"/>
          <w:szCs w:val="24"/>
        </w:rPr>
        <w:t>1.6. Podwozie samochodu z manualną skrzynią biegów.</w:t>
      </w:r>
    </w:p>
    <w:p w:rsidR="008C624A" w:rsidRPr="0018098F" w:rsidRDefault="008C624A" w:rsidP="00C24986">
      <w:pPr>
        <w:spacing w:after="30"/>
        <w:rPr>
          <w:sz w:val="24"/>
          <w:szCs w:val="24"/>
        </w:rPr>
      </w:pPr>
      <w:r w:rsidRPr="0018098F">
        <w:rPr>
          <w:sz w:val="24"/>
          <w:szCs w:val="24"/>
        </w:rPr>
        <w:t>1.7. Zawieszenie mechaniczne wzmocnione, wytrzymujące obciążenie masą maksymalną bez uszkodzeń w zakładanych warunkach eksploatacji.</w:t>
      </w:r>
    </w:p>
    <w:p w:rsidR="008C624A" w:rsidRPr="0018098F" w:rsidRDefault="008C624A" w:rsidP="00C24986">
      <w:pPr>
        <w:spacing w:after="134" w:line="216" w:lineRule="auto"/>
        <w:ind w:left="22"/>
        <w:jc w:val="both"/>
        <w:rPr>
          <w:sz w:val="24"/>
          <w:szCs w:val="24"/>
        </w:rPr>
      </w:pPr>
      <w:r w:rsidRPr="0018098F">
        <w:rPr>
          <w:sz w:val="24"/>
          <w:szCs w:val="24"/>
        </w:rPr>
        <w:t>1.8. Kabina czterodrzwiowa, fabrycznie jednomodułowa, zapewniająca dostęp do silnika, w układzie miejsc 1 + 1 + 4 (siedzenia przodem do kierunku jazdy). Za kabiną umiejscowiony i wyprowadzony do góry filtr powietrza, Kabina wyposażona w:</w:t>
      </w:r>
    </w:p>
    <w:p w:rsidR="008C624A" w:rsidRPr="0018098F" w:rsidRDefault="008C624A" w:rsidP="00C24986">
      <w:pPr>
        <w:spacing w:after="134" w:line="216" w:lineRule="auto"/>
        <w:ind w:left="22"/>
        <w:jc w:val="both"/>
        <w:rPr>
          <w:sz w:val="24"/>
          <w:szCs w:val="24"/>
        </w:rPr>
      </w:pPr>
      <w:r w:rsidRPr="0018098F">
        <w:rPr>
          <w:sz w:val="24"/>
          <w:szCs w:val="24"/>
        </w:rPr>
        <w:t>- indywidualne oświetlenie nad siedzeniem dowódcy,</w:t>
      </w:r>
    </w:p>
    <w:p w:rsidR="008C624A" w:rsidRPr="0018098F" w:rsidRDefault="008C624A" w:rsidP="00C24986">
      <w:pPr>
        <w:spacing w:after="134" w:line="216" w:lineRule="auto"/>
        <w:ind w:left="22"/>
        <w:jc w:val="both"/>
        <w:rPr>
          <w:noProof/>
          <w:sz w:val="24"/>
          <w:szCs w:val="24"/>
        </w:rPr>
      </w:pPr>
      <w:r w:rsidRPr="0018098F">
        <w:rPr>
          <w:sz w:val="24"/>
          <w:szCs w:val="24"/>
        </w:rPr>
        <w:t>- radiotelefon przewoźny,</w:t>
      </w:r>
    </w:p>
    <w:p w:rsidR="008C624A" w:rsidRPr="0018098F" w:rsidRDefault="008C624A" w:rsidP="00C24986">
      <w:pPr>
        <w:spacing w:after="134" w:line="216" w:lineRule="auto"/>
        <w:ind w:left="22"/>
        <w:jc w:val="both"/>
        <w:rPr>
          <w:sz w:val="24"/>
          <w:szCs w:val="24"/>
        </w:rPr>
      </w:pPr>
      <w:r w:rsidRPr="0018098F">
        <w:rPr>
          <w:noProof/>
          <w:sz w:val="24"/>
          <w:szCs w:val="24"/>
        </w:rPr>
        <w:t xml:space="preserve">- </w:t>
      </w:r>
      <w:r w:rsidRPr="0018098F">
        <w:rPr>
          <w:sz w:val="24"/>
          <w:szCs w:val="24"/>
        </w:rPr>
        <w:t xml:space="preserve"> fabryczne radio,</w:t>
      </w:r>
    </w:p>
    <w:p w:rsidR="008C624A" w:rsidRPr="0018098F" w:rsidRDefault="008C624A" w:rsidP="00C24986">
      <w:pPr>
        <w:spacing w:after="134" w:line="216" w:lineRule="auto"/>
        <w:ind w:left="22"/>
        <w:jc w:val="both"/>
        <w:rPr>
          <w:sz w:val="24"/>
          <w:szCs w:val="24"/>
        </w:rPr>
      </w:pPr>
      <w:r w:rsidRPr="0018098F">
        <w:rPr>
          <w:sz w:val="24"/>
          <w:szCs w:val="24"/>
        </w:rPr>
        <w:t>- niezależny układ ogrzewania i wentylacji, umożliwiający ogrzewanie kabiny przy wyłączonym silniku, szyberdach, przysłona przeciwsłoneczna zewnętrzna, rolety wewnętrzne przeciwsłoneczne, elektryczne szyby przednie,</w:t>
      </w:r>
    </w:p>
    <w:p w:rsidR="008C624A" w:rsidRPr="0018098F" w:rsidRDefault="008C624A" w:rsidP="00C24986">
      <w:pPr>
        <w:spacing w:after="134" w:line="216" w:lineRule="auto"/>
        <w:ind w:left="22"/>
        <w:jc w:val="both"/>
        <w:rPr>
          <w:sz w:val="24"/>
          <w:szCs w:val="24"/>
        </w:rPr>
      </w:pPr>
      <w:r w:rsidRPr="0018098F">
        <w:rPr>
          <w:sz w:val="24"/>
          <w:szCs w:val="24"/>
        </w:rPr>
        <w:t xml:space="preserve">- szyby przedziału załogi otwierane manualnie, elektryczne lusterka, </w:t>
      </w:r>
    </w:p>
    <w:p w:rsidR="008C624A" w:rsidRPr="0018098F" w:rsidRDefault="008C624A" w:rsidP="00C24986">
      <w:pPr>
        <w:spacing w:after="134" w:line="216" w:lineRule="auto"/>
        <w:ind w:left="22"/>
        <w:jc w:val="both"/>
        <w:rPr>
          <w:sz w:val="24"/>
          <w:szCs w:val="24"/>
        </w:rPr>
      </w:pPr>
      <w:r w:rsidRPr="0018098F">
        <w:rPr>
          <w:sz w:val="24"/>
          <w:szCs w:val="24"/>
        </w:rPr>
        <w:t>- klimatyzację fabryczną, uchwyty na aparaty powietrzne.</w:t>
      </w:r>
    </w:p>
    <w:p w:rsidR="008C624A" w:rsidRPr="0018098F" w:rsidRDefault="008C624A" w:rsidP="00C24986">
      <w:pPr>
        <w:spacing w:after="14"/>
        <w:ind w:left="7"/>
        <w:rPr>
          <w:sz w:val="24"/>
          <w:szCs w:val="24"/>
        </w:rPr>
      </w:pPr>
      <w:r w:rsidRPr="0018098F">
        <w:rPr>
          <w:sz w:val="24"/>
          <w:szCs w:val="24"/>
        </w:rPr>
        <w:t>1.9. Fotele wyposażone w bezwładnościowe pasy bezpieczeństwa:</w:t>
      </w:r>
    </w:p>
    <w:p w:rsidR="008C624A" w:rsidRPr="0018098F" w:rsidRDefault="008C624A" w:rsidP="00C24986">
      <w:pPr>
        <w:spacing w:after="14"/>
        <w:ind w:left="7"/>
        <w:rPr>
          <w:sz w:val="24"/>
          <w:szCs w:val="24"/>
        </w:rPr>
      </w:pPr>
      <w:r w:rsidRPr="0018098F">
        <w:rPr>
          <w:sz w:val="24"/>
          <w:szCs w:val="24"/>
        </w:rPr>
        <w:t>- siedzenia pokryte materiałem łatwo zmywalnym, odpornym na rozdarcie i ścieranie,</w:t>
      </w:r>
    </w:p>
    <w:p w:rsidR="008C624A" w:rsidRPr="0018098F" w:rsidRDefault="008C624A" w:rsidP="00C24986">
      <w:pPr>
        <w:spacing w:after="14"/>
        <w:ind w:left="7"/>
        <w:rPr>
          <w:sz w:val="24"/>
          <w:szCs w:val="24"/>
        </w:rPr>
      </w:pPr>
      <w:r w:rsidRPr="0018098F">
        <w:rPr>
          <w:sz w:val="24"/>
          <w:szCs w:val="24"/>
        </w:rPr>
        <w:t>- fotele wyposażone w zagłówki,</w:t>
      </w:r>
    </w:p>
    <w:p w:rsidR="008C624A" w:rsidRPr="0018098F" w:rsidRDefault="008C624A" w:rsidP="00C24986">
      <w:pPr>
        <w:spacing w:after="14"/>
        <w:ind w:left="7"/>
        <w:rPr>
          <w:sz w:val="24"/>
          <w:szCs w:val="24"/>
        </w:rPr>
      </w:pPr>
      <w:r w:rsidRPr="0018098F">
        <w:rPr>
          <w:sz w:val="24"/>
          <w:szCs w:val="24"/>
        </w:rPr>
        <w:t>- fotel dla kierowcy z zawieszeniem pneumatycznym, z regulacją wysokości, odległości i pochylenia oparcia,</w:t>
      </w:r>
    </w:p>
    <w:p w:rsidR="008C624A" w:rsidRPr="0018098F" w:rsidRDefault="008C624A" w:rsidP="00C24986">
      <w:pPr>
        <w:spacing w:after="14"/>
        <w:ind w:left="7"/>
        <w:rPr>
          <w:sz w:val="24"/>
          <w:szCs w:val="24"/>
        </w:rPr>
      </w:pPr>
      <w:r w:rsidRPr="0018098F">
        <w:rPr>
          <w:sz w:val="24"/>
          <w:szCs w:val="24"/>
        </w:rPr>
        <w:t>- fotel dowódcy z regulacją wzdłużną</w:t>
      </w:r>
      <w:r w:rsidRPr="0018098F">
        <w:rPr>
          <w:noProof/>
          <w:sz w:val="24"/>
          <w:szCs w:val="24"/>
        </w:rPr>
        <w:t xml:space="preserve"> i </w:t>
      </w:r>
      <w:r w:rsidRPr="0018098F">
        <w:rPr>
          <w:sz w:val="24"/>
          <w:szCs w:val="24"/>
        </w:rPr>
        <w:t>regulację wysokości i pochylenia oparcia.</w:t>
      </w:r>
    </w:p>
    <w:p w:rsidR="008C624A" w:rsidRPr="0018098F" w:rsidRDefault="008C624A" w:rsidP="00C24986">
      <w:pPr>
        <w:spacing w:after="14"/>
        <w:ind w:left="7"/>
        <w:rPr>
          <w:sz w:val="24"/>
          <w:szCs w:val="24"/>
        </w:rPr>
      </w:pPr>
      <w:r w:rsidRPr="0018098F">
        <w:rPr>
          <w:sz w:val="24"/>
          <w:szCs w:val="24"/>
        </w:rPr>
        <w:t xml:space="preserve">1.10. Instalacja elektryczna jednoprzewodowa 24V, z biegunem ujemnym na masie lub dwuprzewodowa w przypadku zabudowy z tworzywa sztucznego. Moc alternatora i pojemność akumulatorów zapewnia pełne zapotrzebowanie na energię elektyczną przy maksymalnym obciążeniu. </w:t>
      </w:r>
    </w:p>
    <w:p w:rsidR="008C624A" w:rsidRPr="0018098F" w:rsidRDefault="008C624A" w:rsidP="00C24986">
      <w:pPr>
        <w:spacing w:after="14"/>
        <w:ind w:left="7"/>
        <w:rPr>
          <w:sz w:val="24"/>
          <w:szCs w:val="24"/>
        </w:rPr>
      </w:pPr>
      <w:r w:rsidRPr="0018098F">
        <w:rPr>
          <w:sz w:val="24"/>
          <w:szCs w:val="24"/>
        </w:rPr>
        <w:t>1.11. Instalacja elektryczna wyposażona w główny wyłącznik prądu.</w:t>
      </w:r>
    </w:p>
    <w:p w:rsidR="008C624A" w:rsidRPr="0018098F" w:rsidRDefault="008C624A" w:rsidP="00C24986">
      <w:pPr>
        <w:spacing w:after="14"/>
        <w:ind w:left="7"/>
        <w:rPr>
          <w:sz w:val="24"/>
          <w:szCs w:val="24"/>
        </w:rPr>
      </w:pPr>
      <w:r w:rsidRPr="0018098F">
        <w:rPr>
          <w:sz w:val="24"/>
          <w:szCs w:val="24"/>
        </w:rPr>
        <w:t xml:space="preserve">1.12. Pojazd wyposażony w gniazdo (z wtyczką) do ładowania akumulatorów ze źródła zewnętrznego. </w:t>
      </w:r>
    </w:p>
    <w:p w:rsidR="008C624A" w:rsidRPr="0018098F" w:rsidRDefault="008C624A" w:rsidP="00C24986">
      <w:pPr>
        <w:spacing w:after="14"/>
        <w:ind w:left="7"/>
        <w:rPr>
          <w:sz w:val="24"/>
          <w:szCs w:val="24"/>
        </w:rPr>
      </w:pPr>
      <w:r w:rsidRPr="0018098F">
        <w:rPr>
          <w:sz w:val="24"/>
          <w:szCs w:val="24"/>
        </w:rPr>
        <w:t>1.13. Pojazd wyposażony w instalacje antenową.</w:t>
      </w:r>
    </w:p>
    <w:p w:rsidR="008C624A" w:rsidRPr="0018098F" w:rsidRDefault="008C624A" w:rsidP="00C24986">
      <w:pPr>
        <w:spacing w:after="14"/>
        <w:ind w:left="7"/>
        <w:rPr>
          <w:sz w:val="24"/>
          <w:szCs w:val="24"/>
        </w:rPr>
      </w:pPr>
      <w:r w:rsidRPr="0018098F">
        <w:rPr>
          <w:sz w:val="24"/>
          <w:szCs w:val="24"/>
        </w:rPr>
        <w:t>1.14. Pojazd posiada urządzenia sygnalizacyjno ostrzegawcze, akustyczne i świetlne pojazdu uprzywilejowanego.</w:t>
      </w:r>
    </w:p>
    <w:p w:rsidR="008C624A" w:rsidRPr="0018098F" w:rsidRDefault="008C624A" w:rsidP="00C24986">
      <w:pPr>
        <w:spacing w:after="14"/>
        <w:ind w:left="7"/>
        <w:rPr>
          <w:sz w:val="24"/>
          <w:szCs w:val="24"/>
          <w:u w:color="000000"/>
        </w:rPr>
      </w:pPr>
      <w:r w:rsidRPr="0018098F">
        <w:rPr>
          <w:sz w:val="24"/>
          <w:szCs w:val="24"/>
        </w:rPr>
        <w:t>1.15. Pojazd wyposażony w sygnalizację świetlną i dźwiękową włączonego biegu wstecznego, jako sygnalizację  świetlną dopuszcza się  światło cofania.</w:t>
      </w:r>
    </w:p>
    <w:p w:rsidR="008C624A" w:rsidRPr="0018098F" w:rsidRDefault="008C624A" w:rsidP="00C24986">
      <w:pPr>
        <w:spacing w:after="14"/>
        <w:ind w:left="7"/>
        <w:rPr>
          <w:sz w:val="24"/>
          <w:szCs w:val="24"/>
        </w:rPr>
      </w:pPr>
      <w:r w:rsidRPr="0018098F">
        <w:rPr>
          <w:sz w:val="24"/>
          <w:szCs w:val="24"/>
          <w:u w:color="000000"/>
        </w:rPr>
        <w:t xml:space="preserve">1.16. </w:t>
      </w:r>
      <w:r w:rsidRPr="0018098F">
        <w:rPr>
          <w:sz w:val="24"/>
          <w:szCs w:val="24"/>
        </w:rPr>
        <w:t>Maksymalna prędkość na najwyższym biegu - nie mniejsza niż 89 km/h.</w:t>
      </w:r>
    </w:p>
    <w:p w:rsidR="008C624A" w:rsidRPr="0018098F" w:rsidRDefault="008C624A" w:rsidP="00C24986">
      <w:pPr>
        <w:spacing w:after="14"/>
        <w:ind w:left="7"/>
        <w:rPr>
          <w:sz w:val="24"/>
          <w:szCs w:val="24"/>
        </w:rPr>
      </w:pPr>
      <w:r w:rsidRPr="0018098F">
        <w:rPr>
          <w:sz w:val="24"/>
          <w:szCs w:val="24"/>
        </w:rPr>
        <w:t>1.17. Rezerwa masy w pełni obciążonego samochodu w stosunku do całkowitej dopuszczalnej masy pojazdu podanej w homologacji typu zgodnie z Rozporządzeniem MSWiA z dnia 20 czerwca 2007 r. z późn. zm..</w:t>
      </w:r>
    </w:p>
    <w:p w:rsidR="008C624A" w:rsidRPr="0018098F" w:rsidRDefault="008C624A" w:rsidP="00C24986">
      <w:pPr>
        <w:spacing w:after="0"/>
        <w:ind w:left="22"/>
        <w:rPr>
          <w:sz w:val="24"/>
          <w:szCs w:val="24"/>
        </w:rPr>
      </w:pPr>
      <w:r w:rsidRPr="0018098F">
        <w:rPr>
          <w:sz w:val="24"/>
          <w:szCs w:val="24"/>
        </w:rPr>
        <w:t>1.18. Kolorystyka:</w:t>
      </w:r>
    </w:p>
    <w:p w:rsidR="008C624A" w:rsidRPr="0018098F" w:rsidRDefault="008C624A" w:rsidP="00C24986">
      <w:pPr>
        <w:spacing w:after="0"/>
        <w:ind w:left="22"/>
        <w:rPr>
          <w:sz w:val="24"/>
          <w:szCs w:val="24"/>
        </w:rPr>
      </w:pPr>
      <w:r w:rsidRPr="0018098F">
        <w:rPr>
          <w:sz w:val="24"/>
          <w:szCs w:val="24"/>
        </w:rPr>
        <w:t xml:space="preserve">- samochód — RAL 3000 </w:t>
      </w:r>
    </w:p>
    <w:p w:rsidR="008C624A" w:rsidRPr="0018098F" w:rsidRDefault="008C624A" w:rsidP="00C24986">
      <w:pPr>
        <w:spacing w:after="0"/>
        <w:ind w:left="22"/>
        <w:rPr>
          <w:sz w:val="24"/>
          <w:szCs w:val="24"/>
        </w:rPr>
      </w:pPr>
      <w:r w:rsidRPr="0018098F">
        <w:rPr>
          <w:sz w:val="24"/>
          <w:szCs w:val="24"/>
        </w:rPr>
        <w:t>- elementy błotników i zderzaków — białe</w:t>
      </w:r>
    </w:p>
    <w:p w:rsidR="008C624A" w:rsidRPr="0018098F" w:rsidRDefault="008C624A" w:rsidP="00C24986">
      <w:pPr>
        <w:spacing w:after="0"/>
        <w:ind w:left="22"/>
        <w:rPr>
          <w:sz w:val="24"/>
          <w:szCs w:val="24"/>
        </w:rPr>
      </w:pPr>
      <w:r w:rsidRPr="0018098F">
        <w:rPr>
          <w:sz w:val="24"/>
          <w:szCs w:val="24"/>
        </w:rPr>
        <w:t>- elementy podwozia – czarne.</w:t>
      </w:r>
    </w:p>
    <w:p w:rsidR="008C624A" w:rsidRPr="0018098F" w:rsidRDefault="008C624A" w:rsidP="00C24986">
      <w:pPr>
        <w:spacing w:after="0"/>
        <w:ind w:left="22"/>
        <w:rPr>
          <w:sz w:val="24"/>
          <w:szCs w:val="24"/>
        </w:rPr>
      </w:pPr>
      <w:r w:rsidRPr="0018098F">
        <w:rPr>
          <w:sz w:val="24"/>
          <w:szCs w:val="24"/>
        </w:rPr>
        <w:t>1.19. Instalacja pneumatyczna pojazdu zapewniająca możliwość wyjazdu w ciągu 60 s, od chwili uruchomienia silnika samochodu, równocześnie zapewnione prawidłowe funkcjonowanie hamulców.</w:t>
      </w:r>
    </w:p>
    <w:p w:rsidR="008C624A" w:rsidRPr="0018098F" w:rsidRDefault="008C624A" w:rsidP="00C24986">
      <w:pPr>
        <w:spacing w:after="0"/>
        <w:ind w:left="22"/>
        <w:rPr>
          <w:sz w:val="24"/>
          <w:szCs w:val="24"/>
        </w:rPr>
      </w:pPr>
      <w:r w:rsidRPr="0018098F">
        <w:rPr>
          <w:sz w:val="24"/>
          <w:szCs w:val="24"/>
        </w:rPr>
        <w:t>1.20. Wylot spalin nie skierowany na stanowisko obsługi poszczególnych urządzeń pojazdu, zapewnić ochronę przed oparzeniami podczas normalnej pracy załogi.</w:t>
      </w:r>
    </w:p>
    <w:p w:rsidR="008C624A" w:rsidRPr="0018098F" w:rsidRDefault="008C624A" w:rsidP="00C24986">
      <w:pPr>
        <w:spacing w:after="0"/>
        <w:ind w:left="22"/>
        <w:rPr>
          <w:sz w:val="24"/>
          <w:szCs w:val="24"/>
        </w:rPr>
      </w:pPr>
      <w:r w:rsidRPr="0018098F">
        <w:rPr>
          <w:sz w:val="24"/>
          <w:szCs w:val="24"/>
        </w:rPr>
        <w:t>1.21. Podstawowa obsługa silnika możliwa bez podnoszenia kabiny.</w:t>
      </w:r>
    </w:p>
    <w:p w:rsidR="008C624A" w:rsidRPr="0018098F" w:rsidRDefault="008C624A" w:rsidP="00C24986">
      <w:pPr>
        <w:spacing w:after="0"/>
        <w:ind w:left="22"/>
        <w:rPr>
          <w:sz w:val="24"/>
          <w:szCs w:val="24"/>
        </w:rPr>
      </w:pPr>
      <w:r w:rsidRPr="0018098F">
        <w:rPr>
          <w:sz w:val="24"/>
          <w:szCs w:val="24"/>
        </w:rPr>
        <w:t>1.22. Pojemność zbiornika paliwa powinna zapewniać przejazd minimum 300 km lub 4 godzinną pracę autopompy.</w:t>
      </w:r>
    </w:p>
    <w:p w:rsidR="008C624A" w:rsidRPr="0018098F" w:rsidRDefault="008C624A" w:rsidP="00C24986">
      <w:pPr>
        <w:spacing w:after="0"/>
        <w:ind w:left="22"/>
        <w:rPr>
          <w:sz w:val="24"/>
          <w:szCs w:val="24"/>
        </w:rPr>
      </w:pPr>
      <w:r w:rsidRPr="0018098F">
        <w:rPr>
          <w:sz w:val="24"/>
          <w:szCs w:val="24"/>
        </w:rPr>
        <w:t>1.23. Silnik pojazdu przystosowany do ciągłej pracy, bez uzupełniania cieczy chłodzącej, oleju oraz przekraczania dopuszczalnych parametrów pracy określonych przez producenta.</w:t>
      </w:r>
    </w:p>
    <w:p w:rsidR="008C624A" w:rsidRPr="0018098F" w:rsidRDefault="008C624A" w:rsidP="00C24986">
      <w:pPr>
        <w:spacing w:after="0"/>
        <w:ind w:left="22"/>
        <w:rPr>
          <w:sz w:val="24"/>
          <w:szCs w:val="24"/>
        </w:rPr>
      </w:pPr>
      <w:r w:rsidRPr="0018098F">
        <w:rPr>
          <w:sz w:val="24"/>
          <w:szCs w:val="24"/>
        </w:rPr>
        <w:t>1.24. Podwozie pojazdu o wzmocnionym zawieszeniu w związku ze stałym obciążeniem pojazdu.</w:t>
      </w:r>
    </w:p>
    <w:p w:rsidR="008C624A" w:rsidRPr="0018098F" w:rsidRDefault="008C624A" w:rsidP="00C24986">
      <w:pPr>
        <w:spacing w:after="0"/>
        <w:ind w:left="22"/>
        <w:rPr>
          <w:sz w:val="24"/>
          <w:szCs w:val="24"/>
        </w:rPr>
      </w:pPr>
      <w:r w:rsidRPr="0018098F">
        <w:rPr>
          <w:sz w:val="24"/>
          <w:szCs w:val="24"/>
        </w:rPr>
        <w:t xml:space="preserve">1.25. Ogumienie uniwersalne z bieżnikiem dostosowanym do różnych warunków atmosferycznych do poruszania się po szosie jak i w warunkach terenowych. </w:t>
      </w:r>
    </w:p>
    <w:p w:rsidR="008C624A" w:rsidRPr="0018098F" w:rsidRDefault="008C624A" w:rsidP="00C24986">
      <w:pPr>
        <w:spacing w:after="0"/>
        <w:ind w:left="22"/>
        <w:rPr>
          <w:sz w:val="24"/>
          <w:szCs w:val="24"/>
        </w:rPr>
      </w:pPr>
      <w:r w:rsidRPr="0018098F">
        <w:rPr>
          <w:sz w:val="24"/>
          <w:szCs w:val="24"/>
        </w:rPr>
        <w:t>1.26. Pełnowymiarowe koło zapasowe na wyposażeniu pojazdu bez konieczności stałego przewożenia.</w:t>
      </w:r>
    </w:p>
    <w:p w:rsidR="008C624A" w:rsidRPr="0018098F" w:rsidRDefault="008C624A" w:rsidP="00C24986">
      <w:pPr>
        <w:spacing w:after="0"/>
        <w:ind w:left="22"/>
        <w:rPr>
          <w:sz w:val="24"/>
          <w:szCs w:val="24"/>
        </w:rPr>
      </w:pPr>
      <w:r w:rsidRPr="0018098F">
        <w:rPr>
          <w:sz w:val="24"/>
          <w:szCs w:val="24"/>
        </w:rPr>
        <w:t xml:space="preserve">1.27. Pojazd wyposażony w hak holowniczy z tyłu pojazdu posiadający homologację lub znak bezpieczeństwa Samochód wyposażony w zaczep holowniczy i szekle z przodu umożliwiające odholowanie pojazdu. </w:t>
      </w:r>
    </w:p>
    <w:p w:rsidR="008C624A" w:rsidRPr="0018098F" w:rsidRDefault="008C624A" w:rsidP="00C24986">
      <w:pPr>
        <w:spacing w:after="0"/>
        <w:ind w:left="22"/>
        <w:rPr>
          <w:sz w:val="24"/>
          <w:szCs w:val="24"/>
        </w:rPr>
      </w:pPr>
    </w:p>
    <w:p w:rsidR="008C624A" w:rsidRPr="0018098F" w:rsidRDefault="008C624A" w:rsidP="00C24986">
      <w:pPr>
        <w:spacing w:after="0"/>
        <w:ind w:left="22"/>
        <w:rPr>
          <w:b/>
          <w:sz w:val="24"/>
          <w:szCs w:val="24"/>
        </w:rPr>
      </w:pPr>
      <w:r w:rsidRPr="0018098F">
        <w:rPr>
          <w:b/>
          <w:sz w:val="24"/>
          <w:szCs w:val="24"/>
        </w:rPr>
        <w:t>2. Zabudowa pożarnicza:</w:t>
      </w:r>
    </w:p>
    <w:p w:rsidR="008C624A" w:rsidRPr="0018098F" w:rsidRDefault="008C624A" w:rsidP="00C24986">
      <w:pPr>
        <w:spacing w:after="0" w:line="216" w:lineRule="auto"/>
        <w:ind w:left="14" w:hanging="7"/>
        <w:jc w:val="both"/>
        <w:rPr>
          <w:sz w:val="24"/>
          <w:szCs w:val="24"/>
        </w:rPr>
      </w:pPr>
      <w:r w:rsidRPr="0018098F">
        <w:rPr>
          <w:sz w:val="24"/>
          <w:szCs w:val="24"/>
        </w:rPr>
        <w:t>2.1. Zabudowa nadwozia wykonana z materiałów odpornych na korozję, wykonane w kolorze RAI-3000. Ściany zabudowy podwójne. Izolowane termicznie. Wnętrze skrytek - blacha anodowana, prowadnice do półek wykonane ze stali nierdzewnej, półki wzmocnione.</w:t>
      </w:r>
    </w:p>
    <w:p w:rsidR="008C624A" w:rsidRPr="0018098F" w:rsidRDefault="008C624A" w:rsidP="00C24986">
      <w:pPr>
        <w:spacing w:after="0" w:line="216" w:lineRule="auto"/>
        <w:ind w:left="14" w:hanging="7"/>
        <w:jc w:val="both"/>
        <w:rPr>
          <w:sz w:val="24"/>
          <w:szCs w:val="24"/>
        </w:rPr>
      </w:pPr>
      <w:r w:rsidRPr="0018098F">
        <w:rPr>
          <w:sz w:val="24"/>
          <w:szCs w:val="24"/>
        </w:rPr>
        <w:t>2.2. Dach zabudowy w formie podestu roboczego, w wykonaniu antypoślizgowym. Na dachu działko wodno — pianowe, uchwyt na drabinę i węże ssawne.</w:t>
      </w:r>
    </w:p>
    <w:p w:rsidR="008C624A" w:rsidRPr="0018098F" w:rsidRDefault="008C624A" w:rsidP="00C24986">
      <w:pPr>
        <w:spacing w:after="0" w:line="216" w:lineRule="auto"/>
        <w:ind w:left="14" w:hanging="7"/>
        <w:jc w:val="both"/>
        <w:rPr>
          <w:sz w:val="24"/>
          <w:szCs w:val="24"/>
        </w:rPr>
      </w:pPr>
      <w:r w:rsidRPr="0018098F">
        <w:rPr>
          <w:sz w:val="24"/>
          <w:szCs w:val="24"/>
        </w:rPr>
        <w:t>2.3. Powierzchnie platform, podestu roboczego i podłogi kabiny w wykonaniu antypoślizgowym.</w:t>
      </w:r>
    </w:p>
    <w:p w:rsidR="008C624A" w:rsidRPr="0018098F" w:rsidRDefault="008C624A" w:rsidP="00C24986">
      <w:pPr>
        <w:spacing w:after="0" w:line="216" w:lineRule="auto"/>
        <w:ind w:left="14" w:hanging="7"/>
        <w:jc w:val="both"/>
        <w:rPr>
          <w:sz w:val="24"/>
          <w:szCs w:val="24"/>
        </w:rPr>
      </w:pPr>
      <w:r w:rsidRPr="0018098F">
        <w:rPr>
          <w:sz w:val="24"/>
          <w:szCs w:val="24"/>
        </w:rPr>
        <w:t xml:space="preserve">2.4. Drabina do wejścia na dach ze stali nierdzewnej, jednoczęściowa, bez dodatkowej konieczności składania/rozkładania. </w:t>
      </w:r>
    </w:p>
    <w:p w:rsidR="008C624A" w:rsidRPr="0018098F" w:rsidRDefault="008C624A" w:rsidP="00C24986">
      <w:pPr>
        <w:spacing w:after="0" w:line="216" w:lineRule="auto"/>
        <w:ind w:right="29" w:firstLine="14"/>
        <w:jc w:val="both"/>
        <w:rPr>
          <w:sz w:val="24"/>
          <w:szCs w:val="24"/>
        </w:rPr>
      </w:pPr>
      <w:r w:rsidRPr="0018098F">
        <w:rPr>
          <w:sz w:val="24"/>
          <w:szCs w:val="24"/>
        </w:rPr>
        <w:t>2.5. Skrytki na sprzęt i wyposażenie zamykane żaluzjami wodo i pyłoszczelnymi wspomaganymi systemem sprężynowym, wykonane z materiałów odpornych na korozję, wyposażone w zamki zamykane na klucz, jeden klucz do wszystkich zamków. Zastosowane dodatkowe zabezpieczenie przed samoczynnym otwieraniem skrytek. Dostęp do sprzętu z zachowaniem wymagań ergonomii. Pod skrytkami bocznymi zabudowy zainstalowane podesty robocze tworzące po otwarciu jedną, równą linię ciągłą Powierzchnia podestów w wykonaniu antypoślizgowym.</w:t>
      </w:r>
    </w:p>
    <w:p w:rsidR="008C624A" w:rsidRPr="0018098F" w:rsidRDefault="008C624A" w:rsidP="00C24986">
      <w:pPr>
        <w:spacing w:after="0" w:line="216" w:lineRule="auto"/>
        <w:ind w:right="29" w:firstLine="14"/>
        <w:jc w:val="both"/>
        <w:rPr>
          <w:sz w:val="24"/>
          <w:szCs w:val="24"/>
        </w:rPr>
      </w:pPr>
      <w:r w:rsidRPr="0018098F">
        <w:rPr>
          <w:sz w:val="24"/>
          <w:szCs w:val="24"/>
        </w:rPr>
        <w:t>2.6. Skrytki na sprzęt i przedział autopompy wyposażone w oświetlenie.</w:t>
      </w:r>
    </w:p>
    <w:p w:rsidR="008C624A" w:rsidRPr="0018098F" w:rsidRDefault="008C624A" w:rsidP="00C24986">
      <w:pPr>
        <w:spacing w:after="0" w:line="216" w:lineRule="auto"/>
        <w:ind w:right="29" w:firstLine="14"/>
        <w:jc w:val="both"/>
        <w:rPr>
          <w:sz w:val="24"/>
          <w:szCs w:val="24"/>
        </w:rPr>
      </w:pPr>
      <w:r w:rsidRPr="0018098F">
        <w:rPr>
          <w:sz w:val="24"/>
          <w:szCs w:val="24"/>
        </w:rPr>
        <w:t>2.7. Pojazd posiada oświetlenie pola pracy wokół samochodu zapewniające oświetlenie w warunkach słabej widoczności oraz oświetlenie powierzchni dachu roboczego.</w:t>
      </w:r>
    </w:p>
    <w:p w:rsidR="008C624A" w:rsidRPr="0018098F" w:rsidRDefault="008C624A" w:rsidP="00C24986">
      <w:pPr>
        <w:spacing w:after="0" w:line="216" w:lineRule="auto"/>
        <w:ind w:right="29" w:firstLine="14"/>
        <w:jc w:val="both"/>
        <w:rPr>
          <w:sz w:val="24"/>
          <w:szCs w:val="24"/>
        </w:rPr>
      </w:pPr>
      <w:r w:rsidRPr="0018098F">
        <w:rPr>
          <w:sz w:val="24"/>
          <w:szCs w:val="24"/>
        </w:rPr>
        <w:t>2.8. Uchwyty, klamki wszystkich urządzeń samochodu, drzwi żaluzjowych, szuflad, podestów, tac, tak skonstruowane, ab umożliwia ich obsługę w rękawicach.</w:t>
      </w:r>
    </w:p>
    <w:p w:rsidR="008C624A" w:rsidRPr="0018098F" w:rsidRDefault="008C624A" w:rsidP="00C24986">
      <w:pPr>
        <w:spacing w:after="0" w:line="216" w:lineRule="auto"/>
        <w:ind w:right="29" w:firstLine="14"/>
        <w:jc w:val="both"/>
        <w:rPr>
          <w:sz w:val="24"/>
          <w:szCs w:val="24"/>
        </w:rPr>
      </w:pPr>
      <w:r w:rsidRPr="0018098F">
        <w:rPr>
          <w:sz w:val="24"/>
          <w:szCs w:val="24"/>
        </w:rPr>
        <w:t>2.9. Konstrukcja skrytek zapewniająca odprowadzenie wody z ich wnętrza.</w:t>
      </w:r>
    </w:p>
    <w:p w:rsidR="008C624A" w:rsidRPr="0018098F" w:rsidRDefault="008C624A" w:rsidP="00C24986">
      <w:pPr>
        <w:spacing w:after="0" w:line="216" w:lineRule="auto"/>
        <w:ind w:right="29" w:firstLine="14"/>
        <w:jc w:val="both"/>
        <w:rPr>
          <w:sz w:val="24"/>
          <w:szCs w:val="24"/>
        </w:rPr>
      </w:pPr>
      <w:r w:rsidRPr="0018098F">
        <w:rPr>
          <w:sz w:val="24"/>
          <w:szCs w:val="24"/>
        </w:rPr>
        <w:t>2.10. Zbiorniki na środki gaśnicze wykonane z materiałów kompozytowych.</w:t>
      </w:r>
    </w:p>
    <w:p w:rsidR="008C624A" w:rsidRPr="0018098F" w:rsidRDefault="008C624A" w:rsidP="00C24986">
      <w:pPr>
        <w:spacing w:after="0" w:line="216" w:lineRule="auto"/>
        <w:ind w:right="29" w:firstLine="14"/>
        <w:jc w:val="both"/>
        <w:rPr>
          <w:sz w:val="24"/>
          <w:szCs w:val="24"/>
        </w:rPr>
      </w:pPr>
      <w:r w:rsidRPr="0018098F">
        <w:rPr>
          <w:sz w:val="24"/>
          <w:szCs w:val="24"/>
        </w:rPr>
        <w:t>2.11. Zbiornik wody o pojemności min. 3 000 litrów (+/-1%) wyposażony w oprzyrządowanie umożliwiające jego bezpieczną eksploatację, z układem zabezpieczającym przed wypływem wody w czasie jazdy. Zbiornik wyposażony w falochron i właz rewizyjny.</w:t>
      </w:r>
    </w:p>
    <w:p w:rsidR="008C624A" w:rsidRPr="0018098F" w:rsidRDefault="008C624A" w:rsidP="00C24986">
      <w:pPr>
        <w:spacing w:after="0" w:line="216" w:lineRule="auto"/>
        <w:ind w:left="14" w:firstLine="7"/>
        <w:jc w:val="both"/>
        <w:rPr>
          <w:sz w:val="24"/>
          <w:szCs w:val="24"/>
        </w:rPr>
      </w:pPr>
      <w:r w:rsidRPr="0018098F">
        <w:rPr>
          <w:sz w:val="24"/>
          <w:szCs w:val="24"/>
        </w:rPr>
        <w:t>2.12. 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p w:rsidR="008C624A" w:rsidRPr="0018098F" w:rsidRDefault="008C624A" w:rsidP="00C24986">
      <w:pPr>
        <w:spacing w:after="0" w:line="216" w:lineRule="auto"/>
        <w:ind w:left="14" w:firstLine="7"/>
        <w:jc w:val="both"/>
        <w:rPr>
          <w:sz w:val="24"/>
          <w:szCs w:val="24"/>
        </w:rPr>
      </w:pPr>
      <w:r w:rsidRPr="0018098F">
        <w:rPr>
          <w:sz w:val="24"/>
          <w:szCs w:val="24"/>
        </w:rPr>
        <w:t>2.13. Autopompa w obudowanym przedziale, zamykanym drzwiami żaluzjowymi.</w:t>
      </w:r>
    </w:p>
    <w:p w:rsidR="008C624A" w:rsidRPr="0018098F" w:rsidRDefault="008C624A" w:rsidP="00C24986">
      <w:pPr>
        <w:spacing w:after="0" w:line="216" w:lineRule="auto"/>
        <w:ind w:left="14" w:firstLine="7"/>
        <w:jc w:val="both"/>
        <w:rPr>
          <w:sz w:val="24"/>
          <w:szCs w:val="24"/>
        </w:rPr>
      </w:pPr>
      <w:r w:rsidRPr="0018098F">
        <w:rPr>
          <w:sz w:val="24"/>
          <w:szCs w:val="24"/>
        </w:rPr>
        <w:t xml:space="preserve">2.14. Autopompa dwuzakresowa. Wydajności min. 2500 l/min przy ciś.  8 bar i Hgs 1,5 m i min. 500 l/min przy ciś. 40 bar. Autopompa wyposażona w dodatkowy system ogrzewania płaszczem wodnym podłączonym do układu chłodzenia silnika.   </w:t>
      </w:r>
    </w:p>
    <w:p w:rsidR="008C624A" w:rsidRPr="0018098F" w:rsidRDefault="008C624A" w:rsidP="00C24986">
      <w:pPr>
        <w:spacing w:after="0" w:line="216" w:lineRule="auto"/>
        <w:ind w:left="14" w:firstLine="7"/>
        <w:jc w:val="both"/>
        <w:rPr>
          <w:sz w:val="24"/>
          <w:szCs w:val="24"/>
        </w:rPr>
      </w:pPr>
      <w:r w:rsidRPr="0018098F">
        <w:rPr>
          <w:sz w:val="24"/>
          <w:szCs w:val="24"/>
        </w:rPr>
        <w:t>2.15. Układ wodno-pianowy zabudowany w taki sposób aby parametry autopompy przy zasilaniu ze zbiornika samochodu były nie mniejsze niż przy zasilaniu ze zbiornika zewnętrznego dla głębokości ssania 1,5m.</w:t>
      </w:r>
    </w:p>
    <w:p w:rsidR="008C624A" w:rsidRPr="0018098F" w:rsidRDefault="008C624A" w:rsidP="00C24986">
      <w:pPr>
        <w:spacing w:after="0" w:line="216" w:lineRule="auto"/>
        <w:ind w:left="14" w:right="821"/>
        <w:rPr>
          <w:sz w:val="24"/>
          <w:szCs w:val="24"/>
        </w:rPr>
      </w:pPr>
      <w:r w:rsidRPr="0018098F">
        <w:rPr>
          <w:sz w:val="24"/>
          <w:szCs w:val="24"/>
          <w:u w:color="000000"/>
        </w:rPr>
        <w:t xml:space="preserve">2.16. </w:t>
      </w:r>
      <w:r w:rsidRPr="0018098F">
        <w:rPr>
          <w:sz w:val="24"/>
          <w:szCs w:val="24"/>
        </w:rPr>
        <w:t>Autopompa umożliwia podanie wody i wodnego roztworu środka pianotwórczego do minimum.</w:t>
      </w:r>
    </w:p>
    <w:p w:rsidR="008C624A" w:rsidRPr="0018098F" w:rsidRDefault="008C624A" w:rsidP="00C24986">
      <w:pPr>
        <w:spacing w:after="0" w:line="216" w:lineRule="auto"/>
        <w:ind w:left="14" w:right="821"/>
        <w:rPr>
          <w:sz w:val="24"/>
          <w:szCs w:val="24"/>
        </w:rPr>
      </w:pPr>
      <w:r w:rsidRPr="0018098F">
        <w:rPr>
          <w:sz w:val="24"/>
          <w:szCs w:val="24"/>
        </w:rPr>
        <w:t>- dwóch nasad tłocznych 75,</w:t>
      </w:r>
    </w:p>
    <w:p w:rsidR="008C624A" w:rsidRPr="0018098F" w:rsidRDefault="008C624A" w:rsidP="00C24986">
      <w:pPr>
        <w:spacing w:after="0" w:line="216" w:lineRule="auto"/>
        <w:ind w:left="14" w:right="821"/>
        <w:rPr>
          <w:sz w:val="24"/>
          <w:szCs w:val="24"/>
        </w:rPr>
      </w:pPr>
      <w:r w:rsidRPr="0018098F">
        <w:rPr>
          <w:sz w:val="24"/>
          <w:szCs w:val="24"/>
        </w:rPr>
        <w:t>- linii szybkiego natarcia,</w:t>
      </w:r>
    </w:p>
    <w:p w:rsidR="008C624A" w:rsidRPr="0018098F" w:rsidRDefault="008C624A" w:rsidP="00C24986">
      <w:pPr>
        <w:spacing w:after="0"/>
        <w:ind w:left="22"/>
        <w:rPr>
          <w:sz w:val="24"/>
          <w:szCs w:val="24"/>
        </w:rPr>
      </w:pPr>
      <w:r w:rsidRPr="0018098F">
        <w:rPr>
          <w:sz w:val="24"/>
          <w:szCs w:val="24"/>
        </w:rPr>
        <w:t xml:space="preserve">- działka wodno-pianowego, </w:t>
      </w:r>
    </w:p>
    <w:p w:rsidR="008C624A" w:rsidRPr="0018098F" w:rsidRDefault="008C624A" w:rsidP="00C24986">
      <w:pPr>
        <w:spacing w:after="0"/>
        <w:ind w:left="22"/>
        <w:rPr>
          <w:sz w:val="24"/>
          <w:szCs w:val="24"/>
        </w:rPr>
      </w:pPr>
      <w:r w:rsidRPr="0018098F">
        <w:rPr>
          <w:sz w:val="24"/>
          <w:szCs w:val="24"/>
        </w:rPr>
        <w:t>- korpus wykonany ze stali nierdzewnej,</w:t>
      </w:r>
    </w:p>
    <w:p w:rsidR="008C624A" w:rsidRPr="0018098F" w:rsidRDefault="008C624A" w:rsidP="00C24986">
      <w:pPr>
        <w:spacing w:after="0"/>
        <w:ind w:left="22"/>
        <w:rPr>
          <w:sz w:val="24"/>
          <w:szCs w:val="24"/>
        </w:rPr>
      </w:pPr>
      <w:r w:rsidRPr="0018098F">
        <w:rPr>
          <w:sz w:val="24"/>
          <w:szCs w:val="24"/>
        </w:rPr>
        <w:t xml:space="preserve"> - zraszacz</w:t>
      </w:r>
    </w:p>
    <w:p w:rsidR="008C624A" w:rsidRPr="0018098F" w:rsidRDefault="008C624A" w:rsidP="00C24986">
      <w:pPr>
        <w:spacing w:after="0"/>
        <w:ind w:left="22"/>
        <w:rPr>
          <w:sz w:val="24"/>
          <w:szCs w:val="24"/>
        </w:rPr>
      </w:pPr>
      <w:r w:rsidRPr="0018098F">
        <w:rPr>
          <w:sz w:val="24"/>
          <w:szCs w:val="24"/>
        </w:rPr>
        <w:t>2.17. Autopompa umożliwia podanie wody do zbiornika samochodu.</w:t>
      </w:r>
    </w:p>
    <w:p w:rsidR="008C624A" w:rsidRPr="0018098F" w:rsidRDefault="008C624A" w:rsidP="00C24986">
      <w:pPr>
        <w:spacing w:after="0"/>
        <w:ind w:left="7"/>
        <w:rPr>
          <w:sz w:val="24"/>
          <w:szCs w:val="24"/>
        </w:rPr>
      </w:pPr>
      <w:r w:rsidRPr="0018098F">
        <w:rPr>
          <w:sz w:val="24"/>
          <w:szCs w:val="24"/>
        </w:rPr>
        <w:t>2.18. Autopompa wyposażona w urządzenie odpowietrzające umożliwiające zassanie wody:</w:t>
      </w:r>
    </w:p>
    <w:p w:rsidR="008C624A" w:rsidRPr="0018098F" w:rsidRDefault="008C624A" w:rsidP="00C24986">
      <w:pPr>
        <w:spacing w:after="0"/>
        <w:rPr>
          <w:sz w:val="24"/>
          <w:szCs w:val="24"/>
        </w:rPr>
      </w:pPr>
      <w:r w:rsidRPr="0018098F">
        <w:rPr>
          <w:sz w:val="24"/>
          <w:szCs w:val="24"/>
        </w:rPr>
        <w:t>- z głębokości 1,5 m w czasie do 30 sek,</w:t>
      </w:r>
    </w:p>
    <w:p w:rsidR="008C624A" w:rsidRPr="0018098F" w:rsidRDefault="008C624A" w:rsidP="00C24986">
      <w:pPr>
        <w:spacing w:after="0"/>
        <w:ind w:left="22"/>
        <w:rPr>
          <w:sz w:val="24"/>
          <w:szCs w:val="24"/>
        </w:rPr>
      </w:pPr>
      <w:r w:rsidRPr="0018098F">
        <w:rPr>
          <w:sz w:val="24"/>
          <w:szCs w:val="24"/>
        </w:rPr>
        <w:t>- z głębokości 7,5 m w czasie do 60 sek.</w:t>
      </w:r>
    </w:p>
    <w:p w:rsidR="008C624A" w:rsidRPr="0018098F" w:rsidRDefault="008C624A" w:rsidP="00C24986">
      <w:pPr>
        <w:spacing w:after="142" w:line="240" w:lineRule="auto"/>
        <w:ind w:left="21" w:hanging="7"/>
        <w:jc w:val="both"/>
        <w:rPr>
          <w:sz w:val="24"/>
          <w:szCs w:val="24"/>
        </w:rPr>
      </w:pPr>
      <w:r w:rsidRPr="0018098F">
        <w:rPr>
          <w:sz w:val="24"/>
          <w:szCs w:val="24"/>
        </w:rPr>
        <w:t>2.19. W przedziale autopompy znajdują się co najmniej następujące urządzenia kontrolno - sterownicze pracy pompy:</w:t>
      </w:r>
    </w:p>
    <w:p w:rsidR="008C624A" w:rsidRPr="0018098F" w:rsidRDefault="008C624A" w:rsidP="00C24986">
      <w:pPr>
        <w:spacing w:after="142" w:line="240" w:lineRule="auto"/>
        <w:ind w:left="21" w:hanging="7"/>
        <w:jc w:val="both"/>
        <w:rPr>
          <w:sz w:val="24"/>
          <w:szCs w:val="24"/>
        </w:rPr>
      </w:pPr>
      <w:r w:rsidRPr="0018098F">
        <w:rPr>
          <w:sz w:val="24"/>
          <w:szCs w:val="24"/>
        </w:rPr>
        <w:t>- manowakuometr,</w:t>
      </w:r>
    </w:p>
    <w:p w:rsidR="008C624A" w:rsidRPr="0018098F" w:rsidRDefault="008C624A" w:rsidP="00C24986">
      <w:pPr>
        <w:spacing w:after="110" w:line="270" w:lineRule="auto"/>
        <w:ind w:right="1311"/>
        <w:rPr>
          <w:sz w:val="24"/>
          <w:szCs w:val="24"/>
        </w:rPr>
      </w:pPr>
      <w:r w:rsidRPr="0018098F">
        <w:rPr>
          <w:sz w:val="24"/>
          <w:szCs w:val="24"/>
        </w:rPr>
        <w:t xml:space="preserve">- manometr niskiego ciśnienia, </w:t>
      </w:r>
    </w:p>
    <w:p w:rsidR="008C624A" w:rsidRPr="0018098F" w:rsidRDefault="008C624A" w:rsidP="00C24986">
      <w:pPr>
        <w:spacing w:after="110" w:line="270" w:lineRule="auto"/>
        <w:ind w:right="1311"/>
        <w:rPr>
          <w:sz w:val="24"/>
          <w:szCs w:val="24"/>
        </w:rPr>
      </w:pPr>
      <w:r w:rsidRPr="0018098F">
        <w:rPr>
          <w:sz w:val="24"/>
          <w:szCs w:val="24"/>
        </w:rPr>
        <w:t xml:space="preserve">-  wskaźnik poziomu wody w zbiorniku samochodu, </w:t>
      </w:r>
    </w:p>
    <w:p w:rsidR="008C624A" w:rsidRPr="0018098F" w:rsidRDefault="008C624A" w:rsidP="00C24986">
      <w:pPr>
        <w:spacing w:after="110" w:line="270" w:lineRule="auto"/>
        <w:ind w:right="1311"/>
        <w:rPr>
          <w:sz w:val="24"/>
          <w:szCs w:val="24"/>
        </w:rPr>
      </w:pPr>
      <w:r w:rsidRPr="0018098F">
        <w:rPr>
          <w:sz w:val="24"/>
          <w:szCs w:val="24"/>
        </w:rPr>
        <w:t xml:space="preserve">- wskaźnik poziomu środka pianotwórczego w zbiorniku, </w:t>
      </w:r>
    </w:p>
    <w:p w:rsidR="008C624A" w:rsidRPr="0018098F" w:rsidRDefault="008C624A" w:rsidP="00C24986">
      <w:pPr>
        <w:spacing w:after="110" w:line="270" w:lineRule="auto"/>
        <w:ind w:right="1311"/>
        <w:rPr>
          <w:sz w:val="24"/>
          <w:szCs w:val="24"/>
        </w:rPr>
      </w:pPr>
      <w:r w:rsidRPr="0018098F">
        <w:rPr>
          <w:sz w:val="24"/>
          <w:szCs w:val="24"/>
        </w:rPr>
        <w:t>- regulator prędkości obrotowej silnika pojazdu,</w:t>
      </w:r>
    </w:p>
    <w:p w:rsidR="008C624A" w:rsidRPr="0018098F" w:rsidRDefault="008C624A" w:rsidP="00C24986">
      <w:pPr>
        <w:spacing w:after="110" w:line="270" w:lineRule="auto"/>
        <w:ind w:right="1311"/>
        <w:rPr>
          <w:sz w:val="24"/>
          <w:szCs w:val="24"/>
        </w:rPr>
      </w:pPr>
      <w:r w:rsidRPr="0018098F">
        <w:rPr>
          <w:sz w:val="24"/>
          <w:szCs w:val="24"/>
        </w:rPr>
        <w:t>- wyłącznik silnika pojazdu,</w:t>
      </w:r>
    </w:p>
    <w:p w:rsidR="008C624A" w:rsidRPr="0018098F" w:rsidRDefault="008C624A" w:rsidP="00C24986">
      <w:pPr>
        <w:spacing w:after="110" w:line="270" w:lineRule="auto"/>
        <w:ind w:right="1311"/>
        <w:rPr>
          <w:sz w:val="24"/>
          <w:szCs w:val="24"/>
        </w:rPr>
      </w:pPr>
      <w:r w:rsidRPr="0018098F">
        <w:rPr>
          <w:sz w:val="24"/>
          <w:szCs w:val="24"/>
        </w:rPr>
        <w:t xml:space="preserve">- kontrolka pracy silnika, </w:t>
      </w:r>
    </w:p>
    <w:p w:rsidR="008C624A" w:rsidRPr="0018098F" w:rsidRDefault="008C624A" w:rsidP="00C24986">
      <w:pPr>
        <w:spacing w:after="110" w:line="270" w:lineRule="auto"/>
        <w:ind w:right="1311"/>
        <w:rPr>
          <w:sz w:val="24"/>
          <w:szCs w:val="24"/>
        </w:rPr>
      </w:pPr>
      <w:r w:rsidRPr="0018098F">
        <w:rPr>
          <w:sz w:val="24"/>
          <w:szCs w:val="24"/>
        </w:rPr>
        <w:t>- kontrolka włączenia pompy</w:t>
      </w:r>
    </w:p>
    <w:p w:rsidR="008C624A" w:rsidRPr="0018098F" w:rsidRDefault="008C624A" w:rsidP="00C24986">
      <w:pPr>
        <w:spacing w:after="110" w:line="270" w:lineRule="auto"/>
        <w:ind w:right="1311"/>
        <w:rPr>
          <w:sz w:val="24"/>
          <w:szCs w:val="24"/>
        </w:rPr>
      </w:pPr>
      <w:r w:rsidRPr="0018098F">
        <w:rPr>
          <w:sz w:val="24"/>
          <w:szCs w:val="24"/>
        </w:rPr>
        <w:t>-  schemat układu wodno - pianowego oraz oznaczenie zaworów.</w:t>
      </w:r>
    </w:p>
    <w:p w:rsidR="008C624A" w:rsidRPr="0018098F" w:rsidRDefault="008C624A" w:rsidP="00C24986">
      <w:pPr>
        <w:spacing w:after="110" w:line="270" w:lineRule="auto"/>
        <w:ind w:right="1311"/>
        <w:rPr>
          <w:sz w:val="24"/>
          <w:szCs w:val="24"/>
        </w:rPr>
      </w:pPr>
      <w:r w:rsidRPr="0018098F">
        <w:rPr>
          <w:sz w:val="24"/>
          <w:szCs w:val="24"/>
        </w:rPr>
        <w:t>- licznik motogodzin pracy autopompy,</w:t>
      </w:r>
    </w:p>
    <w:p w:rsidR="008C624A" w:rsidRPr="0018098F" w:rsidRDefault="008C624A" w:rsidP="00C24986">
      <w:pPr>
        <w:spacing w:after="0"/>
        <w:ind w:right="7"/>
        <w:rPr>
          <w:sz w:val="24"/>
          <w:szCs w:val="24"/>
        </w:rPr>
      </w:pPr>
      <w:r w:rsidRPr="0018098F">
        <w:rPr>
          <w:sz w:val="24"/>
          <w:szCs w:val="24"/>
        </w:rPr>
        <w:t>2.20. Zbiornik wody wyposażony w nasadę 75, zawór kulowy do napełniania z hydrantu. Instalacja napełniania posiada konstrukcję zabezpieczającą przed swobodnym wypływem wody ze zbiornika oraz zawór zabezpieczający przed przepełnieniem zbiornika z możliwością przełączenia na pracę ręczną + instalacja odwadniająca zbiornik.</w:t>
      </w:r>
    </w:p>
    <w:p w:rsidR="008C624A" w:rsidRPr="0018098F" w:rsidRDefault="008C624A" w:rsidP="00C24986">
      <w:pPr>
        <w:spacing w:after="0"/>
        <w:ind w:right="7"/>
        <w:rPr>
          <w:sz w:val="24"/>
          <w:szCs w:val="24"/>
        </w:rPr>
      </w:pPr>
      <w:r w:rsidRPr="0018098F">
        <w:rPr>
          <w:sz w:val="24"/>
          <w:szCs w:val="24"/>
        </w:rPr>
        <w:t>2.21. Autopompa wyposażona w dozownik środka pianotwórczego zapewniający uzyskiwanie minimum stężeń 3% i 6% (tolerancja 0,5%) w pełnym zakresie wydajności pompy.</w:t>
      </w:r>
    </w:p>
    <w:p w:rsidR="008C624A" w:rsidRPr="0018098F" w:rsidRDefault="008C624A" w:rsidP="00C24986">
      <w:pPr>
        <w:spacing w:after="0"/>
        <w:ind w:right="7"/>
        <w:rPr>
          <w:sz w:val="24"/>
          <w:szCs w:val="24"/>
        </w:rPr>
      </w:pPr>
      <w:r w:rsidRPr="0018098F">
        <w:rPr>
          <w:sz w:val="24"/>
          <w:szCs w:val="24"/>
        </w:rPr>
        <w:t>2.22. Wszystkie elementy układu wodno - pianowego odporne na korozję i działanie dopuszczonych do stosowania środków pianotwórczych i modyfikatorów.</w:t>
      </w:r>
    </w:p>
    <w:p w:rsidR="008C624A" w:rsidRPr="0018098F" w:rsidRDefault="008C624A" w:rsidP="00C24986">
      <w:pPr>
        <w:spacing w:after="110" w:line="270" w:lineRule="auto"/>
        <w:ind w:right="-1"/>
        <w:rPr>
          <w:sz w:val="24"/>
          <w:szCs w:val="24"/>
        </w:rPr>
      </w:pPr>
      <w:r w:rsidRPr="0018098F">
        <w:rPr>
          <w:sz w:val="24"/>
          <w:szCs w:val="24"/>
        </w:rPr>
        <w:t>2.23. Konstrukcja układu wodno - pianowego umożliwia jego całkowite odwodnienie przy użyciu co najwyżej dwóch zaworów.</w:t>
      </w:r>
    </w:p>
    <w:p w:rsidR="008C624A" w:rsidRPr="0018098F" w:rsidRDefault="008C624A" w:rsidP="00C24986">
      <w:pPr>
        <w:spacing w:after="110" w:line="270" w:lineRule="auto"/>
        <w:ind w:right="-1"/>
        <w:rPr>
          <w:sz w:val="24"/>
          <w:szCs w:val="24"/>
        </w:rPr>
      </w:pPr>
      <w:r w:rsidRPr="0018098F">
        <w:rPr>
          <w:sz w:val="24"/>
          <w:szCs w:val="24"/>
        </w:rPr>
        <w:t>2.24. Przedział autopompy wyposażony w system ogrzewania, skutecznie zabezpieczający układ wodno-pianowy przed zamarzaniem w temperaturze do - 25</w:t>
      </w:r>
      <w:r w:rsidRPr="0018098F">
        <w:rPr>
          <w:sz w:val="24"/>
          <w:szCs w:val="24"/>
          <w:vertAlign w:val="superscript"/>
        </w:rPr>
        <w:t>0</w:t>
      </w:r>
      <w:r w:rsidRPr="0018098F">
        <w:rPr>
          <w:sz w:val="24"/>
          <w:szCs w:val="24"/>
        </w:rPr>
        <w:t>C.</w:t>
      </w:r>
    </w:p>
    <w:p w:rsidR="008C624A" w:rsidRPr="0018098F" w:rsidRDefault="008C624A" w:rsidP="00C24986">
      <w:pPr>
        <w:spacing w:after="110" w:line="270" w:lineRule="auto"/>
        <w:ind w:right="-1"/>
        <w:rPr>
          <w:sz w:val="24"/>
          <w:szCs w:val="24"/>
        </w:rPr>
      </w:pPr>
      <w:r w:rsidRPr="0018098F">
        <w:rPr>
          <w:sz w:val="24"/>
          <w:szCs w:val="24"/>
        </w:rPr>
        <w:t xml:space="preserve">2.25. Na wlocie ssawnym pompy zamontowany element zabezpieczający przed przedostaniem się do pompy zanieczyszczeń stałych zarówno przy ssaniu ze zbiornika zewnętrznego jak i dla zbiornika własnego pojazdu, gwarantujący bezpieczną eksploatację pompy. </w:t>
      </w:r>
    </w:p>
    <w:p w:rsidR="008C624A" w:rsidRPr="0018098F" w:rsidRDefault="008C624A" w:rsidP="00C24986">
      <w:pPr>
        <w:spacing w:after="110" w:line="270" w:lineRule="auto"/>
        <w:ind w:right="-1"/>
        <w:rPr>
          <w:sz w:val="24"/>
          <w:szCs w:val="24"/>
        </w:rPr>
      </w:pPr>
      <w:r w:rsidRPr="0018098F">
        <w:rPr>
          <w:sz w:val="24"/>
          <w:szCs w:val="24"/>
        </w:rPr>
        <w:t xml:space="preserve">2.26. Pojazd wyposażony w elektropneumatyczny maszt oświetleniowy LED o wysokości min. 5 m, mierzonej od podłoża na którym stoi pojazd do oprawy ustawionych poziomo reflektorów, z możliwością regulacji obrotu o 360 stopni i pochylania najaśnic z poziomu podłoża, montowany na stałe w zabudowie. Kontrolka wysuniętego masztu w kabinie kierowcy.  </w:t>
      </w:r>
    </w:p>
    <w:p w:rsidR="008C624A" w:rsidRPr="0018098F" w:rsidRDefault="008C624A" w:rsidP="00C24986">
      <w:pPr>
        <w:spacing w:after="110" w:line="270" w:lineRule="auto"/>
        <w:ind w:right="-1"/>
        <w:rPr>
          <w:sz w:val="24"/>
          <w:szCs w:val="24"/>
        </w:rPr>
      </w:pPr>
      <w:r w:rsidRPr="0018098F">
        <w:rPr>
          <w:sz w:val="24"/>
          <w:szCs w:val="24"/>
        </w:rPr>
        <w:t>2.27. Pojazd posiada miejsce do indywidualnego montażu sprzętu, wyposażony w uchwyty na węże ssawne, tłoczne, prądownice, drabinę.</w:t>
      </w:r>
    </w:p>
    <w:p w:rsidR="008C624A" w:rsidRPr="0018098F" w:rsidRDefault="008C624A" w:rsidP="00C24986">
      <w:pPr>
        <w:spacing w:after="110" w:line="270" w:lineRule="auto"/>
        <w:ind w:right="-1"/>
        <w:rPr>
          <w:sz w:val="24"/>
          <w:szCs w:val="24"/>
        </w:rPr>
      </w:pPr>
      <w:r w:rsidRPr="0018098F">
        <w:rPr>
          <w:sz w:val="24"/>
          <w:szCs w:val="24"/>
        </w:rPr>
        <w:t>2.28. Wykonanie napisów na drzwiach kabiny kierowcy - OSP + nazwa, oraz oznakowania numerami operacyjnymi zgodnie z obowiązującymi wymogami KG PSP.</w:t>
      </w:r>
    </w:p>
    <w:p w:rsidR="008C624A" w:rsidRPr="0018098F" w:rsidRDefault="008C624A" w:rsidP="00D533A7">
      <w:pPr>
        <w:spacing w:after="0" w:line="240" w:lineRule="auto"/>
        <w:ind w:left="360"/>
        <w:contextualSpacing/>
        <w:jc w:val="both"/>
        <w:rPr>
          <w:rFonts w:cs="Arial"/>
          <w:bCs/>
          <w:color w:val="000000"/>
          <w:sz w:val="24"/>
          <w:szCs w:val="24"/>
        </w:rPr>
      </w:pPr>
    </w:p>
    <w:p w:rsidR="008C624A" w:rsidRPr="0018098F" w:rsidRDefault="008C624A" w:rsidP="00CF6BD8">
      <w:pPr>
        <w:numPr>
          <w:ilvl w:val="0"/>
          <w:numId w:val="31"/>
        </w:numPr>
        <w:spacing w:after="0" w:line="240" w:lineRule="auto"/>
        <w:contextualSpacing/>
        <w:jc w:val="both"/>
        <w:rPr>
          <w:rFonts w:cs="Arial"/>
          <w:bCs/>
          <w:color w:val="000000"/>
          <w:sz w:val="24"/>
          <w:szCs w:val="24"/>
        </w:rPr>
      </w:pPr>
      <w:r w:rsidRPr="0018098F">
        <w:rPr>
          <w:rFonts w:cs="Arial"/>
          <w:bCs/>
          <w:color w:val="000000"/>
          <w:sz w:val="24"/>
          <w:szCs w:val="24"/>
        </w:rPr>
        <w:t xml:space="preserve">Gwarancja minimum 24 miesiące. </w:t>
      </w:r>
    </w:p>
    <w:p w:rsidR="008C624A" w:rsidRPr="00D05136" w:rsidRDefault="008C624A" w:rsidP="00D05136">
      <w:pPr>
        <w:numPr>
          <w:ilvl w:val="0"/>
          <w:numId w:val="31"/>
        </w:numPr>
        <w:spacing w:after="0" w:line="240" w:lineRule="auto"/>
        <w:contextualSpacing/>
        <w:jc w:val="both"/>
        <w:rPr>
          <w:sz w:val="24"/>
          <w:szCs w:val="24"/>
        </w:rPr>
      </w:pPr>
      <w:r w:rsidRPr="00D05136">
        <w:rPr>
          <w:sz w:val="24"/>
          <w:szCs w:val="24"/>
        </w:rPr>
        <w:t xml:space="preserve">Czas reakcji serwisu maksymalnie </w:t>
      </w:r>
      <w:r w:rsidRPr="00151CFE">
        <w:rPr>
          <w:sz w:val="24"/>
          <w:szCs w:val="24"/>
        </w:rPr>
        <w:t>do 3 dni</w:t>
      </w:r>
      <w:r w:rsidRPr="00D05136">
        <w:rPr>
          <w:sz w:val="24"/>
          <w:szCs w:val="24"/>
        </w:rPr>
        <w:t xml:space="preserve"> roboczych od czasu powiadomienia</w:t>
      </w:r>
      <w:r>
        <w:rPr>
          <w:sz w:val="24"/>
          <w:szCs w:val="24"/>
        </w:rPr>
        <w:t>.</w:t>
      </w:r>
    </w:p>
    <w:p w:rsidR="008C624A" w:rsidRPr="00D05136" w:rsidRDefault="008C624A" w:rsidP="00D05136">
      <w:pPr>
        <w:numPr>
          <w:ilvl w:val="0"/>
          <w:numId w:val="31"/>
        </w:numPr>
        <w:spacing w:after="0" w:line="240" w:lineRule="auto"/>
        <w:contextualSpacing/>
        <w:jc w:val="both"/>
        <w:rPr>
          <w:sz w:val="24"/>
          <w:szCs w:val="24"/>
        </w:rPr>
      </w:pPr>
      <w:r w:rsidRPr="00D05136">
        <w:rPr>
          <w:sz w:val="24"/>
          <w:szCs w:val="24"/>
        </w:rPr>
        <w:t>Wszystkie wymagane dokumenty, niezbędne do rejestracji pojazdu jako samochód specjalny pożarniczy dostarczone najpóźniej w dniu przekazania przedmiotu umowy.</w:t>
      </w:r>
    </w:p>
    <w:p w:rsidR="008C624A" w:rsidRPr="00923E28" w:rsidRDefault="008C624A" w:rsidP="00923E28">
      <w:pPr>
        <w:spacing w:after="0" w:line="240" w:lineRule="auto"/>
        <w:jc w:val="both"/>
        <w:rPr>
          <w:sz w:val="24"/>
          <w:szCs w:val="24"/>
        </w:rPr>
      </w:pPr>
    </w:p>
    <w:p w:rsidR="008C624A" w:rsidRPr="009072FF" w:rsidRDefault="008C624A" w:rsidP="00B966B3">
      <w:pPr>
        <w:pStyle w:val="NoSpacing"/>
        <w:jc w:val="both"/>
        <w:rPr>
          <w:b/>
          <w:sz w:val="28"/>
          <w:szCs w:val="28"/>
        </w:rPr>
      </w:pPr>
      <w:r w:rsidRPr="009072FF">
        <w:rPr>
          <w:b/>
          <w:sz w:val="28"/>
          <w:szCs w:val="28"/>
        </w:rPr>
        <w:t xml:space="preserve">III. TERMIN WYKONANIA ZAMÓWIENIA </w:t>
      </w:r>
    </w:p>
    <w:p w:rsidR="008C624A" w:rsidRPr="00884163" w:rsidRDefault="008C624A" w:rsidP="00F477F9">
      <w:pPr>
        <w:pStyle w:val="PlainText"/>
        <w:spacing w:line="276" w:lineRule="auto"/>
        <w:jc w:val="both"/>
        <w:rPr>
          <w:rFonts w:ascii="Calibri" w:hAnsi="Calibri" w:cs="Courier New"/>
          <w:sz w:val="24"/>
          <w:szCs w:val="24"/>
        </w:rPr>
      </w:pPr>
      <w:r w:rsidRPr="00884163">
        <w:rPr>
          <w:rFonts w:ascii="Calibri" w:hAnsi="Calibri" w:cs="Courier New"/>
          <w:sz w:val="24"/>
          <w:szCs w:val="24"/>
        </w:rPr>
        <w:t xml:space="preserve">Wymagany termin realizacji zamówienia – </w:t>
      </w:r>
      <w:r w:rsidRPr="00884163">
        <w:rPr>
          <w:rFonts w:ascii="Calibri" w:hAnsi="Calibri" w:cs="Courier New"/>
          <w:b/>
          <w:sz w:val="24"/>
          <w:szCs w:val="24"/>
        </w:rPr>
        <w:t xml:space="preserve">do dnia </w:t>
      </w:r>
      <w:r>
        <w:rPr>
          <w:rFonts w:ascii="Calibri" w:hAnsi="Calibri" w:cs="Courier New"/>
          <w:b/>
          <w:sz w:val="24"/>
          <w:szCs w:val="24"/>
        </w:rPr>
        <w:t xml:space="preserve">30 września </w:t>
      </w:r>
      <w:r w:rsidRPr="00884163">
        <w:rPr>
          <w:rFonts w:ascii="Calibri" w:hAnsi="Calibri" w:cs="Courier New"/>
          <w:b/>
          <w:sz w:val="24"/>
          <w:szCs w:val="24"/>
        </w:rPr>
        <w:t>201</w:t>
      </w:r>
      <w:r>
        <w:rPr>
          <w:rFonts w:ascii="Calibri" w:hAnsi="Calibri" w:cs="Courier New"/>
          <w:b/>
          <w:sz w:val="24"/>
          <w:szCs w:val="24"/>
        </w:rPr>
        <w:t>8</w:t>
      </w:r>
      <w:r w:rsidRPr="00884163">
        <w:rPr>
          <w:rFonts w:ascii="Calibri" w:hAnsi="Calibri" w:cs="Courier New"/>
          <w:b/>
          <w:sz w:val="24"/>
          <w:szCs w:val="24"/>
        </w:rPr>
        <w:t xml:space="preserve"> r.</w:t>
      </w:r>
      <w:r w:rsidRPr="00884163">
        <w:rPr>
          <w:rFonts w:ascii="Calibri" w:hAnsi="Calibri" w:cs="Courier New"/>
          <w:sz w:val="24"/>
          <w:szCs w:val="24"/>
        </w:rPr>
        <w:t xml:space="preserve"> </w:t>
      </w:r>
    </w:p>
    <w:p w:rsidR="008C624A" w:rsidRPr="004D3E3F" w:rsidRDefault="008C624A" w:rsidP="00B966B3">
      <w:pPr>
        <w:pStyle w:val="NoSpacing"/>
        <w:jc w:val="both"/>
        <w:rPr>
          <w:b/>
          <w:sz w:val="24"/>
          <w:szCs w:val="24"/>
        </w:rPr>
      </w:pPr>
    </w:p>
    <w:p w:rsidR="008C624A" w:rsidRPr="009072FF" w:rsidRDefault="008C624A" w:rsidP="00B966B3">
      <w:pPr>
        <w:pStyle w:val="NoSpacing"/>
        <w:jc w:val="both"/>
        <w:rPr>
          <w:b/>
          <w:sz w:val="28"/>
          <w:szCs w:val="28"/>
        </w:rPr>
      </w:pPr>
      <w:r w:rsidRPr="009072FF">
        <w:rPr>
          <w:b/>
          <w:sz w:val="28"/>
          <w:szCs w:val="28"/>
        </w:rPr>
        <w:t xml:space="preserve">IV. WARUNKI UDZIAŁU W POSTĘPOWANIU </w:t>
      </w:r>
    </w:p>
    <w:p w:rsidR="008C624A" w:rsidRPr="009072FF" w:rsidRDefault="008C624A" w:rsidP="00B966B3">
      <w:pPr>
        <w:pStyle w:val="NoSpacing"/>
        <w:jc w:val="both"/>
        <w:rPr>
          <w:sz w:val="24"/>
          <w:szCs w:val="24"/>
        </w:rPr>
      </w:pPr>
      <w:r w:rsidRPr="009072FF">
        <w:rPr>
          <w:sz w:val="24"/>
          <w:szCs w:val="24"/>
        </w:rPr>
        <w:t xml:space="preserve">O udzielenie zamówienia mogą się ubiegać wykonawcy, którzy: </w:t>
      </w:r>
    </w:p>
    <w:p w:rsidR="008C624A" w:rsidRPr="009072FF" w:rsidRDefault="008C624A" w:rsidP="00B966B3">
      <w:pPr>
        <w:pStyle w:val="NoSpacing"/>
        <w:jc w:val="both"/>
        <w:rPr>
          <w:sz w:val="24"/>
          <w:szCs w:val="24"/>
        </w:rPr>
      </w:pPr>
      <w:r w:rsidRPr="009072FF">
        <w:rPr>
          <w:sz w:val="24"/>
          <w:szCs w:val="24"/>
        </w:rPr>
        <w:t xml:space="preserve">4.1 nie podlegają wykluczeniu, </w:t>
      </w:r>
    </w:p>
    <w:p w:rsidR="008C624A" w:rsidRPr="009072FF" w:rsidRDefault="008C624A" w:rsidP="00B966B3">
      <w:pPr>
        <w:pStyle w:val="NoSpacing"/>
        <w:jc w:val="both"/>
        <w:rPr>
          <w:sz w:val="24"/>
          <w:szCs w:val="24"/>
        </w:rPr>
      </w:pPr>
      <w:r w:rsidRPr="009072FF">
        <w:rPr>
          <w:sz w:val="24"/>
          <w:szCs w:val="24"/>
        </w:rPr>
        <w:t xml:space="preserve">4.2 spełniają następujące warunki udziału w postępowaniu dotyczące: </w:t>
      </w:r>
    </w:p>
    <w:p w:rsidR="008C624A" w:rsidRPr="009072FF" w:rsidRDefault="008C624A" w:rsidP="00042C2B">
      <w:pPr>
        <w:pStyle w:val="NoSpacing"/>
        <w:ind w:left="708"/>
        <w:jc w:val="both"/>
        <w:rPr>
          <w:sz w:val="24"/>
          <w:szCs w:val="24"/>
        </w:rPr>
      </w:pPr>
      <w:r w:rsidRPr="009072FF">
        <w:rPr>
          <w:sz w:val="24"/>
          <w:szCs w:val="24"/>
        </w:rPr>
        <w:t xml:space="preserve">4.2.1 kompetencji lub uprawnień do prowadzenia określonej działalności zawodowej: </w:t>
      </w:r>
    </w:p>
    <w:p w:rsidR="008C624A" w:rsidRPr="007F39D1" w:rsidRDefault="008C624A" w:rsidP="00EB5CD4">
      <w:pPr>
        <w:pStyle w:val="NoSpacing"/>
        <w:ind w:left="708"/>
        <w:jc w:val="both"/>
        <w:rPr>
          <w:rFonts w:cs="Verdana-Italic"/>
          <w:iCs/>
          <w:sz w:val="24"/>
          <w:szCs w:val="24"/>
        </w:rPr>
      </w:pPr>
      <w:r w:rsidRPr="007F39D1">
        <w:rPr>
          <w:rFonts w:cs="Verdana-Italic"/>
          <w:iCs/>
          <w:sz w:val="24"/>
          <w:szCs w:val="24"/>
        </w:rPr>
        <w:t>Zamawiający nie stawia szczególnych wymagań w tym zakresie;</w:t>
      </w:r>
    </w:p>
    <w:p w:rsidR="008C624A" w:rsidRDefault="008C624A" w:rsidP="006C0A50">
      <w:pPr>
        <w:pStyle w:val="NoSpacing"/>
        <w:ind w:left="708"/>
        <w:jc w:val="both"/>
        <w:rPr>
          <w:sz w:val="24"/>
          <w:szCs w:val="24"/>
        </w:rPr>
      </w:pPr>
      <w:r w:rsidRPr="009072FF">
        <w:rPr>
          <w:sz w:val="24"/>
          <w:szCs w:val="24"/>
        </w:rPr>
        <w:t xml:space="preserve">4.2.2 sytuacji ekonomicznej lub finansowej: </w:t>
      </w:r>
    </w:p>
    <w:p w:rsidR="008C624A" w:rsidRPr="007F39D1" w:rsidRDefault="008C624A" w:rsidP="00042C2B">
      <w:pPr>
        <w:pStyle w:val="NoSpacing"/>
        <w:ind w:left="708"/>
        <w:jc w:val="both"/>
        <w:rPr>
          <w:rFonts w:cs="Verdana-Italic"/>
          <w:iCs/>
          <w:sz w:val="24"/>
          <w:szCs w:val="24"/>
        </w:rPr>
      </w:pPr>
      <w:r w:rsidRPr="007F39D1">
        <w:rPr>
          <w:rFonts w:cs="Verdana-Italic"/>
          <w:iCs/>
          <w:sz w:val="24"/>
          <w:szCs w:val="24"/>
        </w:rPr>
        <w:t>Zamawiający nie stawia szczególnych wymagań w tym zakresie;</w:t>
      </w:r>
    </w:p>
    <w:p w:rsidR="008C624A" w:rsidRDefault="008C624A" w:rsidP="00042C2B">
      <w:pPr>
        <w:pStyle w:val="NoSpacing"/>
        <w:ind w:left="708"/>
        <w:jc w:val="both"/>
        <w:rPr>
          <w:sz w:val="24"/>
          <w:szCs w:val="24"/>
        </w:rPr>
      </w:pPr>
      <w:r w:rsidRPr="009072FF">
        <w:rPr>
          <w:sz w:val="24"/>
          <w:szCs w:val="24"/>
        </w:rPr>
        <w:t xml:space="preserve">4.2.3 zdolności technicznej lub zawodowej. </w:t>
      </w:r>
    </w:p>
    <w:p w:rsidR="008C624A" w:rsidRPr="007F39D1" w:rsidRDefault="008C624A" w:rsidP="007F39D1">
      <w:pPr>
        <w:pStyle w:val="NoSpacing"/>
        <w:ind w:left="708"/>
        <w:jc w:val="both"/>
        <w:rPr>
          <w:rFonts w:cs="Verdana-Italic"/>
          <w:iCs/>
          <w:sz w:val="24"/>
          <w:szCs w:val="24"/>
        </w:rPr>
      </w:pPr>
      <w:r w:rsidRPr="007F39D1">
        <w:rPr>
          <w:rFonts w:cs="Verdana-Italic"/>
          <w:iCs/>
          <w:sz w:val="24"/>
          <w:szCs w:val="24"/>
        </w:rPr>
        <w:t>Zamawiający nie stawia szczególnych wymagań w tym zakresie;</w:t>
      </w:r>
    </w:p>
    <w:p w:rsidR="008C624A" w:rsidRPr="009072FF" w:rsidRDefault="008C624A" w:rsidP="00B966B3">
      <w:pPr>
        <w:pStyle w:val="NoSpacing"/>
        <w:jc w:val="both"/>
        <w:rPr>
          <w:sz w:val="24"/>
          <w:szCs w:val="24"/>
        </w:rPr>
      </w:pPr>
      <w:r w:rsidRPr="009072FF">
        <w:rPr>
          <w:sz w:val="24"/>
          <w:szCs w:val="24"/>
        </w:rPr>
        <w:t xml:space="preserve">4.3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C624A" w:rsidRPr="009072FF" w:rsidRDefault="008C624A" w:rsidP="00B966B3">
      <w:pPr>
        <w:pStyle w:val="NoSpacing"/>
        <w:jc w:val="both"/>
        <w:rPr>
          <w:sz w:val="24"/>
          <w:szCs w:val="24"/>
        </w:rPr>
      </w:pPr>
      <w:r w:rsidRPr="009072FF">
        <w:rPr>
          <w:sz w:val="24"/>
          <w:szCs w:val="24"/>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C624A" w:rsidRPr="009072FF" w:rsidRDefault="008C624A" w:rsidP="00B966B3">
      <w:pPr>
        <w:pStyle w:val="NoSpacing"/>
        <w:jc w:val="both"/>
        <w:rPr>
          <w:sz w:val="24"/>
          <w:szCs w:val="24"/>
        </w:rPr>
      </w:pPr>
      <w:r w:rsidRPr="009072FF">
        <w:rPr>
          <w:sz w:val="24"/>
          <w:szCs w:val="24"/>
        </w:rPr>
        <w:t xml:space="preserve">4.5 Zamawiający jednocześnie informuje, iż „stosowna sytuacja” o której mowa w pkt 4.4 SIWZ wystąpi wyłącznie w przypadku kiedy: </w:t>
      </w:r>
    </w:p>
    <w:p w:rsidR="008C624A" w:rsidRPr="009072FF" w:rsidRDefault="008C624A" w:rsidP="005647F0">
      <w:pPr>
        <w:pStyle w:val="NoSpacing"/>
        <w:ind w:left="708"/>
        <w:jc w:val="both"/>
        <w:rPr>
          <w:sz w:val="24"/>
          <w:szCs w:val="24"/>
        </w:rPr>
      </w:pPr>
      <w:r w:rsidRPr="009072FF">
        <w:rPr>
          <w:sz w:val="24"/>
          <w:szCs w:val="24"/>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8C624A" w:rsidRPr="00C748EF" w:rsidRDefault="008C624A" w:rsidP="005647F0">
      <w:pPr>
        <w:pStyle w:val="NoSpacing"/>
        <w:ind w:left="708"/>
        <w:jc w:val="both"/>
        <w:rPr>
          <w:sz w:val="24"/>
          <w:szCs w:val="24"/>
        </w:rPr>
      </w:pPr>
      <w:r w:rsidRPr="009072FF">
        <w:rPr>
          <w:sz w:val="24"/>
          <w:szCs w:val="24"/>
        </w:rPr>
        <w:t xml:space="preserve">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t>
      </w:r>
      <w:r w:rsidRPr="00C748EF">
        <w:rPr>
          <w:sz w:val="24"/>
          <w:szCs w:val="24"/>
        </w:rPr>
        <w:t xml:space="preserve">wykluczenia, o których mowa w art. 24 ust. 1 pkt 13–22 i ust. 5 pkt 1 ustawy </w:t>
      </w:r>
    </w:p>
    <w:p w:rsidR="008C624A" w:rsidRPr="009072FF" w:rsidRDefault="008C624A" w:rsidP="005647F0">
      <w:pPr>
        <w:pStyle w:val="NoSpacing"/>
        <w:ind w:left="708"/>
        <w:jc w:val="both"/>
        <w:rPr>
          <w:sz w:val="24"/>
          <w:szCs w:val="24"/>
        </w:rPr>
      </w:pPr>
      <w:r w:rsidRPr="009072FF">
        <w:rPr>
          <w:sz w:val="24"/>
          <w:szCs w:val="24"/>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rsidR="008C624A" w:rsidRPr="009072FF" w:rsidRDefault="008C624A" w:rsidP="005647F0">
      <w:pPr>
        <w:pStyle w:val="NoSpacing"/>
        <w:ind w:left="708"/>
        <w:jc w:val="both"/>
        <w:rPr>
          <w:sz w:val="24"/>
          <w:szCs w:val="24"/>
        </w:rPr>
      </w:pPr>
      <w:r w:rsidRPr="009072FF">
        <w:rPr>
          <w:sz w:val="24"/>
          <w:szCs w:val="24"/>
        </w:rPr>
        <w:t xml:space="preserve">4.5.4 z zobowiązania lub innych dokumentów potwierdzających udostępnienie zasobów przez inne podmioty musi bezspornie i jednoznacznie wynikać w szczególności: </w:t>
      </w:r>
    </w:p>
    <w:p w:rsidR="008C624A" w:rsidRPr="009072FF" w:rsidRDefault="008C624A" w:rsidP="005B2268">
      <w:pPr>
        <w:pStyle w:val="NoSpacing"/>
        <w:numPr>
          <w:ilvl w:val="0"/>
          <w:numId w:val="2"/>
        </w:numPr>
        <w:jc w:val="both"/>
        <w:rPr>
          <w:sz w:val="24"/>
          <w:szCs w:val="24"/>
        </w:rPr>
      </w:pPr>
      <w:r w:rsidRPr="009072FF">
        <w:rPr>
          <w:sz w:val="24"/>
          <w:szCs w:val="24"/>
        </w:rPr>
        <w:t xml:space="preserve">zakres dostępnych wykonawcy zasobów innego podmiotu; </w:t>
      </w:r>
    </w:p>
    <w:p w:rsidR="008C624A" w:rsidRPr="009072FF" w:rsidRDefault="008C624A" w:rsidP="005B2268">
      <w:pPr>
        <w:pStyle w:val="NoSpacing"/>
        <w:numPr>
          <w:ilvl w:val="0"/>
          <w:numId w:val="2"/>
        </w:numPr>
        <w:jc w:val="both"/>
        <w:rPr>
          <w:sz w:val="24"/>
          <w:szCs w:val="24"/>
        </w:rPr>
      </w:pPr>
      <w:r w:rsidRPr="009072FF">
        <w:rPr>
          <w:sz w:val="24"/>
          <w:szCs w:val="24"/>
        </w:rPr>
        <w:t xml:space="preserve">sposób wykorzystania zasobów innego podmiotu, przez wykonawcę, przy wykonywaniu zamówienia; </w:t>
      </w:r>
    </w:p>
    <w:p w:rsidR="008C624A" w:rsidRPr="009072FF" w:rsidRDefault="008C624A" w:rsidP="005B2268">
      <w:pPr>
        <w:pStyle w:val="NoSpacing"/>
        <w:numPr>
          <w:ilvl w:val="0"/>
          <w:numId w:val="2"/>
        </w:numPr>
        <w:jc w:val="both"/>
        <w:rPr>
          <w:sz w:val="24"/>
          <w:szCs w:val="24"/>
        </w:rPr>
      </w:pPr>
      <w:r w:rsidRPr="009072FF">
        <w:rPr>
          <w:sz w:val="24"/>
          <w:szCs w:val="24"/>
        </w:rPr>
        <w:t xml:space="preserve">zakres i okres udziału innego podmiotu przy wykonywaniu zamówienia publicznego; </w:t>
      </w:r>
    </w:p>
    <w:p w:rsidR="008C624A" w:rsidRPr="009072FF" w:rsidRDefault="008C624A" w:rsidP="005B2268">
      <w:pPr>
        <w:pStyle w:val="NoSpacing"/>
        <w:numPr>
          <w:ilvl w:val="0"/>
          <w:numId w:val="2"/>
        </w:numPr>
        <w:jc w:val="both"/>
        <w:rPr>
          <w:sz w:val="24"/>
          <w:szCs w:val="24"/>
        </w:rPr>
      </w:pPr>
      <w:r w:rsidRPr="009072FF">
        <w:rPr>
          <w:sz w:val="24"/>
          <w:szCs w:val="24"/>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8C624A" w:rsidRPr="009072FF" w:rsidRDefault="008C624A" w:rsidP="00B966B3">
      <w:pPr>
        <w:pStyle w:val="NoSpacing"/>
        <w:jc w:val="both"/>
        <w:rPr>
          <w:sz w:val="24"/>
          <w:szCs w:val="24"/>
        </w:rPr>
      </w:pPr>
      <w:r w:rsidRPr="009072FF">
        <w:rPr>
          <w:sz w:val="24"/>
          <w:szCs w:val="24"/>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rsidR="008C624A" w:rsidRPr="009072FF" w:rsidRDefault="008C624A" w:rsidP="00B966B3">
      <w:pPr>
        <w:pStyle w:val="NoSpacing"/>
        <w:jc w:val="both"/>
        <w:rPr>
          <w:sz w:val="24"/>
          <w:szCs w:val="24"/>
        </w:rPr>
      </w:pPr>
      <w:r w:rsidRPr="009072FF">
        <w:rPr>
          <w:sz w:val="24"/>
          <w:szCs w:val="24"/>
        </w:rPr>
        <w:t xml:space="preserve">4.8 Zamawiający wykluczy z postępowania wykonawców: </w:t>
      </w:r>
    </w:p>
    <w:p w:rsidR="008C624A" w:rsidRDefault="008C624A" w:rsidP="005647F0">
      <w:pPr>
        <w:pStyle w:val="NoSpacing"/>
        <w:ind w:left="708"/>
        <w:jc w:val="both"/>
        <w:rPr>
          <w:sz w:val="24"/>
          <w:szCs w:val="24"/>
        </w:rPr>
      </w:pPr>
      <w:r w:rsidRPr="009072FF">
        <w:rPr>
          <w:sz w:val="24"/>
          <w:szCs w:val="24"/>
        </w:rPr>
        <w:t>4.8.1 którzy nie wykazali, spełniania warunków udziału w postępo</w:t>
      </w:r>
      <w:r>
        <w:rPr>
          <w:sz w:val="24"/>
          <w:szCs w:val="24"/>
        </w:rPr>
        <w:t>waniu;</w:t>
      </w:r>
    </w:p>
    <w:p w:rsidR="008C624A" w:rsidRPr="009072FF" w:rsidRDefault="008C624A" w:rsidP="005647F0">
      <w:pPr>
        <w:pStyle w:val="NoSpacing"/>
        <w:ind w:left="708"/>
        <w:jc w:val="both"/>
        <w:rPr>
          <w:sz w:val="24"/>
          <w:szCs w:val="24"/>
        </w:rPr>
      </w:pPr>
      <w:r w:rsidRPr="009072FF">
        <w:rPr>
          <w:sz w:val="24"/>
          <w:szCs w:val="24"/>
        </w:rPr>
        <w:t xml:space="preserve">4.8.2 </w:t>
      </w:r>
      <w:r>
        <w:rPr>
          <w:sz w:val="24"/>
          <w:szCs w:val="24"/>
        </w:rPr>
        <w:t xml:space="preserve">wobec których zachodzą przesłanki określone </w:t>
      </w:r>
      <w:r w:rsidRPr="009072FF">
        <w:rPr>
          <w:sz w:val="24"/>
          <w:szCs w:val="24"/>
        </w:rPr>
        <w:t>w art. 24 ust. 1 pkt 13-23 ustawy</w:t>
      </w:r>
      <w:r>
        <w:rPr>
          <w:sz w:val="24"/>
          <w:szCs w:val="24"/>
        </w:rPr>
        <w:t>;</w:t>
      </w:r>
      <w:r w:rsidRPr="009072FF">
        <w:rPr>
          <w:sz w:val="24"/>
          <w:szCs w:val="24"/>
        </w:rPr>
        <w:t xml:space="preserve"> </w:t>
      </w:r>
    </w:p>
    <w:p w:rsidR="008C624A" w:rsidRPr="009072FF" w:rsidRDefault="008C624A" w:rsidP="005647F0">
      <w:pPr>
        <w:pStyle w:val="NoSpacing"/>
        <w:ind w:left="708"/>
        <w:jc w:val="both"/>
        <w:rPr>
          <w:sz w:val="24"/>
          <w:szCs w:val="24"/>
        </w:rPr>
      </w:pPr>
      <w:r w:rsidRPr="009072FF">
        <w:rPr>
          <w:sz w:val="24"/>
          <w:szCs w:val="24"/>
        </w:rPr>
        <w:t xml:space="preserve">4.8.3 wobec których zachodzą przesłanki określone w art. 24 ust. 5 pkt 1 ustawy.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 xml:space="preserve">V. WYKAZ OŚWIADCZEŃ LUB DOKUMENTÓW, JAKIE MAJĄ DOSTARCZYĆ WYKONAWCY </w:t>
      </w:r>
    </w:p>
    <w:p w:rsidR="008C624A" w:rsidRPr="009072FF" w:rsidRDefault="008C624A" w:rsidP="00B966B3">
      <w:pPr>
        <w:pStyle w:val="NoSpacing"/>
        <w:jc w:val="both"/>
        <w:rPr>
          <w:b/>
          <w:sz w:val="24"/>
          <w:szCs w:val="24"/>
        </w:rPr>
      </w:pPr>
      <w:r w:rsidRPr="009072FF">
        <w:rPr>
          <w:b/>
          <w:sz w:val="24"/>
          <w:szCs w:val="24"/>
        </w:rPr>
        <w:t xml:space="preserve">5.1 W celu potwierdzenia spełniania warunków udziału w postępowaniu, określonych w Rozdziale 4 oraz wykazania braku podstaw do wykluczenia, wykonawcy muszą złożyć wraz z formularzem ofertowym stanowiącym załącznik nr 1 do SIWZ następujące oświadczenia i dokumenty: </w:t>
      </w:r>
    </w:p>
    <w:p w:rsidR="008C624A" w:rsidRDefault="008C624A" w:rsidP="00ED6A8A">
      <w:pPr>
        <w:pStyle w:val="NoSpacing"/>
        <w:numPr>
          <w:ilvl w:val="2"/>
          <w:numId w:val="12"/>
        </w:numPr>
        <w:jc w:val="both"/>
        <w:rPr>
          <w:b/>
          <w:sz w:val="24"/>
          <w:szCs w:val="24"/>
        </w:rPr>
      </w:pPr>
      <w:r w:rsidRPr="00C54DF1">
        <w:rPr>
          <w:sz w:val="24"/>
          <w:szCs w:val="24"/>
        </w:rPr>
        <w:t xml:space="preserve">aktualne na dzień składania ofert oświadczenia w zakresie wskazanym w załączniku nr </w:t>
      </w:r>
      <w:r>
        <w:rPr>
          <w:sz w:val="24"/>
          <w:szCs w:val="24"/>
        </w:rPr>
        <w:t>2</w:t>
      </w:r>
      <w:r w:rsidRPr="00C54DF1">
        <w:rPr>
          <w:sz w:val="24"/>
          <w:szCs w:val="24"/>
        </w:rPr>
        <w:t xml:space="preserve"> i </w:t>
      </w:r>
      <w:r>
        <w:rPr>
          <w:sz w:val="24"/>
          <w:szCs w:val="24"/>
        </w:rPr>
        <w:t>3</w:t>
      </w:r>
      <w:r w:rsidRPr="00C54DF1">
        <w:rPr>
          <w:sz w:val="24"/>
          <w:szCs w:val="24"/>
        </w:rPr>
        <w:t xml:space="preserve"> do SIWZ. Oświadczenia te wykonawca składa zgodnie ze wzorem stanowiącym </w:t>
      </w:r>
      <w:r w:rsidRPr="00C54DF1">
        <w:rPr>
          <w:b/>
          <w:sz w:val="24"/>
          <w:szCs w:val="24"/>
        </w:rPr>
        <w:t>załącznik n</w:t>
      </w:r>
      <w:r>
        <w:rPr>
          <w:b/>
          <w:sz w:val="24"/>
          <w:szCs w:val="24"/>
        </w:rPr>
        <w:t>r 2 i 3 do SIWZ.</w:t>
      </w:r>
    </w:p>
    <w:p w:rsidR="008C624A" w:rsidRPr="00C54DF1" w:rsidRDefault="008C624A" w:rsidP="00ED6A8A">
      <w:pPr>
        <w:pStyle w:val="NoSpacing"/>
        <w:numPr>
          <w:ilvl w:val="2"/>
          <w:numId w:val="12"/>
        </w:numPr>
        <w:jc w:val="both"/>
        <w:rPr>
          <w:b/>
          <w:sz w:val="24"/>
          <w:szCs w:val="24"/>
        </w:rPr>
      </w:pPr>
      <w:r w:rsidRPr="00C54DF1">
        <w:rPr>
          <w:sz w:val="24"/>
          <w:szCs w:val="24"/>
        </w:rPr>
        <w:t>W przypadku wspólnego ubiegania się o zamówienie przez wykonawców oświadczenia, o którym mowa w pkt 5.1.</w:t>
      </w:r>
      <w:r>
        <w:rPr>
          <w:sz w:val="24"/>
          <w:szCs w:val="24"/>
        </w:rPr>
        <w:t>1</w:t>
      </w:r>
      <w:r w:rsidRPr="00C54DF1">
        <w:rPr>
          <w:sz w:val="24"/>
          <w:szCs w:val="24"/>
        </w:rPr>
        <w:t xml:space="preserv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8C624A" w:rsidRDefault="008C624A" w:rsidP="00ED6A8A">
      <w:pPr>
        <w:pStyle w:val="NoSpacing"/>
        <w:numPr>
          <w:ilvl w:val="2"/>
          <w:numId w:val="12"/>
        </w:numPr>
        <w:jc w:val="both"/>
        <w:rPr>
          <w:b/>
          <w:sz w:val="24"/>
          <w:szCs w:val="24"/>
        </w:rPr>
      </w:pPr>
      <w:r w:rsidRPr="00C54DF1">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w:t>
      </w:r>
      <w:r>
        <w:rPr>
          <w:sz w:val="24"/>
          <w:szCs w:val="24"/>
        </w:rPr>
        <w:t>1</w:t>
      </w:r>
      <w:r w:rsidRPr="00C54DF1">
        <w:rPr>
          <w:sz w:val="24"/>
          <w:szCs w:val="24"/>
        </w:rPr>
        <w:t xml:space="preserve">. </w:t>
      </w:r>
    </w:p>
    <w:p w:rsidR="008C624A" w:rsidRPr="00C54DF1" w:rsidRDefault="008C624A" w:rsidP="00ED6A8A">
      <w:pPr>
        <w:pStyle w:val="NoSpacing"/>
        <w:numPr>
          <w:ilvl w:val="2"/>
          <w:numId w:val="12"/>
        </w:numPr>
        <w:jc w:val="both"/>
        <w:rPr>
          <w:b/>
          <w:sz w:val="24"/>
          <w:szCs w:val="24"/>
        </w:rPr>
      </w:pPr>
      <w:r w:rsidRPr="00C54DF1">
        <w:rPr>
          <w:sz w:val="24"/>
          <w:szCs w:val="24"/>
        </w:rPr>
        <w:t xml:space="preserve">zobowiązanie podmiotu trzeciego, o którym mowa w pkt 4.5.1 i 4.5.4 SIWZ – jeżeli wykonawca polega na zasobach lub sytuacji podmiotu trzeciego. </w:t>
      </w:r>
    </w:p>
    <w:p w:rsidR="008C624A" w:rsidRPr="00C748EF" w:rsidRDefault="008C624A" w:rsidP="00B966B3">
      <w:pPr>
        <w:pStyle w:val="NoSpacing"/>
        <w:jc w:val="both"/>
        <w:rPr>
          <w:b/>
          <w:sz w:val="24"/>
          <w:szCs w:val="24"/>
        </w:rPr>
      </w:pPr>
      <w:r w:rsidRPr="009072FF">
        <w:rPr>
          <w:b/>
          <w:sz w:val="24"/>
          <w:szCs w:val="24"/>
        </w:rPr>
        <w:t xml:space="preserve">5.2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t>
      </w:r>
      <w:r w:rsidRPr="009072FF">
        <w:rPr>
          <w:sz w:val="24"/>
          <w:szCs w:val="24"/>
        </w:rPr>
        <w:t xml:space="preserve">Wraz ze złożeniem oświadczenia, wykonawca może przedstawić dowody, że powiązania z innym wykonawcą nie prowadzą do zakłócenia konkurencji w postępowaniu o udzielenie zamówienia. Wzór oświadczenia stanowi </w:t>
      </w:r>
      <w:r w:rsidRPr="00C748EF">
        <w:rPr>
          <w:b/>
          <w:sz w:val="24"/>
          <w:szCs w:val="24"/>
        </w:rPr>
        <w:t xml:space="preserve">załącznik nr </w:t>
      </w:r>
      <w:r>
        <w:rPr>
          <w:b/>
          <w:sz w:val="24"/>
          <w:szCs w:val="24"/>
        </w:rPr>
        <w:t>4</w:t>
      </w:r>
      <w:r w:rsidRPr="00C748EF">
        <w:rPr>
          <w:b/>
          <w:sz w:val="24"/>
          <w:szCs w:val="24"/>
        </w:rPr>
        <w:t xml:space="preserve"> do SIWZ. </w:t>
      </w:r>
    </w:p>
    <w:p w:rsidR="008C624A" w:rsidRDefault="008C624A" w:rsidP="00837A0F">
      <w:pPr>
        <w:pStyle w:val="NoSpacing"/>
        <w:jc w:val="both"/>
        <w:rPr>
          <w:sz w:val="24"/>
          <w:szCs w:val="24"/>
        </w:rPr>
      </w:pPr>
      <w:r w:rsidRPr="009072FF">
        <w:rPr>
          <w:b/>
          <w:sz w:val="24"/>
          <w:szCs w:val="24"/>
        </w:rPr>
        <w:t xml:space="preserve">5.3 Dokumenty składane na wezwanie zamawiającego. </w:t>
      </w:r>
      <w:r w:rsidRPr="009072FF">
        <w:rPr>
          <w:sz w:val="24"/>
          <w:szCs w:val="24"/>
        </w:rPr>
        <w:t xml:space="preserve">Zamawiający przed udzieleniem zamówienia, </w:t>
      </w:r>
      <w:r>
        <w:rPr>
          <w:sz w:val="24"/>
          <w:szCs w:val="24"/>
        </w:rPr>
        <w:t xml:space="preserve">wezwie </w:t>
      </w:r>
      <w:r w:rsidRPr="009072FF">
        <w:rPr>
          <w:sz w:val="24"/>
          <w:szCs w:val="24"/>
        </w:rPr>
        <w:t>wykonawcę, którego oferta została najwyżej oceniona, do złożenia w wyzn</w:t>
      </w:r>
      <w:r>
        <w:rPr>
          <w:sz w:val="24"/>
          <w:szCs w:val="24"/>
        </w:rPr>
        <w:t>aczonym, nie krótszym niż 5 dni</w:t>
      </w:r>
      <w:r w:rsidRPr="009072FF">
        <w:rPr>
          <w:sz w:val="24"/>
          <w:szCs w:val="24"/>
        </w:rPr>
        <w:t xml:space="preserve"> termini</w:t>
      </w:r>
      <w:r>
        <w:rPr>
          <w:sz w:val="24"/>
          <w:szCs w:val="24"/>
        </w:rPr>
        <w:t>e, aktualnych na dzień złożenia</w:t>
      </w:r>
      <w:r w:rsidRPr="009072FF">
        <w:rPr>
          <w:sz w:val="24"/>
          <w:szCs w:val="24"/>
        </w:rPr>
        <w:t xml:space="preserve"> następujących oświadczeń lub dokumentów: </w:t>
      </w:r>
    </w:p>
    <w:p w:rsidR="008C624A" w:rsidRPr="00F71561" w:rsidRDefault="008C624A" w:rsidP="00F71561">
      <w:pPr>
        <w:suppressAutoHyphens/>
        <w:spacing w:after="0" w:line="240" w:lineRule="auto"/>
        <w:jc w:val="both"/>
        <w:rPr>
          <w:b/>
          <w:sz w:val="24"/>
          <w:szCs w:val="24"/>
          <w:lang w:eastAsia="ar-SA"/>
        </w:rPr>
      </w:pPr>
      <w:r w:rsidRPr="00F71561">
        <w:rPr>
          <w:b/>
          <w:bCs/>
          <w:sz w:val="24"/>
          <w:szCs w:val="24"/>
          <w:lang w:eastAsia="ar-SA"/>
        </w:rPr>
        <w:t xml:space="preserve">Wykaz dokumentów i oświadczeń, które wykonawca składa w postępowaniu na wezwanie zamawiającego na potwierdzenie okoliczności o których mowa w </w:t>
      </w:r>
      <w:r w:rsidRPr="00F71561">
        <w:rPr>
          <w:b/>
          <w:sz w:val="24"/>
          <w:szCs w:val="24"/>
          <w:u w:val="single"/>
          <w:lang w:eastAsia="ar-SA"/>
        </w:rPr>
        <w:t>art. 25 ust. 1 pkt 3:</w:t>
      </w:r>
    </w:p>
    <w:p w:rsidR="008C624A" w:rsidRPr="00C54DF1" w:rsidRDefault="008C624A" w:rsidP="00837A0F">
      <w:pPr>
        <w:pStyle w:val="NoSpacing"/>
        <w:numPr>
          <w:ilvl w:val="0"/>
          <w:numId w:val="40"/>
        </w:numPr>
        <w:jc w:val="both"/>
        <w:rPr>
          <w:b/>
          <w:sz w:val="24"/>
          <w:szCs w:val="24"/>
        </w:rPr>
      </w:pPr>
      <w:r>
        <w:rPr>
          <w:b/>
          <w:sz w:val="24"/>
          <w:szCs w:val="24"/>
        </w:rPr>
        <w:t>odpis</w:t>
      </w:r>
      <w:r w:rsidRPr="00C54DF1">
        <w:rPr>
          <w:b/>
          <w:sz w:val="24"/>
          <w:szCs w:val="24"/>
        </w:rPr>
        <w:t xml:space="preserve"> z właściwego rejestru lub z centralnej ewidencji i informacji o działalności gospodarczej</w:t>
      </w:r>
      <w:r w:rsidRPr="00C54DF1">
        <w:rPr>
          <w:sz w:val="24"/>
          <w:szCs w:val="24"/>
        </w:rPr>
        <w:t xml:space="preserve">, jeżeli odrębne przepisy wymagają wpisu do rejestru lub ewidencji, w celu potwierdzenia braku podstaw wykluczenia na podstawie art. 24 ust. 5 pkt 1 ustawy;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sz w:val="24"/>
          <w:szCs w:val="24"/>
        </w:rPr>
      </w:pPr>
      <w:r w:rsidRPr="009072FF">
        <w:rPr>
          <w:sz w:val="24"/>
          <w:szCs w:val="24"/>
        </w:rPr>
        <w:t>5.</w:t>
      </w:r>
      <w:r>
        <w:rPr>
          <w:sz w:val="24"/>
          <w:szCs w:val="24"/>
        </w:rPr>
        <w:t>4</w:t>
      </w:r>
      <w:r w:rsidRPr="009072FF">
        <w:rPr>
          <w:sz w:val="24"/>
          <w:szCs w:val="24"/>
        </w:rPr>
        <w:t xml:space="preserve">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8C624A" w:rsidRPr="009072FF" w:rsidRDefault="008C624A" w:rsidP="00B966B3">
      <w:pPr>
        <w:pStyle w:val="NoSpacing"/>
        <w:jc w:val="both"/>
        <w:rPr>
          <w:sz w:val="24"/>
          <w:szCs w:val="24"/>
        </w:rPr>
      </w:pPr>
      <w:r w:rsidRPr="009072FF">
        <w:rPr>
          <w:sz w:val="24"/>
          <w:szCs w:val="24"/>
        </w:rPr>
        <w:t>5.</w:t>
      </w:r>
      <w:r>
        <w:rPr>
          <w:sz w:val="24"/>
          <w:szCs w:val="24"/>
        </w:rPr>
        <w:t>5</w:t>
      </w:r>
      <w:r w:rsidRPr="009072FF">
        <w:rPr>
          <w:sz w:val="24"/>
          <w:szCs w:val="24"/>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8C624A" w:rsidRPr="009072FF" w:rsidRDefault="008C624A" w:rsidP="00B966B3">
      <w:pPr>
        <w:pStyle w:val="NoSpacing"/>
        <w:jc w:val="both"/>
        <w:rPr>
          <w:sz w:val="24"/>
          <w:szCs w:val="24"/>
        </w:rPr>
      </w:pPr>
      <w:r w:rsidRPr="009072FF">
        <w:rPr>
          <w:sz w:val="24"/>
          <w:szCs w:val="24"/>
        </w:rPr>
        <w:t>5.</w:t>
      </w:r>
      <w:r>
        <w:rPr>
          <w:sz w:val="24"/>
          <w:szCs w:val="24"/>
        </w:rPr>
        <w:t>6</w:t>
      </w:r>
      <w:r w:rsidRPr="009072FF">
        <w:rPr>
          <w:sz w:val="24"/>
          <w:szCs w:val="24"/>
        </w:rPr>
        <w:t xml:space="preserve">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w:t>
      </w:r>
      <w:r>
        <w:rPr>
          <w:sz w:val="24"/>
          <w:szCs w:val="24"/>
        </w:rPr>
        <w:t xml:space="preserve">, odpowiednio </w:t>
      </w:r>
      <w:r w:rsidRPr="009072FF">
        <w:rPr>
          <w:sz w:val="24"/>
          <w:szCs w:val="24"/>
        </w:rPr>
        <w:t xml:space="preserve">w zakresie dokumentów, które każdego z nich dotyczą. </w:t>
      </w:r>
    </w:p>
    <w:p w:rsidR="008C624A" w:rsidRPr="009072FF" w:rsidRDefault="008C624A" w:rsidP="00B966B3">
      <w:pPr>
        <w:pStyle w:val="NoSpacing"/>
        <w:jc w:val="both"/>
        <w:rPr>
          <w:sz w:val="24"/>
          <w:szCs w:val="24"/>
        </w:rPr>
      </w:pPr>
      <w:r w:rsidRPr="009072FF">
        <w:rPr>
          <w:sz w:val="24"/>
          <w:szCs w:val="24"/>
        </w:rPr>
        <w:t>5.</w:t>
      </w:r>
      <w:r>
        <w:rPr>
          <w:sz w:val="24"/>
          <w:szCs w:val="24"/>
        </w:rPr>
        <w:t>7</w:t>
      </w:r>
      <w:r w:rsidRPr="009072FF">
        <w:rPr>
          <w:sz w:val="24"/>
          <w:szCs w:val="24"/>
        </w:rPr>
        <w:t xml:space="preserve">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rsidR="008C624A" w:rsidRPr="009072FF" w:rsidRDefault="008C624A" w:rsidP="00B966B3">
      <w:pPr>
        <w:pStyle w:val="NoSpacing"/>
        <w:jc w:val="both"/>
        <w:rPr>
          <w:sz w:val="24"/>
          <w:szCs w:val="24"/>
        </w:rPr>
      </w:pPr>
      <w:r w:rsidRPr="009072FF">
        <w:rPr>
          <w:sz w:val="24"/>
          <w:szCs w:val="24"/>
        </w:rPr>
        <w:t>5.</w:t>
      </w:r>
      <w:r>
        <w:rPr>
          <w:sz w:val="24"/>
          <w:szCs w:val="24"/>
        </w:rPr>
        <w:t>8</w:t>
      </w:r>
      <w:r w:rsidRPr="009072FF">
        <w:rPr>
          <w:sz w:val="24"/>
          <w:szCs w:val="24"/>
        </w:rPr>
        <w:t xml:space="preserve"> Dokumenty sporządzone w języku obcym muszą być złożone wraz z tłumaczeniami na język polski. </w:t>
      </w:r>
    </w:p>
    <w:p w:rsidR="008C624A" w:rsidRPr="009072FF" w:rsidRDefault="008C624A" w:rsidP="00B966B3">
      <w:pPr>
        <w:pStyle w:val="NoSpacing"/>
        <w:jc w:val="both"/>
        <w:rPr>
          <w:sz w:val="24"/>
          <w:szCs w:val="24"/>
        </w:rPr>
      </w:pPr>
      <w:r w:rsidRPr="009072FF">
        <w:rPr>
          <w:sz w:val="24"/>
          <w:szCs w:val="24"/>
        </w:rPr>
        <w:t>5.</w:t>
      </w:r>
      <w:r>
        <w:rPr>
          <w:sz w:val="24"/>
          <w:szCs w:val="24"/>
        </w:rPr>
        <w:t>9</w:t>
      </w:r>
      <w:r w:rsidRPr="009072FF">
        <w:rPr>
          <w:sz w:val="24"/>
          <w:szCs w:val="24"/>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w:t>
      </w:r>
    </w:p>
    <w:p w:rsidR="008C624A" w:rsidRPr="009072FF" w:rsidRDefault="008C624A" w:rsidP="00B966B3">
      <w:pPr>
        <w:pStyle w:val="NoSpacing"/>
        <w:jc w:val="both"/>
        <w:rPr>
          <w:sz w:val="24"/>
          <w:szCs w:val="24"/>
        </w:rPr>
      </w:pPr>
      <w:r w:rsidRPr="009072FF">
        <w:rPr>
          <w:sz w:val="24"/>
          <w:szCs w:val="24"/>
        </w:rPr>
        <w:t xml:space="preserve">do reprezentowania wykonawcy/podmiotu na zasadach lub sytuacji, którego wykonawca polega na podstawie pełnomocnictwa. </w:t>
      </w:r>
    </w:p>
    <w:p w:rsidR="008C624A" w:rsidRPr="009072FF" w:rsidRDefault="008C624A" w:rsidP="00B966B3">
      <w:pPr>
        <w:pStyle w:val="NoSpacing"/>
        <w:jc w:val="both"/>
        <w:rPr>
          <w:sz w:val="24"/>
          <w:szCs w:val="24"/>
        </w:rPr>
      </w:pPr>
      <w:r>
        <w:rPr>
          <w:sz w:val="24"/>
          <w:szCs w:val="24"/>
        </w:rPr>
        <w:t>5.10</w:t>
      </w:r>
      <w:r w:rsidRPr="009072FF">
        <w:rPr>
          <w:sz w:val="24"/>
          <w:szCs w:val="24"/>
        </w:rPr>
        <w:t xml:space="preserve"> Podpisy wykonawcy na oświadczeniach i dokumentach muszą być złożone w sposób pozwalający zidentyfikować osobę podpisującą. Zaleca się opatrzenie podpisu pieczątką z imieniem i nazwiskiem osoby podpisującej. </w:t>
      </w:r>
    </w:p>
    <w:p w:rsidR="008C624A" w:rsidRPr="009072FF" w:rsidRDefault="008C624A" w:rsidP="00B966B3">
      <w:pPr>
        <w:pStyle w:val="NoSpacing"/>
        <w:jc w:val="both"/>
        <w:rPr>
          <w:sz w:val="24"/>
          <w:szCs w:val="24"/>
        </w:rPr>
      </w:pPr>
      <w:r w:rsidRPr="009072FF">
        <w:rPr>
          <w:sz w:val="24"/>
          <w:szCs w:val="24"/>
        </w:rPr>
        <w:t>5.1</w:t>
      </w:r>
      <w:r>
        <w:rPr>
          <w:sz w:val="24"/>
          <w:szCs w:val="24"/>
        </w:rPr>
        <w:t>1</w:t>
      </w:r>
      <w:r w:rsidRPr="009072FF">
        <w:rPr>
          <w:sz w:val="24"/>
          <w:szCs w:val="24"/>
        </w:rPr>
        <w:t xml:space="preserve"> Pełnomocnictwo, o którym mowa w pkt 5.</w:t>
      </w:r>
      <w:r>
        <w:rPr>
          <w:sz w:val="24"/>
          <w:szCs w:val="24"/>
        </w:rPr>
        <w:t>9</w:t>
      </w:r>
      <w:r w:rsidRPr="009072FF">
        <w:rPr>
          <w:sz w:val="24"/>
          <w:szCs w:val="24"/>
        </w:rPr>
        <w:t xml:space="preserve"> w formie oryginału lub kopii potwierdzonej za zgodność z oryginałem przez notariusza należy dołączyć do oferty.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 xml:space="preserve">VI. WYMAGANIA DOTYCZĄCE WADIUM </w:t>
      </w:r>
    </w:p>
    <w:p w:rsidR="008C624A" w:rsidRPr="00F668C4" w:rsidRDefault="008C624A" w:rsidP="00B966B3">
      <w:pPr>
        <w:pStyle w:val="NoSpacing"/>
        <w:jc w:val="both"/>
        <w:rPr>
          <w:sz w:val="24"/>
          <w:szCs w:val="24"/>
        </w:rPr>
      </w:pPr>
      <w:r w:rsidRPr="00F668C4">
        <w:rPr>
          <w:sz w:val="24"/>
          <w:szCs w:val="24"/>
        </w:rPr>
        <w:t>6.1 Zamawiający wymaga wniesienia wadium w wysokości 5 000,00 zł (słownie: pięć tysięcy złotych).</w:t>
      </w:r>
    </w:p>
    <w:p w:rsidR="008C624A" w:rsidRPr="00F668C4" w:rsidRDefault="008C624A" w:rsidP="009C0CE9">
      <w:pPr>
        <w:numPr>
          <w:ilvl w:val="1"/>
          <w:numId w:val="46"/>
        </w:numPr>
        <w:tabs>
          <w:tab w:val="left" w:pos="427"/>
        </w:tabs>
        <w:spacing w:after="0" w:line="235" w:lineRule="auto"/>
        <w:jc w:val="both"/>
        <w:rPr>
          <w:sz w:val="24"/>
          <w:szCs w:val="24"/>
        </w:rPr>
      </w:pPr>
      <w:r w:rsidRPr="00F668C4">
        <w:rPr>
          <w:sz w:val="24"/>
          <w:szCs w:val="24"/>
        </w:rPr>
        <w:t>Wadium wnosi się przed upływem terminu składania ofert.</w:t>
      </w:r>
    </w:p>
    <w:p w:rsidR="008C624A" w:rsidRPr="00F668C4" w:rsidRDefault="008C624A" w:rsidP="009C0CE9">
      <w:pPr>
        <w:numPr>
          <w:ilvl w:val="1"/>
          <w:numId w:val="46"/>
        </w:numPr>
        <w:tabs>
          <w:tab w:val="left" w:pos="427"/>
        </w:tabs>
        <w:spacing w:after="0" w:line="235" w:lineRule="auto"/>
        <w:jc w:val="both"/>
        <w:rPr>
          <w:sz w:val="24"/>
          <w:szCs w:val="24"/>
        </w:rPr>
      </w:pPr>
      <w:r w:rsidRPr="00F668C4">
        <w:rPr>
          <w:sz w:val="24"/>
          <w:szCs w:val="24"/>
        </w:rPr>
        <w:t>Wadium może być wniesione w następujących formach:</w:t>
      </w:r>
    </w:p>
    <w:p w:rsidR="008C624A" w:rsidRPr="00F668C4" w:rsidRDefault="008C624A" w:rsidP="009C0CE9">
      <w:pPr>
        <w:spacing w:line="12" w:lineRule="exact"/>
        <w:rPr>
          <w:sz w:val="24"/>
          <w:szCs w:val="24"/>
        </w:rPr>
      </w:pPr>
    </w:p>
    <w:p w:rsidR="008C624A" w:rsidRPr="00F668C4" w:rsidRDefault="008C624A" w:rsidP="009C0CE9">
      <w:pPr>
        <w:numPr>
          <w:ilvl w:val="0"/>
          <w:numId w:val="43"/>
        </w:numPr>
        <w:tabs>
          <w:tab w:val="left" w:pos="161"/>
        </w:tabs>
        <w:spacing w:after="0" w:line="234" w:lineRule="auto"/>
        <w:ind w:left="7" w:right="20" w:hanging="7"/>
        <w:jc w:val="both"/>
        <w:rPr>
          <w:sz w:val="24"/>
          <w:szCs w:val="24"/>
        </w:rPr>
      </w:pPr>
      <w:r w:rsidRPr="00F668C4">
        <w:rPr>
          <w:sz w:val="24"/>
          <w:szCs w:val="24"/>
        </w:rPr>
        <w:t xml:space="preserve">pieniądzu, na rachunek bankowy nr </w:t>
      </w:r>
      <w:r w:rsidRPr="00F668C4">
        <w:rPr>
          <w:b/>
          <w:bCs/>
          <w:sz w:val="24"/>
          <w:szCs w:val="24"/>
        </w:rPr>
        <w:t>42 8736 0006 2007 3712 9671 0004 Nadwiślański Bank Spółdzielczy w Puławach f/Sieciechów</w:t>
      </w:r>
      <w:r w:rsidRPr="00F668C4">
        <w:rPr>
          <w:sz w:val="24"/>
          <w:szCs w:val="24"/>
        </w:rPr>
        <w:t xml:space="preserve">, z dopiskiem: „Wadium – zakup samochodu”  </w:t>
      </w:r>
    </w:p>
    <w:p w:rsidR="008C624A" w:rsidRPr="00F668C4" w:rsidRDefault="008C624A" w:rsidP="009C0CE9">
      <w:pPr>
        <w:spacing w:line="13" w:lineRule="exact"/>
        <w:rPr>
          <w:sz w:val="24"/>
          <w:szCs w:val="24"/>
        </w:rPr>
      </w:pPr>
    </w:p>
    <w:p w:rsidR="008C624A" w:rsidRPr="00F668C4" w:rsidRDefault="008C624A" w:rsidP="009C0CE9">
      <w:pPr>
        <w:numPr>
          <w:ilvl w:val="0"/>
          <w:numId w:val="43"/>
        </w:numPr>
        <w:tabs>
          <w:tab w:val="left" w:pos="146"/>
        </w:tabs>
        <w:spacing w:after="0" w:line="234" w:lineRule="auto"/>
        <w:ind w:left="7" w:right="20" w:hanging="7"/>
        <w:jc w:val="both"/>
        <w:rPr>
          <w:sz w:val="24"/>
          <w:szCs w:val="24"/>
        </w:rPr>
      </w:pPr>
      <w:r w:rsidRPr="00F668C4">
        <w:rPr>
          <w:sz w:val="24"/>
          <w:szCs w:val="24"/>
        </w:rPr>
        <w:t>poręczeniach bankowych lub poręczeniach spółdzielczej kasy oszczędnościowo-kredytowej, z tym że poręczenie kasy jest zawsze poręczeniem pieniężnym,</w:t>
      </w:r>
    </w:p>
    <w:p w:rsidR="008C624A" w:rsidRPr="00F668C4" w:rsidRDefault="008C624A" w:rsidP="009C0CE9">
      <w:pPr>
        <w:spacing w:line="2" w:lineRule="exact"/>
        <w:rPr>
          <w:sz w:val="24"/>
          <w:szCs w:val="24"/>
        </w:rPr>
      </w:pPr>
    </w:p>
    <w:p w:rsidR="008C624A" w:rsidRPr="00F668C4" w:rsidRDefault="008C624A" w:rsidP="009C0CE9">
      <w:pPr>
        <w:numPr>
          <w:ilvl w:val="0"/>
          <w:numId w:val="43"/>
        </w:numPr>
        <w:tabs>
          <w:tab w:val="left" w:pos="147"/>
        </w:tabs>
        <w:spacing w:after="0" w:line="240" w:lineRule="atLeast"/>
        <w:ind w:left="147" w:hanging="147"/>
        <w:jc w:val="both"/>
        <w:rPr>
          <w:sz w:val="24"/>
          <w:szCs w:val="24"/>
        </w:rPr>
      </w:pPr>
      <w:r w:rsidRPr="00F668C4">
        <w:rPr>
          <w:sz w:val="24"/>
          <w:szCs w:val="24"/>
        </w:rPr>
        <w:t>gwarancjach bankowych,</w:t>
      </w:r>
    </w:p>
    <w:p w:rsidR="008C624A" w:rsidRPr="00F668C4" w:rsidRDefault="008C624A" w:rsidP="009C0CE9">
      <w:pPr>
        <w:numPr>
          <w:ilvl w:val="0"/>
          <w:numId w:val="43"/>
        </w:numPr>
        <w:tabs>
          <w:tab w:val="left" w:pos="147"/>
        </w:tabs>
        <w:spacing w:after="0" w:line="240" w:lineRule="atLeast"/>
        <w:ind w:left="147" w:hanging="147"/>
        <w:jc w:val="both"/>
        <w:rPr>
          <w:sz w:val="24"/>
          <w:szCs w:val="24"/>
        </w:rPr>
      </w:pPr>
      <w:r w:rsidRPr="00F668C4">
        <w:rPr>
          <w:sz w:val="24"/>
          <w:szCs w:val="24"/>
        </w:rPr>
        <w:t>gwarancjach ubezpieczeniowych,</w:t>
      </w:r>
    </w:p>
    <w:p w:rsidR="008C624A" w:rsidRPr="00F668C4" w:rsidRDefault="008C624A" w:rsidP="009C0CE9">
      <w:pPr>
        <w:spacing w:line="12" w:lineRule="exact"/>
        <w:rPr>
          <w:sz w:val="24"/>
          <w:szCs w:val="24"/>
        </w:rPr>
      </w:pPr>
    </w:p>
    <w:p w:rsidR="008C624A" w:rsidRPr="00F668C4" w:rsidRDefault="008C624A" w:rsidP="009C0CE9">
      <w:pPr>
        <w:numPr>
          <w:ilvl w:val="0"/>
          <w:numId w:val="43"/>
        </w:numPr>
        <w:tabs>
          <w:tab w:val="left" w:pos="156"/>
        </w:tabs>
        <w:spacing w:after="0" w:line="236" w:lineRule="auto"/>
        <w:ind w:left="7" w:right="20" w:hanging="7"/>
        <w:jc w:val="both"/>
        <w:rPr>
          <w:sz w:val="24"/>
          <w:szCs w:val="24"/>
        </w:rPr>
      </w:pPr>
      <w:r w:rsidRPr="00F668C4">
        <w:rPr>
          <w:sz w:val="24"/>
          <w:szCs w:val="24"/>
        </w:rPr>
        <w:t>poręczeniach udzielanych przez podmioty, o których mowa w art. 6b ust. 5 pkt 2 ustawy z dnia 9 listopada 2000 r. o utworzeniu Polskiej Agencji Rozwoju Przedsiębiorczości /Dz. U. Nr 109 poz. 1158, z późniejszymi zmianami/.</w:t>
      </w:r>
    </w:p>
    <w:p w:rsidR="008C624A" w:rsidRPr="00F668C4" w:rsidRDefault="008C624A" w:rsidP="009C0CE9">
      <w:pPr>
        <w:spacing w:line="13" w:lineRule="exact"/>
        <w:rPr>
          <w:sz w:val="24"/>
          <w:szCs w:val="24"/>
        </w:rPr>
      </w:pPr>
    </w:p>
    <w:p w:rsidR="008C624A" w:rsidRPr="00F668C4" w:rsidRDefault="008C624A" w:rsidP="009C0CE9">
      <w:pPr>
        <w:spacing w:line="236" w:lineRule="auto"/>
        <w:ind w:left="7" w:right="20"/>
        <w:jc w:val="both"/>
        <w:rPr>
          <w:b/>
          <w:i/>
          <w:sz w:val="24"/>
          <w:szCs w:val="24"/>
        </w:rPr>
      </w:pPr>
      <w:r w:rsidRPr="00F668C4">
        <w:rPr>
          <w:sz w:val="24"/>
          <w:szCs w:val="24"/>
        </w:rPr>
        <w:t>6.4. Wadium wnoszone w formie: poręczenia bankowego lub innego, wyżej wymienionego, gwarancji bankowych; gwarancji ubezpieczeniowych należy złożyć w oryginale jako załącznik do oferty</w:t>
      </w:r>
      <w:r w:rsidRPr="00F668C4">
        <w:rPr>
          <w:b/>
          <w:i/>
          <w:sz w:val="24"/>
          <w:szCs w:val="24"/>
        </w:rPr>
        <w:t>.</w:t>
      </w:r>
    </w:p>
    <w:p w:rsidR="008C624A" w:rsidRPr="00F668C4" w:rsidRDefault="008C624A" w:rsidP="009C0CE9">
      <w:pPr>
        <w:spacing w:line="8" w:lineRule="exact"/>
        <w:rPr>
          <w:sz w:val="24"/>
          <w:szCs w:val="24"/>
        </w:rPr>
      </w:pPr>
    </w:p>
    <w:p w:rsidR="008C624A" w:rsidRPr="00F668C4" w:rsidRDefault="008C624A" w:rsidP="009C0CE9">
      <w:pPr>
        <w:spacing w:line="234" w:lineRule="auto"/>
        <w:ind w:left="7" w:right="20"/>
        <w:rPr>
          <w:sz w:val="24"/>
          <w:szCs w:val="24"/>
        </w:rPr>
      </w:pPr>
      <w:r w:rsidRPr="00F668C4">
        <w:rPr>
          <w:sz w:val="24"/>
          <w:szCs w:val="24"/>
        </w:rPr>
        <w:t>6.5. Za skutecznie wniesione wadium w pieniądzu Zamawiający uważa wadium, które w oznaczonym terminie znajdzie się na koncie Zamawiającego.</w:t>
      </w:r>
    </w:p>
    <w:p w:rsidR="008C624A" w:rsidRPr="00F668C4" w:rsidRDefault="008C624A" w:rsidP="009C0CE9">
      <w:pPr>
        <w:spacing w:line="14" w:lineRule="exact"/>
        <w:rPr>
          <w:sz w:val="24"/>
          <w:szCs w:val="24"/>
        </w:rPr>
      </w:pPr>
    </w:p>
    <w:p w:rsidR="008C624A" w:rsidRPr="00F668C4" w:rsidRDefault="008C624A" w:rsidP="009C0CE9">
      <w:pPr>
        <w:spacing w:line="237" w:lineRule="auto"/>
        <w:ind w:left="7" w:right="20"/>
        <w:rPr>
          <w:sz w:val="24"/>
          <w:szCs w:val="24"/>
        </w:rPr>
      </w:pPr>
      <w:r w:rsidRPr="00F668C4">
        <w:rPr>
          <w:sz w:val="24"/>
          <w:szCs w:val="24"/>
        </w:rPr>
        <w:t>6.6.Wadium wniesione w pieniądzu zamawiający przechowuje na rachunku bankowym. 6.7.Zamawiający zwraca wadium wszystkim wykonawcom niezwłocznie po wyborze oferty najkorzystniejszej lub unieważnieniu postępowania, z wyjątkiem wykonawcy, którego oferta została wybrana jako najkorzystniejsza, z zastrzeżeniem ust. 4a ustawy pzp.</w:t>
      </w:r>
    </w:p>
    <w:p w:rsidR="008C624A" w:rsidRPr="00F668C4" w:rsidRDefault="008C624A" w:rsidP="00AC7A52">
      <w:pPr>
        <w:numPr>
          <w:ilvl w:val="1"/>
          <w:numId w:val="47"/>
        </w:numPr>
        <w:tabs>
          <w:tab w:val="left" w:pos="506"/>
        </w:tabs>
        <w:spacing w:after="0" w:line="236" w:lineRule="auto"/>
        <w:ind w:right="20"/>
        <w:jc w:val="both"/>
        <w:rPr>
          <w:sz w:val="24"/>
          <w:szCs w:val="24"/>
        </w:rPr>
      </w:pPr>
      <w:r w:rsidRPr="00F668C4">
        <w:rPr>
          <w:sz w:val="24"/>
          <w:szCs w:val="24"/>
        </w:rPr>
        <w:t>Wykonawcy, którego oferta została wybrana jako najkorzystniejsza, zmawiający zwraca wadium niezwłocznie po zawarciu umowy w sprawie zamówienia publicznego oraz wniesieniu zabezpieczenia należytego wykonania umowy, jeżeli jego wniesienia żądano.</w:t>
      </w:r>
    </w:p>
    <w:p w:rsidR="008C624A" w:rsidRPr="00F668C4" w:rsidRDefault="008C624A" w:rsidP="00AC7A52">
      <w:pPr>
        <w:numPr>
          <w:ilvl w:val="1"/>
          <w:numId w:val="47"/>
        </w:numPr>
        <w:tabs>
          <w:tab w:val="left" w:pos="480"/>
        </w:tabs>
        <w:spacing w:after="0" w:line="234" w:lineRule="auto"/>
        <w:ind w:right="20"/>
        <w:jc w:val="both"/>
        <w:rPr>
          <w:sz w:val="24"/>
          <w:szCs w:val="24"/>
        </w:rPr>
      </w:pPr>
      <w:r w:rsidRPr="00F668C4">
        <w:rPr>
          <w:sz w:val="24"/>
          <w:szCs w:val="24"/>
        </w:rPr>
        <w:t>Zamawiający zwraca niezwłocznie wadium, na wniosek wykonawcy, który wycofał ofertę przed upływem terminu składania ofert.</w:t>
      </w:r>
    </w:p>
    <w:p w:rsidR="008C624A" w:rsidRPr="00F668C4" w:rsidRDefault="008C624A" w:rsidP="009C0CE9">
      <w:pPr>
        <w:spacing w:line="13" w:lineRule="exact"/>
        <w:rPr>
          <w:sz w:val="24"/>
          <w:szCs w:val="24"/>
        </w:rPr>
      </w:pPr>
    </w:p>
    <w:p w:rsidR="008C624A" w:rsidRPr="00F668C4" w:rsidRDefault="008C624A" w:rsidP="009C0CE9">
      <w:pPr>
        <w:spacing w:line="234" w:lineRule="auto"/>
        <w:ind w:left="7"/>
        <w:jc w:val="both"/>
        <w:rPr>
          <w:sz w:val="24"/>
          <w:szCs w:val="24"/>
        </w:rPr>
      </w:pPr>
      <w:r w:rsidRPr="00F668C4">
        <w:rPr>
          <w:sz w:val="24"/>
          <w:szCs w:val="24"/>
        </w:rPr>
        <w:t>6.10.Wykonawca, który nie wniesie wadium na zasadach określonych w SIWZ zostanie wykluczony z postępowania.</w:t>
      </w:r>
    </w:p>
    <w:p w:rsidR="008C624A" w:rsidRPr="00F668C4" w:rsidRDefault="008C624A" w:rsidP="00AC7A52">
      <w:pPr>
        <w:numPr>
          <w:ilvl w:val="1"/>
          <w:numId w:val="48"/>
        </w:numPr>
        <w:tabs>
          <w:tab w:val="left" w:pos="562"/>
        </w:tabs>
        <w:spacing w:after="0" w:line="238" w:lineRule="auto"/>
        <w:jc w:val="both"/>
        <w:rPr>
          <w:sz w:val="24"/>
          <w:szCs w:val="24"/>
        </w:rPr>
      </w:pPr>
      <w:r w:rsidRPr="00F668C4">
        <w:rPr>
          <w:b/>
          <w:sz w:val="24"/>
          <w:szCs w:val="24"/>
        </w:rPr>
        <w:t>Zamawiający zatrzymuje wadium wraz z odsetkami</w:t>
      </w:r>
      <w:r w:rsidRPr="00F668C4">
        <w:rPr>
          <w:sz w:val="24"/>
          <w:szCs w:val="24"/>
        </w:rPr>
        <w:t>, jeżeli Wykonawca w odpowiedzi na</w:t>
      </w:r>
      <w:r w:rsidRPr="00F668C4">
        <w:rPr>
          <w:b/>
          <w:sz w:val="24"/>
          <w:szCs w:val="24"/>
        </w:rPr>
        <w:t xml:space="preserve"> </w:t>
      </w:r>
      <w:r w:rsidRPr="00F668C4">
        <w:rPr>
          <w:sz w:val="24"/>
          <w:szCs w:val="24"/>
        </w:rPr>
        <w:t>wezwanie, o którym mowa w art. 26 ust. 3 ustawy Pzp,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8C624A" w:rsidRPr="00F668C4" w:rsidRDefault="008C624A" w:rsidP="009C0CE9">
      <w:pPr>
        <w:spacing w:line="14" w:lineRule="exact"/>
        <w:rPr>
          <w:sz w:val="24"/>
          <w:szCs w:val="24"/>
        </w:rPr>
      </w:pPr>
    </w:p>
    <w:p w:rsidR="008C624A" w:rsidRPr="00F668C4" w:rsidRDefault="008C624A" w:rsidP="00F668C4">
      <w:pPr>
        <w:numPr>
          <w:ilvl w:val="1"/>
          <w:numId w:val="48"/>
        </w:numPr>
        <w:tabs>
          <w:tab w:val="left" w:pos="548"/>
        </w:tabs>
        <w:spacing w:after="0" w:line="234" w:lineRule="auto"/>
        <w:ind w:right="40"/>
        <w:jc w:val="both"/>
        <w:rPr>
          <w:sz w:val="24"/>
          <w:szCs w:val="24"/>
        </w:rPr>
      </w:pPr>
      <w:r w:rsidRPr="00F668C4">
        <w:rPr>
          <w:b/>
          <w:sz w:val="24"/>
          <w:szCs w:val="24"/>
        </w:rPr>
        <w:t>Zamawiający zatrzymuje wadium wraz z odsetkami</w:t>
      </w:r>
      <w:r w:rsidRPr="00F668C4">
        <w:rPr>
          <w:sz w:val="24"/>
          <w:szCs w:val="24"/>
        </w:rPr>
        <w:t>, w przypadkach określonych w art. 46</w:t>
      </w:r>
      <w:r w:rsidRPr="00F668C4">
        <w:rPr>
          <w:b/>
          <w:sz w:val="24"/>
          <w:szCs w:val="24"/>
        </w:rPr>
        <w:t xml:space="preserve"> </w:t>
      </w:r>
      <w:r w:rsidRPr="00F668C4">
        <w:rPr>
          <w:sz w:val="24"/>
          <w:szCs w:val="24"/>
        </w:rPr>
        <w:t>ust. 5 ustawy jeżeli Wykonawca, którego oferta została wybrana:</w:t>
      </w:r>
    </w:p>
    <w:p w:rsidR="008C624A" w:rsidRPr="00F668C4" w:rsidRDefault="008C624A" w:rsidP="009C0CE9">
      <w:pPr>
        <w:spacing w:line="13" w:lineRule="exact"/>
        <w:rPr>
          <w:sz w:val="24"/>
          <w:szCs w:val="24"/>
        </w:rPr>
      </w:pPr>
    </w:p>
    <w:p w:rsidR="008C624A" w:rsidRPr="00F668C4" w:rsidRDefault="008C624A" w:rsidP="009C0CE9">
      <w:pPr>
        <w:spacing w:line="234" w:lineRule="auto"/>
        <w:ind w:left="7" w:right="20"/>
        <w:jc w:val="both"/>
        <w:rPr>
          <w:sz w:val="24"/>
          <w:szCs w:val="24"/>
        </w:rPr>
      </w:pPr>
      <w:r w:rsidRPr="00F668C4">
        <w:rPr>
          <w:sz w:val="24"/>
          <w:szCs w:val="24"/>
        </w:rPr>
        <w:t>a) odmówił podpisania umowy w sprawie zamówienia publicznego na warunkach określonych w ofercie,</w:t>
      </w:r>
    </w:p>
    <w:p w:rsidR="008C624A" w:rsidRPr="00F668C4" w:rsidRDefault="008C624A" w:rsidP="009C0CE9">
      <w:pPr>
        <w:spacing w:line="234" w:lineRule="auto"/>
        <w:ind w:left="7" w:right="20"/>
        <w:jc w:val="both"/>
        <w:rPr>
          <w:sz w:val="24"/>
          <w:szCs w:val="24"/>
        </w:rPr>
      </w:pPr>
      <w:r w:rsidRPr="00F668C4">
        <w:rPr>
          <w:sz w:val="24"/>
          <w:szCs w:val="24"/>
        </w:rPr>
        <w:t>b) zawarcie umowy w sprawie zamówienia publicznego stało się niemożliwe z przyczyn leżących po stronie Wykonawcy.</w:t>
      </w:r>
    </w:p>
    <w:p w:rsidR="008C624A" w:rsidRPr="007068AD" w:rsidRDefault="008C624A" w:rsidP="00B966B3">
      <w:pPr>
        <w:pStyle w:val="NoSpacing"/>
        <w:jc w:val="both"/>
        <w:rPr>
          <w:color w:val="FF0000"/>
          <w:sz w:val="24"/>
          <w:szCs w:val="24"/>
        </w:rPr>
      </w:pPr>
    </w:p>
    <w:p w:rsidR="008C624A" w:rsidRPr="009072FF" w:rsidRDefault="008C624A" w:rsidP="00B966B3">
      <w:pPr>
        <w:pStyle w:val="NoSpacing"/>
        <w:jc w:val="both"/>
        <w:rPr>
          <w:b/>
          <w:sz w:val="28"/>
          <w:szCs w:val="28"/>
        </w:rPr>
      </w:pPr>
      <w:r w:rsidRPr="009072FF">
        <w:rPr>
          <w:b/>
          <w:sz w:val="28"/>
          <w:szCs w:val="28"/>
        </w:rPr>
        <w:t xml:space="preserve">VII. OPIS SPOSOBU PRZYGOTOWANIA OFERT </w:t>
      </w:r>
    </w:p>
    <w:p w:rsidR="008C624A" w:rsidRPr="009072FF" w:rsidRDefault="008C624A" w:rsidP="00B966B3">
      <w:pPr>
        <w:pStyle w:val="NoSpacing"/>
        <w:jc w:val="both"/>
        <w:rPr>
          <w:sz w:val="24"/>
          <w:szCs w:val="24"/>
        </w:rPr>
      </w:pPr>
      <w:r w:rsidRPr="009072FF">
        <w:rPr>
          <w:sz w:val="24"/>
          <w:szCs w:val="24"/>
        </w:rPr>
        <w:t xml:space="preserve">7.1 Wykonawca może złożyć jedną ofertę. Złożenie więcej niż jednej oferty spowoduje odrzucenie wszystkich ofert złożonych przez wykonawcę. </w:t>
      </w:r>
    </w:p>
    <w:p w:rsidR="008C624A" w:rsidRPr="009072FF" w:rsidRDefault="008C624A" w:rsidP="00B966B3">
      <w:pPr>
        <w:pStyle w:val="NoSpacing"/>
        <w:jc w:val="both"/>
        <w:rPr>
          <w:sz w:val="24"/>
          <w:szCs w:val="24"/>
        </w:rPr>
      </w:pPr>
      <w:r w:rsidRPr="009072FF">
        <w:rPr>
          <w:sz w:val="24"/>
          <w:szCs w:val="24"/>
        </w:rPr>
        <w:t xml:space="preserve">7.2 Zamawiający nie dopuszcza możliwości składania ofert częściowych. </w:t>
      </w:r>
    </w:p>
    <w:p w:rsidR="008C624A" w:rsidRPr="009072FF" w:rsidRDefault="008C624A" w:rsidP="00B966B3">
      <w:pPr>
        <w:pStyle w:val="NoSpacing"/>
        <w:jc w:val="both"/>
        <w:rPr>
          <w:sz w:val="24"/>
          <w:szCs w:val="24"/>
        </w:rPr>
      </w:pPr>
      <w:r w:rsidRPr="009072FF">
        <w:rPr>
          <w:sz w:val="24"/>
          <w:szCs w:val="24"/>
        </w:rPr>
        <w:t xml:space="preserve">7.3 Zamawiający nie dopuszcza możliwości złożenia oferty wariantowej. </w:t>
      </w:r>
    </w:p>
    <w:p w:rsidR="008C624A" w:rsidRPr="009072FF" w:rsidRDefault="008C624A" w:rsidP="00B966B3">
      <w:pPr>
        <w:pStyle w:val="NoSpacing"/>
        <w:jc w:val="both"/>
        <w:rPr>
          <w:sz w:val="24"/>
          <w:szCs w:val="24"/>
        </w:rPr>
      </w:pPr>
      <w:r w:rsidRPr="009072FF">
        <w:rPr>
          <w:sz w:val="24"/>
          <w:szCs w:val="24"/>
        </w:rPr>
        <w:t xml:space="preserve">7.4 Oferta musi być sporządzona z zachowaniem formy pisemnej pod rygorem nieważności. </w:t>
      </w:r>
    </w:p>
    <w:p w:rsidR="008C624A" w:rsidRPr="009072FF" w:rsidRDefault="008C624A" w:rsidP="00B966B3">
      <w:pPr>
        <w:pStyle w:val="NoSpacing"/>
        <w:jc w:val="both"/>
        <w:rPr>
          <w:sz w:val="24"/>
          <w:szCs w:val="24"/>
        </w:rPr>
      </w:pPr>
      <w:r w:rsidRPr="009072FF">
        <w:rPr>
          <w:sz w:val="24"/>
          <w:szCs w:val="24"/>
        </w:rPr>
        <w:t xml:space="preserve">7.5 Treść oferty musi być zgodna z treścią SIWZ. </w:t>
      </w:r>
    </w:p>
    <w:p w:rsidR="008C624A" w:rsidRPr="009072FF" w:rsidRDefault="008C624A" w:rsidP="00B966B3">
      <w:pPr>
        <w:pStyle w:val="NoSpacing"/>
        <w:jc w:val="both"/>
        <w:rPr>
          <w:sz w:val="24"/>
          <w:szCs w:val="24"/>
        </w:rPr>
      </w:pPr>
      <w:r w:rsidRPr="009072FF">
        <w:rPr>
          <w:sz w:val="24"/>
          <w:szCs w:val="24"/>
        </w:rPr>
        <w:t xml:space="preserve">7.6 Oferta (wraz z załącznikami) musi być sporządzona w sposób czytelny. </w:t>
      </w:r>
    </w:p>
    <w:p w:rsidR="008C624A" w:rsidRPr="009072FF" w:rsidRDefault="008C624A" w:rsidP="00B966B3">
      <w:pPr>
        <w:pStyle w:val="NoSpacing"/>
        <w:jc w:val="both"/>
        <w:rPr>
          <w:sz w:val="24"/>
          <w:szCs w:val="24"/>
        </w:rPr>
      </w:pPr>
      <w:r w:rsidRPr="009072FF">
        <w:rPr>
          <w:sz w:val="24"/>
          <w:szCs w:val="24"/>
        </w:rPr>
        <w:t xml:space="preserve">7.7 Wszelkie zmiany naniesione przez wykonawcę w treści oferty po jej sporządzeniu muszą być parafowane przez wykonawcę. </w:t>
      </w:r>
    </w:p>
    <w:p w:rsidR="008C624A" w:rsidRPr="009072FF" w:rsidRDefault="008C624A" w:rsidP="00B966B3">
      <w:pPr>
        <w:pStyle w:val="NoSpacing"/>
        <w:jc w:val="both"/>
        <w:rPr>
          <w:sz w:val="24"/>
          <w:szCs w:val="24"/>
        </w:rPr>
      </w:pPr>
      <w:r w:rsidRPr="009072FF">
        <w:rPr>
          <w:sz w:val="24"/>
          <w:szCs w:val="24"/>
        </w:rPr>
        <w:t xml:space="preserve">7.8 Oferta musi być podpisana przez wykonawcę, tj. osobę (osoby) reprezentującą wykonawcę, zgodnie z zasadami reprezentacji wskazanymi we właściwym rejestrze lub osobę (osoby) upoważnioną do reprezentowania wykonawcy. </w:t>
      </w:r>
    </w:p>
    <w:p w:rsidR="008C624A" w:rsidRPr="009072FF" w:rsidRDefault="008C624A" w:rsidP="00B966B3">
      <w:pPr>
        <w:pStyle w:val="NoSpacing"/>
        <w:jc w:val="both"/>
        <w:rPr>
          <w:sz w:val="24"/>
          <w:szCs w:val="24"/>
        </w:rPr>
      </w:pPr>
      <w:r w:rsidRPr="009072FF">
        <w:rPr>
          <w:sz w:val="24"/>
          <w:szCs w:val="24"/>
        </w:rPr>
        <w:t xml:space="preserve">7.9 Jeżeli osoba (osoby) podpisująca ofertę (reprezentująca wykonawcę lub wykonawców występujących wspólnie) działa na podstawie pełnomocnictwa, pełnomocnictwo to w formie </w:t>
      </w:r>
    </w:p>
    <w:p w:rsidR="008C624A" w:rsidRPr="009072FF" w:rsidRDefault="008C624A" w:rsidP="00B966B3">
      <w:pPr>
        <w:pStyle w:val="NoSpacing"/>
        <w:jc w:val="both"/>
        <w:rPr>
          <w:sz w:val="24"/>
          <w:szCs w:val="24"/>
        </w:rPr>
      </w:pPr>
      <w:r w:rsidRPr="009072FF">
        <w:rPr>
          <w:sz w:val="24"/>
          <w:szCs w:val="24"/>
        </w:rPr>
        <w:t xml:space="preserve">oryginału lub kopii poświadczonej za zgodność z oryginałem przez notariusza musi zostać dołączone do oferty. </w:t>
      </w:r>
    </w:p>
    <w:p w:rsidR="008C624A" w:rsidRPr="009072FF" w:rsidRDefault="008C624A" w:rsidP="00B966B3">
      <w:pPr>
        <w:pStyle w:val="NoSpacing"/>
        <w:jc w:val="both"/>
        <w:rPr>
          <w:sz w:val="24"/>
          <w:szCs w:val="24"/>
        </w:rPr>
      </w:pPr>
      <w:r w:rsidRPr="009072FF">
        <w:rPr>
          <w:sz w:val="24"/>
          <w:szCs w:val="24"/>
        </w:rPr>
        <w:t xml:space="preserve">7.10 Oferta wraz z załącznikami musi być sporządzona w języku polskim. Każdy dokument składający się na ofertę lub złożony wraz z ofertą sporządzony w języku innym niż polski musi być złożony wraz z tłumaczeniem na język polski. </w:t>
      </w:r>
    </w:p>
    <w:p w:rsidR="008C624A" w:rsidRPr="009072FF" w:rsidRDefault="008C624A" w:rsidP="00B966B3">
      <w:pPr>
        <w:pStyle w:val="NoSpacing"/>
        <w:jc w:val="both"/>
        <w:rPr>
          <w:sz w:val="24"/>
          <w:szCs w:val="24"/>
        </w:rPr>
      </w:pPr>
      <w:r w:rsidRPr="009072FF">
        <w:rPr>
          <w:sz w:val="24"/>
          <w:szCs w:val="24"/>
        </w:rPr>
        <w:t xml:space="preserve">7.11 Wykonawca ponosi wszelkie koszty związane z przygotowaniem i złożeniem oferty. </w:t>
      </w:r>
    </w:p>
    <w:p w:rsidR="008C624A" w:rsidRPr="009072FF" w:rsidRDefault="008C624A" w:rsidP="00B966B3">
      <w:pPr>
        <w:pStyle w:val="NoSpacing"/>
        <w:jc w:val="both"/>
        <w:rPr>
          <w:sz w:val="24"/>
          <w:szCs w:val="24"/>
        </w:rPr>
      </w:pPr>
      <w:r w:rsidRPr="009072FF">
        <w:rPr>
          <w:sz w:val="24"/>
          <w:szCs w:val="24"/>
        </w:rPr>
        <w:t xml:space="preserve">7.12 Zaleca się, aby strony oferty były trwale ze sobą połączone i kolejno ponumerowane. </w:t>
      </w:r>
    </w:p>
    <w:p w:rsidR="008C624A" w:rsidRPr="009072FF" w:rsidRDefault="008C624A" w:rsidP="00B966B3">
      <w:pPr>
        <w:pStyle w:val="NoSpacing"/>
        <w:jc w:val="both"/>
        <w:rPr>
          <w:sz w:val="24"/>
          <w:szCs w:val="24"/>
        </w:rPr>
      </w:pPr>
      <w:r w:rsidRPr="009072FF">
        <w:rPr>
          <w:sz w:val="24"/>
          <w:szCs w:val="24"/>
        </w:rPr>
        <w:t xml:space="preserve">7.13 Zaleca się, aby każda strona oferty zawierająca jakąkolwiek treść była podpisana lub parafowana przez wykonawcę. </w:t>
      </w:r>
    </w:p>
    <w:p w:rsidR="008C624A" w:rsidRPr="009072FF" w:rsidRDefault="008C624A" w:rsidP="00B966B3">
      <w:pPr>
        <w:pStyle w:val="NoSpacing"/>
        <w:jc w:val="both"/>
        <w:rPr>
          <w:sz w:val="24"/>
          <w:szCs w:val="24"/>
        </w:rPr>
      </w:pPr>
      <w:r w:rsidRPr="009072FF">
        <w:rPr>
          <w:sz w:val="24"/>
          <w:szCs w:val="24"/>
        </w:rPr>
        <w:t xml:space="preserve">7.14 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rsidR="008C624A" w:rsidRPr="009072FF" w:rsidRDefault="008C624A" w:rsidP="00ED6A8A">
      <w:pPr>
        <w:pStyle w:val="NoSpacing"/>
        <w:numPr>
          <w:ilvl w:val="0"/>
          <w:numId w:val="5"/>
        </w:numPr>
        <w:jc w:val="both"/>
        <w:rPr>
          <w:sz w:val="24"/>
          <w:szCs w:val="24"/>
        </w:rPr>
      </w:pPr>
      <w:r w:rsidRPr="009072FF">
        <w:rPr>
          <w:sz w:val="24"/>
          <w:szCs w:val="24"/>
        </w:rPr>
        <w:t xml:space="preserve">ma charakter techniczny, technologiczny, organizacyjny przedsiębiorstwa lub jest to inna informacja mająca wartość gospodarczą, </w:t>
      </w:r>
    </w:p>
    <w:p w:rsidR="008C624A" w:rsidRPr="009072FF" w:rsidRDefault="008C624A" w:rsidP="00ED6A8A">
      <w:pPr>
        <w:pStyle w:val="NoSpacing"/>
        <w:numPr>
          <w:ilvl w:val="0"/>
          <w:numId w:val="5"/>
        </w:numPr>
        <w:jc w:val="both"/>
        <w:rPr>
          <w:sz w:val="24"/>
          <w:szCs w:val="24"/>
        </w:rPr>
      </w:pPr>
      <w:r w:rsidRPr="009072FF">
        <w:rPr>
          <w:sz w:val="24"/>
          <w:szCs w:val="24"/>
        </w:rPr>
        <w:t xml:space="preserve">nie została ujawniona do wiadomości publicznej, </w:t>
      </w:r>
    </w:p>
    <w:p w:rsidR="008C624A" w:rsidRPr="009072FF" w:rsidRDefault="008C624A" w:rsidP="00ED6A8A">
      <w:pPr>
        <w:pStyle w:val="NoSpacing"/>
        <w:numPr>
          <w:ilvl w:val="0"/>
          <w:numId w:val="5"/>
        </w:numPr>
        <w:jc w:val="both"/>
        <w:rPr>
          <w:sz w:val="24"/>
          <w:szCs w:val="24"/>
        </w:rPr>
      </w:pPr>
      <w:r w:rsidRPr="009072FF">
        <w:rPr>
          <w:sz w:val="24"/>
          <w:szCs w:val="24"/>
        </w:rPr>
        <w:t xml:space="preserve">podjęto w stosunku do niej niezbędne działania w celu zachowania poufności. </w:t>
      </w:r>
    </w:p>
    <w:p w:rsidR="008C624A" w:rsidRPr="009072FF" w:rsidRDefault="008C624A" w:rsidP="00B966B3">
      <w:pPr>
        <w:pStyle w:val="NoSpacing"/>
        <w:jc w:val="both"/>
        <w:rPr>
          <w:sz w:val="24"/>
          <w:szCs w:val="24"/>
        </w:rPr>
      </w:pPr>
      <w:r w:rsidRPr="009072FF">
        <w:rPr>
          <w:sz w:val="24"/>
          <w:szCs w:val="24"/>
        </w:rPr>
        <w:t xml:space="preserve">Zaleca się, aby informacje stanowiące tajemnicę przedsiębiorstwa były trwale spięte i oddzielone od pozostałej (jawnej) części oferty. </w:t>
      </w:r>
    </w:p>
    <w:p w:rsidR="008C624A" w:rsidRPr="009072FF" w:rsidRDefault="008C624A" w:rsidP="00B966B3">
      <w:pPr>
        <w:pStyle w:val="NoSpacing"/>
        <w:jc w:val="both"/>
        <w:rPr>
          <w:sz w:val="24"/>
          <w:szCs w:val="24"/>
        </w:rPr>
      </w:pPr>
      <w:r w:rsidRPr="009072FF">
        <w:rPr>
          <w:sz w:val="24"/>
          <w:szCs w:val="24"/>
        </w:rPr>
        <w:t xml:space="preserve">Wykonawca nie może zastrzec informacji, o których mowa w art. 86 ust. 4 ustawy. </w:t>
      </w:r>
    </w:p>
    <w:p w:rsidR="008C624A" w:rsidRPr="009072FF" w:rsidRDefault="008C624A" w:rsidP="00B966B3">
      <w:pPr>
        <w:pStyle w:val="NoSpacing"/>
        <w:jc w:val="both"/>
        <w:rPr>
          <w:sz w:val="24"/>
          <w:szCs w:val="24"/>
        </w:rPr>
      </w:pPr>
      <w:r>
        <w:rPr>
          <w:sz w:val="24"/>
          <w:szCs w:val="24"/>
        </w:rPr>
        <w:t xml:space="preserve">7.15 </w:t>
      </w:r>
      <w:r w:rsidRPr="009072FF">
        <w:rPr>
          <w:sz w:val="24"/>
          <w:szCs w:val="24"/>
        </w:rPr>
        <w:t xml:space="preserve">Ofertę należy umieścić w kopercie/opakowaniu i zabezpieczyć w sposób uniemożliwiający zapoznanie się z jej zawartością bez naruszenia zabezpieczeń przed upływem terminu otwarcia ofert. </w:t>
      </w:r>
    </w:p>
    <w:p w:rsidR="008C624A" w:rsidRPr="009072FF" w:rsidRDefault="008C624A" w:rsidP="00B966B3">
      <w:pPr>
        <w:pStyle w:val="NoSpacing"/>
        <w:jc w:val="both"/>
        <w:rPr>
          <w:sz w:val="24"/>
          <w:szCs w:val="24"/>
        </w:rPr>
      </w:pPr>
      <w:r w:rsidRPr="009072FF">
        <w:rPr>
          <w:sz w:val="24"/>
          <w:szCs w:val="24"/>
        </w:rPr>
        <w:t>7.1</w:t>
      </w:r>
      <w:r>
        <w:rPr>
          <w:sz w:val="24"/>
          <w:szCs w:val="24"/>
        </w:rPr>
        <w:t>6</w:t>
      </w:r>
      <w:r w:rsidRPr="009072FF">
        <w:rPr>
          <w:sz w:val="24"/>
          <w:szCs w:val="24"/>
        </w:rPr>
        <w:t xml:space="preserve"> Na kopercie/opakowaniu należy umieścić następujące oznaczenia: </w:t>
      </w:r>
    </w:p>
    <w:p w:rsidR="008C624A" w:rsidRPr="000F7D2F" w:rsidRDefault="008C624A" w:rsidP="00AB73D0">
      <w:pPr>
        <w:autoSpaceDE w:val="0"/>
        <w:autoSpaceDN w:val="0"/>
        <w:adjustRightInd w:val="0"/>
        <w:spacing w:after="0"/>
        <w:rPr>
          <w:sz w:val="24"/>
          <w:szCs w:val="24"/>
        </w:rPr>
      </w:pPr>
      <w:r w:rsidRPr="0027415F">
        <w:rPr>
          <w:sz w:val="24"/>
          <w:szCs w:val="24"/>
        </w:rPr>
        <w:t xml:space="preserve">a) </w:t>
      </w:r>
      <w:r>
        <w:rPr>
          <w:rFonts w:cs="Calibri"/>
          <w:sz w:val="24"/>
          <w:szCs w:val="24"/>
          <w:lang w:eastAsia="pl-PL"/>
        </w:rPr>
        <w:t xml:space="preserve">Gmina Sieciechów, ul. Rynek 16, 26-922 Sieciechów </w:t>
      </w:r>
      <w:r w:rsidRPr="0027415F">
        <w:rPr>
          <w:rFonts w:cs="Calibri"/>
          <w:sz w:val="24"/>
          <w:szCs w:val="24"/>
          <w:lang w:eastAsia="pl-PL"/>
        </w:rPr>
        <w:t xml:space="preserve"> </w:t>
      </w:r>
      <w:r w:rsidRPr="0027415F">
        <w:rPr>
          <w:rFonts w:cs="Calibri"/>
          <w:sz w:val="24"/>
          <w:szCs w:val="24"/>
          <w:lang w:eastAsia="pl-PL"/>
        </w:rPr>
        <w:br/>
      </w:r>
      <w:r w:rsidRPr="000F7D2F">
        <w:rPr>
          <w:b/>
          <w:sz w:val="24"/>
          <w:szCs w:val="24"/>
        </w:rPr>
        <w:t>OFERTA – „</w:t>
      </w:r>
      <w:r w:rsidRPr="000F7D2F">
        <w:rPr>
          <w:rFonts w:cs="Arial"/>
          <w:b/>
          <w:iCs/>
          <w:sz w:val="24"/>
          <w:szCs w:val="24"/>
        </w:rPr>
        <w:t xml:space="preserve">Zakup </w:t>
      </w:r>
      <w:r>
        <w:rPr>
          <w:rFonts w:cs="Arial"/>
          <w:b/>
          <w:iCs/>
          <w:sz w:val="24"/>
          <w:szCs w:val="24"/>
        </w:rPr>
        <w:t>średniego</w:t>
      </w:r>
      <w:r w:rsidRPr="000F7D2F">
        <w:rPr>
          <w:rFonts w:cs="Arial"/>
          <w:b/>
          <w:iCs/>
          <w:sz w:val="24"/>
          <w:szCs w:val="24"/>
        </w:rPr>
        <w:t xml:space="preserve"> samochodu ratowniczo </w:t>
      </w:r>
      <w:r>
        <w:rPr>
          <w:rFonts w:cs="Arial"/>
          <w:b/>
          <w:iCs/>
          <w:sz w:val="24"/>
          <w:szCs w:val="24"/>
        </w:rPr>
        <w:t>–</w:t>
      </w:r>
      <w:r w:rsidRPr="000F7D2F">
        <w:rPr>
          <w:rFonts w:cs="Arial"/>
          <w:b/>
          <w:iCs/>
          <w:sz w:val="24"/>
          <w:szCs w:val="24"/>
        </w:rPr>
        <w:t xml:space="preserve"> gaśniczego</w:t>
      </w:r>
      <w:r>
        <w:rPr>
          <w:rFonts w:cs="Arial"/>
          <w:b/>
          <w:iCs/>
          <w:sz w:val="24"/>
          <w:szCs w:val="24"/>
        </w:rPr>
        <w:t xml:space="preserve"> dla OSP w Sieciechowie” </w:t>
      </w:r>
      <w:r w:rsidRPr="000F7D2F">
        <w:rPr>
          <w:sz w:val="24"/>
          <w:szCs w:val="24"/>
        </w:rPr>
        <w:t xml:space="preserve">. </w:t>
      </w:r>
    </w:p>
    <w:p w:rsidR="008C624A" w:rsidRPr="000F7D2F" w:rsidRDefault="008C624A" w:rsidP="00B966B3">
      <w:pPr>
        <w:pStyle w:val="NoSpacing"/>
        <w:jc w:val="both"/>
        <w:rPr>
          <w:b/>
          <w:sz w:val="24"/>
          <w:szCs w:val="24"/>
        </w:rPr>
      </w:pPr>
      <w:r w:rsidRPr="000F7D2F">
        <w:rPr>
          <w:b/>
          <w:sz w:val="24"/>
          <w:szCs w:val="24"/>
        </w:rPr>
        <w:t xml:space="preserve">b) Nie otwierać przed dniem </w:t>
      </w:r>
      <w:r>
        <w:rPr>
          <w:b/>
          <w:sz w:val="24"/>
          <w:szCs w:val="24"/>
        </w:rPr>
        <w:t>10.05</w:t>
      </w:r>
      <w:r w:rsidRPr="000F7D2F">
        <w:rPr>
          <w:b/>
          <w:sz w:val="24"/>
          <w:szCs w:val="24"/>
        </w:rPr>
        <w:t>.201</w:t>
      </w:r>
      <w:r>
        <w:rPr>
          <w:b/>
          <w:sz w:val="24"/>
          <w:szCs w:val="24"/>
        </w:rPr>
        <w:t>8</w:t>
      </w:r>
      <w:r w:rsidRPr="000F7D2F">
        <w:rPr>
          <w:b/>
          <w:sz w:val="24"/>
          <w:szCs w:val="24"/>
        </w:rPr>
        <w:t xml:space="preserve"> r. do godz. 10:15 </w:t>
      </w:r>
    </w:p>
    <w:p w:rsidR="008C624A" w:rsidRPr="000F7D2F" w:rsidRDefault="008C624A" w:rsidP="00B966B3">
      <w:pPr>
        <w:pStyle w:val="NoSpacing"/>
        <w:jc w:val="both"/>
        <w:rPr>
          <w:sz w:val="24"/>
          <w:szCs w:val="24"/>
        </w:rPr>
      </w:pPr>
    </w:p>
    <w:p w:rsidR="008C624A" w:rsidRPr="000F7D2F" w:rsidRDefault="008C624A" w:rsidP="00B966B3">
      <w:pPr>
        <w:pStyle w:val="NoSpacing"/>
        <w:jc w:val="both"/>
        <w:rPr>
          <w:b/>
          <w:sz w:val="28"/>
          <w:szCs w:val="28"/>
        </w:rPr>
      </w:pPr>
      <w:r w:rsidRPr="000F7D2F">
        <w:rPr>
          <w:b/>
          <w:sz w:val="28"/>
          <w:szCs w:val="28"/>
        </w:rPr>
        <w:t xml:space="preserve">VIII. SKŁADANIE I OTWARCIE OFERT </w:t>
      </w:r>
    </w:p>
    <w:p w:rsidR="008C624A" w:rsidRPr="004D3E3F" w:rsidRDefault="008C624A" w:rsidP="00B966B3">
      <w:pPr>
        <w:pStyle w:val="NoSpacing"/>
        <w:jc w:val="both"/>
        <w:rPr>
          <w:sz w:val="24"/>
          <w:szCs w:val="24"/>
        </w:rPr>
      </w:pPr>
      <w:r w:rsidRPr="000F7D2F">
        <w:rPr>
          <w:sz w:val="24"/>
          <w:szCs w:val="24"/>
        </w:rPr>
        <w:t xml:space="preserve">8.1 Ofertę wraz z dokumentami, o których mowa w Rozdziale 5 należy złożyć </w:t>
      </w:r>
      <w:r w:rsidRPr="000F7D2F">
        <w:rPr>
          <w:b/>
          <w:sz w:val="24"/>
          <w:szCs w:val="24"/>
        </w:rPr>
        <w:t xml:space="preserve">w terminie do dnia </w:t>
      </w:r>
      <w:r>
        <w:rPr>
          <w:b/>
          <w:sz w:val="24"/>
          <w:szCs w:val="24"/>
        </w:rPr>
        <w:t>10.05.</w:t>
      </w:r>
      <w:r w:rsidRPr="000F7D2F">
        <w:rPr>
          <w:b/>
          <w:sz w:val="24"/>
          <w:szCs w:val="24"/>
        </w:rPr>
        <w:t>201</w:t>
      </w:r>
      <w:r>
        <w:rPr>
          <w:b/>
          <w:sz w:val="24"/>
          <w:szCs w:val="24"/>
        </w:rPr>
        <w:t>8</w:t>
      </w:r>
      <w:r w:rsidRPr="000F7D2F">
        <w:rPr>
          <w:b/>
          <w:sz w:val="24"/>
          <w:szCs w:val="24"/>
        </w:rPr>
        <w:t xml:space="preserve"> r. do godziny 10:00</w:t>
      </w:r>
      <w:r w:rsidRPr="000F7D2F">
        <w:rPr>
          <w:sz w:val="24"/>
          <w:szCs w:val="24"/>
        </w:rPr>
        <w:t xml:space="preserve"> w Urzędzie Gminy w </w:t>
      </w:r>
      <w:r>
        <w:rPr>
          <w:sz w:val="24"/>
          <w:szCs w:val="24"/>
        </w:rPr>
        <w:t>Sieciechowie</w:t>
      </w:r>
      <w:r w:rsidRPr="000F7D2F">
        <w:rPr>
          <w:sz w:val="24"/>
          <w:szCs w:val="24"/>
        </w:rPr>
        <w:t>, ul.</w:t>
      </w:r>
      <w:r>
        <w:rPr>
          <w:sz w:val="24"/>
          <w:szCs w:val="24"/>
        </w:rPr>
        <w:t xml:space="preserve"> Rynek 16</w:t>
      </w:r>
      <w:r w:rsidRPr="000F7D2F">
        <w:rPr>
          <w:sz w:val="24"/>
          <w:szCs w:val="24"/>
        </w:rPr>
        <w:t xml:space="preserve">, </w:t>
      </w:r>
      <w:r>
        <w:rPr>
          <w:sz w:val="24"/>
          <w:szCs w:val="24"/>
        </w:rPr>
        <w:t xml:space="preserve">26-922 Sieciechów </w:t>
      </w:r>
      <w:r w:rsidRPr="000F7D2F">
        <w:rPr>
          <w:sz w:val="24"/>
          <w:szCs w:val="24"/>
        </w:rPr>
        <w:t xml:space="preserve"> – sekretariat, </w:t>
      </w:r>
      <w:r>
        <w:rPr>
          <w:sz w:val="24"/>
          <w:szCs w:val="24"/>
        </w:rPr>
        <w:t xml:space="preserve">parter </w:t>
      </w:r>
      <w:r w:rsidRPr="000F7D2F">
        <w:rPr>
          <w:sz w:val="24"/>
          <w:szCs w:val="24"/>
        </w:rPr>
        <w:t xml:space="preserve">budynku. Oferty można składać </w:t>
      </w:r>
      <w:r>
        <w:rPr>
          <w:sz w:val="24"/>
          <w:szCs w:val="24"/>
        </w:rPr>
        <w:t>w</w:t>
      </w:r>
      <w:r w:rsidRPr="000F7D2F">
        <w:rPr>
          <w:sz w:val="24"/>
          <w:szCs w:val="24"/>
        </w:rPr>
        <w:t xml:space="preserve"> poniedział</w:t>
      </w:r>
      <w:r>
        <w:rPr>
          <w:sz w:val="24"/>
          <w:szCs w:val="24"/>
        </w:rPr>
        <w:t>e</w:t>
      </w:r>
      <w:r w:rsidRPr="000F7D2F">
        <w:rPr>
          <w:sz w:val="24"/>
          <w:szCs w:val="24"/>
        </w:rPr>
        <w:t>k</w:t>
      </w:r>
      <w:r>
        <w:rPr>
          <w:sz w:val="24"/>
          <w:szCs w:val="24"/>
        </w:rPr>
        <w:t xml:space="preserve"> </w:t>
      </w:r>
      <w:r w:rsidRPr="004D3E3F">
        <w:rPr>
          <w:sz w:val="24"/>
          <w:szCs w:val="24"/>
        </w:rPr>
        <w:t xml:space="preserve">w godzinach </w:t>
      </w:r>
      <w:r>
        <w:rPr>
          <w:sz w:val="24"/>
          <w:szCs w:val="24"/>
        </w:rPr>
        <w:t>8:00</w:t>
      </w:r>
      <w:r w:rsidRPr="004D3E3F">
        <w:rPr>
          <w:sz w:val="24"/>
          <w:szCs w:val="24"/>
        </w:rPr>
        <w:t xml:space="preserve"> – 1</w:t>
      </w:r>
      <w:r>
        <w:rPr>
          <w:sz w:val="24"/>
          <w:szCs w:val="24"/>
        </w:rPr>
        <w:t>6:00, wtorek – piątek w godzinach 7:00 - 15:00</w:t>
      </w:r>
      <w:r w:rsidRPr="004D3E3F">
        <w:rPr>
          <w:sz w:val="24"/>
          <w:szCs w:val="24"/>
        </w:rPr>
        <w:t xml:space="preserve">. </w:t>
      </w:r>
    </w:p>
    <w:p w:rsidR="008C624A" w:rsidRPr="009072FF" w:rsidRDefault="008C624A" w:rsidP="00B966B3">
      <w:pPr>
        <w:pStyle w:val="NoSpacing"/>
        <w:jc w:val="both"/>
        <w:rPr>
          <w:sz w:val="24"/>
          <w:szCs w:val="24"/>
        </w:rPr>
      </w:pPr>
      <w:r w:rsidRPr="009072FF">
        <w:rPr>
          <w:sz w:val="24"/>
          <w:szCs w:val="24"/>
        </w:rPr>
        <w:t xml:space="preserve">8.2 Decydujące znaczenie dla zachowania terminu składania ofert ma data i godzina wpływu oferty w miejsce wskazane w pkt 8.1, a nie data jej wysłania przesyłką pocztową lub kurierską. </w:t>
      </w:r>
    </w:p>
    <w:p w:rsidR="008C624A" w:rsidRPr="009072FF" w:rsidRDefault="008C624A" w:rsidP="00B966B3">
      <w:pPr>
        <w:pStyle w:val="NoSpacing"/>
        <w:jc w:val="both"/>
        <w:rPr>
          <w:sz w:val="24"/>
          <w:szCs w:val="24"/>
        </w:rPr>
      </w:pPr>
      <w:r w:rsidRPr="009072FF">
        <w:rPr>
          <w:sz w:val="24"/>
          <w:szCs w:val="24"/>
        </w:rPr>
        <w:t xml:space="preserve">8.4 Otwarcie ofert nastąpi </w:t>
      </w:r>
      <w:r>
        <w:rPr>
          <w:sz w:val="24"/>
          <w:szCs w:val="24"/>
        </w:rPr>
        <w:t>pod adresem:</w:t>
      </w:r>
      <w:r w:rsidRPr="009072FF">
        <w:rPr>
          <w:sz w:val="24"/>
          <w:szCs w:val="24"/>
        </w:rPr>
        <w:t xml:space="preserve"> </w:t>
      </w:r>
      <w:r>
        <w:rPr>
          <w:sz w:val="24"/>
          <w:szCs w:val="24"/>
        </w:rPr>
        <w:t xml:space="preserve">Urząd Gminy w Sieciechowie, </w:t>
      </w:r>
      <w:r w:rsidRPr="009072FF">
        <w:rPr>
          <w:sz w:val="24"/>
          <w:szCs w:val="24"/>
        </w:rPr>
        <w:t>ul.</w:t>
      </w:r>
      <w:r>
        <w:rPr>
          <w:sz w:val="24"/>
          <w:szCs w:val="24"/>
        </w:rPr>
        <w:t xml:space="preserve"> Rynek 16, 26-922 Sieciechów </w:t>
      </w:r>
      <w:r w:rsidRPr="009072FF">
        <w:rPr>
          <w:sz w:val="24"/>
          <w:szCs w:val="24"/>
        </w:rPr>
        <w:t>– sala konferencyjna, w dniu upływu terminu składania ofert o godzinie 10:15</w:t>
      </w:r>
      <w:r>
        <w:rPr>
          <w:sz w:val="24"/>
          <w:szCs w:val="24"/>
        </w:rPr>
        <w:t>.</w:t>
      </w:r>
    </w:p>
    <w:p w:rsidR="008C624A" w:rsidRPr="009072FF" w:rsidRDefault="008C624A" w:rsidP="00B966B3">
      <w:pPr>
        <w:pStyle w:val="NoSpacing"/>
        <w:jc w:val="both"/>
        <w:rPr>
          <w:sz w:val="24"/>
          <w:szCs w:val="24"/>
        </w:rPr>
      </w:pPr>
      <w:r w:rsidRPr="009072FF">
        <w:rPr>
          <w:sz w:val="24"/>
          <w:szCs w:val="24"/>
        </w:rPr>
        <w:t>8.5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w:t>
      </w:r>
      <w:r>
        <w:rPr>
          <w:sz w:val="24"/>
          <w:szCs w:val="24"/>
        </w:rPr>
        <w:t>6</w:t>
      </w:r>
      <w:r w:rsidRPr="009072FF">
        <w:rPr>
          <w:sz w:val="24"/>
          <w:szCs w:val="24"/>
        </w:rPr>
        <w:t xml:space="preserve"> z dodatkowym oznaczeniem „ZMIANA”. </w:t>
      </w:r>
    </w:p>
    <w:p w:rsidR="008C624A" w:rsidRPr="009072FF" w:rsidRDefault="008C624A" w:rsidP="00B966B3">
      <w:pPr>
        <w:pStyle w:val="NoSpacing"/>
        <w:jc w:val="both"/>
        <w:rPr>
          <w:sz w:val="24"/>
          <w:szCs w:val="24"/>
        </w:rPr>
      </w:pPr>
      <w:r w:rsidRPr="009072FF">
        <w:rPr>
          <w:sz w:val="24"/>
          <w:szCs w:val="24"/>
        </w:rPr>
        <w:t xml:space="preserve">8.6 Wykonawca może przed upływem terminu składania ofert wycofać ofertę, poprzez złożenie pisemnego powiadomienia podpisanego przez osobę (osoby) uprawnioną do reprezentowania Wykonawcy. </w:t>
      </w:r>
    </w:p>
    <w:p w:rsidR="008C624A" w:rsidRPr="009072FF" w:rsidRDefault="008C624A" w:rsidP="00B966B3">
      <w:pPr>
        <w:pStyle w:val="NoSpacing"/>
        <w:jc w:val="both"/>
        <w:rPr>
          <w:sz w:val="24"/>
          <w:szCs w:val="24"/>
        </w:rPr>
      </w:pPr>
      <w:r w:rsidRPr="009072FF">
        <w:rPr>
          <w:sz w:val="24"/>
          <w:szCs w:val="24"/>
        </w:rPr>
        <w:t xml:space="preserve">8.7 Otwarcie ofert jest jawne. Wykonawcy mogą uczestniczyć w sesji otwarcia ofert. </w:t>
      </w:r>
    </w:p>
    <w:p w:rsidR="008C624A" w:rsidRPr="009072FF" w:rsidRDefault="008C624A" w:rsidP="00B966B3">
      <w:pPr>
        <w:pStyle w:val="NoSpacing"/>
        <w:jc w:val="both"/>
        <w:rPr>
          <w:sz w:val="24"/>
          <w:szCs w:val="24"/>
        </w:rPr>
      </w:pPr>
      <w:r w:rsidRPr="009072FF">
        <w:rPr>
          <w:sz w:val="24"/>
          <w:szCs w:val="24"/>
        </w:rPr>
        <w:t xml:space="preserve">8.8 Niezwłocznie po otwarciu ofert zamawiający zamieści na stronie internetowej informacje dotyczące: </w:t>
      </w:r>
    </w:p>
    <w:p w:rsidR="008C624A" w:rsidRPr="009072FF" w:rsidRDefault="008C624A" w:rsidP="00ED6A8A">
      <w:pPr>
        <w:pStyle w:val="NoSpacing"/>
        <w:numPr>
          <w:ilvl w:val="2"/>
          <w:numId w:val="6"/>
        </w:numPr>
        <w:ind w:left="567" w:hanging="284"/>
        <w:jc w:val="both"/>
        <w:rPr>
          <w:sz w:val="24"/>
          <w:szCs w:val="24"/>
        </w:rPr>
      </w:pPr>
      <w:r w:rsidRPr="009072FF">
        <w:rPr>
          <w:sz w:val="24"/>
          <w:szCs w:val="24"/>
        </w:rPr>
        <w:t xml:space="preserve">kwoty, jaką zamierza przeznaczyć na sfinansowanie zamówienia; </w:t>
      </w:r>
    </w:p>
    <w:p w:rsidR="008C624A" w:rsidRPr="009072FF" w:rsidRDefault="008C624A" w:rsidP="00ED6A8A">
      <w:pPr>
        <w:pStyle w:val="NoSpacing"/>
        <w:numPr>
          <w:ilvl w:val="2"/>
          <w:numId w:val="6"/>
        </w:numPr>
        <w:ind w:left="567" w:hanging="284"/>
        <w:jc w:val="both"/>
        <w:rPr>
          <w:sz w:val="24"/>
          <w:szCs w:val="24"/>
        </w:rPr>
      </w:pPr>
      <w:r w:rsidRPr="009072FF">
        <w:rPr>
          <w:sz w:val="24"/>
          <w:szCs w:val="24"/>
        </w:rPr>
        <w:t xml:space="preserve">firm oraz adresów wykonawców, którzy złożyli oferty w terminie; </w:t>
      </w:r>
    </w:p>
    <w:p w:rsidR="008C624A" w:rsidRPr="009072FF" w:rsidRDefault="008C624A" w:rsidP="00ED6A8A">
      <w:pPr>
        <w:pStyle w:val="NoSpacing"/>
        <w:numPr>
          <w:ilvl w:val="2"/>
          <w:numId w:val="6"/>
        </w:numPr>
        <w:ind w:left="567" w:hanging="284"/>
        <w:jc w:val="both"/>
        <w:rPr>
          <w:sz w:val="24"/>
          <w:szCs w:val="24"/>
        </w:rPr>
      </w:pPr>
      <w:r w:rsidRPr="009072FF">
        <w:rPr>
          <w:sz w:val="24"/>
          <w:szCs w:val="24"/>
        </w:rPr>
        <w:t>ceny, terminu wykonania zamówienia, okresu gwarancji i warunków płatności zawartych w ofertach.</w:t>
      </w:r>
    </w:p>
    <w:p w:rsidR="008C624A" w:rsidRPr="009072FF" w:rsidRDefault="008C624A" w:rsidP="00B966B3">
      <w:pPr>
        <w:pStyle w:val="NoSpacing"/>
        <w:jc w:val="both"/>
        <w:rPr>
          <w:sz w:val="24"/>
          <w:szCs w:val="24"/>
        </w:rPr>
      </w:pPr>
      <w:r w:rsidRPr="009072FF">
        <w:rPr>
          <w:sz w:val="24"/>
          <w:szCs w:val="24"/>
        </w:rPr>
        <w:t xml:space="preserve">8.9 Oferty złożone po terminie, o którym mowa w punkcie 8.1, zostaną niezwłocznie zwrócone wykonawcom po upływie terminu do wniesienia odwołania. Zamawiający niezwłocznie po upływie terminu składania ofert zawiadomi wykonawcę o złożeniu oferty po terminie.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 xml:space="preserve">IX. TERMIN ZWIĄZANIA OFERTĄ </w:t>
      </w:r>
    </w:p>
    <w:p w:rsidR="008C624A" w:rsidRPr="009072FF" w:rsidRDefault="008C624A" w:rsidP="00B966B3">
      <w:pPr>
        <w:pStyle w:val="NoSpacing"/>
        <w:jc w:val="both"/>
        <w:rPr>
          <w:sz w:val="24"/>
          <w:szCs w:val="24"/>
        </w:rPr>
      </w:pPr>
      <w:r w:rsidRPr="009072FF">
        <w:rPr>
          <w:sz w:val="24"/>
          <w:szCs w:val="24"/>
        </w:rPr>
        <w:t xml:space="preserve">9.1 Wykonawca jest związany ofertą przez okres 30 dni od terminu składania ofert. </w:t>
      </w:r>
    </w:p>
    <w:p w:rsidR="008C624A" w:rsidRPr="009072FF" w:rsidRDefault="008C624A" w:rsidP="00B966B3">
      <w:pPr>
        <w:pStyle w:val="NoSpacing"/>
        <w:jc w:val="both"/>
        <w:rPr>
          <w:sz w:val="24"/>
          <w:szCs w:val="24"/>
        </w:rPr>
      </w:pPr>
      <w:r w:rsidRPr="009072FF">
        <w:rPr>
          <w:sz w:val="24"/>
          <w:szCs w:val="24"/>
        </w:rPr>
        <w:t xml:space="preserve">9.2 Bieg terminu związania ofertą rozpoczyna się wraz z upływem terminu składania ofert. </w:t>
      </w:r>
    </w:p>
    <w:p w:rsidR="008C624A" w:rsidRDefault="008C624A" w:rsidP="00B966B3">
      <w:pPr>
        <w:pStyle w:val="NoSpacing"/>
        <w:jc w:val="both"/>
        <w:rPr>
          <w:color w:val="FF0000"/>
          <w:sz w:val="24"/>
          <w:szCs w:val="24"/>
        </w:rPr>
      </w:pPr>
      <w:r w:rsidRPr="009072FF">
        <w:rPr>
          <w:sz w:val="24"/>
          <w:szCs w:val="24"/>
        </w:rP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 xml:space="preserve">X. </w:t>
      </w:r>
      <w:r>
        <w:rPr>
          <w:b/>
          <w:sz w:val="28"/>
          <w:szCs w:val="28"/>
        </w:rPr>
        <w:t xml:space="preserve">OPIS SPOSOBU OBLICZENIA CENY </w:t>
      </w:r>
    </w:p>
    <w:p w:rsidR="008C624A" w:rsidRPr="00E903BC" w:rsidRDefault="008C624A" w:rsidP="00DE0681">
      <w:pPr>
        <w:pStyle w:val="NoSpacing"/>
        <w:jc w:val="both"/>
        <w:rPr>
          <w:sz w:val="24"/>
          <w:szCs w:val="24"/>
        </w:rPr>
      </w:pPr>
      <w:r w:rsidRPr="00E903BC">
        <w:rPr>
          <w:sz w:val="24"/>
          <w:szCs w:val="24"/>
        </w:rPr>
        <w:t>1. Cena oferty musi uwzględniać wszelkie elementy, niezbędne do pełnego zrealizowania zamówienia. Po stronie wykonawcy leżą wszelkie koszty, a w szczególności koszty transportu, rozładunku, ubezpieczenia, montażu, uruchomienia na miejscu wskazanym przez zamawiającego oraz przeszkolenie personelu w zakresie obsługi.</w:t>
      </w:r>
    </w:p>
    <w:p w:rsidR="008C624A" w:rsidRPr="00E903BC" w:rsidRDefault="008C624A" w:rsidP="00DE0681">
      <w:pPr>
        <w:pStyle w:val="NoSpacing"/>
        <w:jc w:val="both"/>
        <w:rPr>
          <w:sz w:val="24"/>
          <w:szCs w:val="24"/>
        </w:rPr>
      </w:pPr>
      <w:r w:rsidRPr="00E903BC">
        <w:rPr>
          <w:sz w:val="24"/>
          <w:szCs w:val="24"/>
        </w:rPr>
        <w:t>2. Do oceny ofert zamawiający przyjmie cenę oferty brutto.</w:t>
      </w:r>
    </w:p>
    <w:p w:rsidR="008C624A" w:rsidRPr="00E903BC" w:rsidRDefault="008C624A" w:rsidP="00DE0681">
      <w:pPr>
        <w:pStyle w:val="NoSpacing"/>
        <w:jc w:val="both"/>
        <w:rPr>
          <w:sz w:val="24"/>
          <w:szCs w:val="24"/>
        </w:rPr>
      </w:pPr>
      <w:r w:rsidRPr="00E903BC">
        <w:rPr>
          <w:sz w:val="24"/>
          <w:szCs w:val="24"/>
        </w:rPr>
        <w:t>3. Cenę oferty określoną w formularzu oferty należy podać z dokładnością do dwóch miejsc po przecinku.</w:t>
      </w:r>
    </w:p>
    <w:p w:rsidR="008C624A" w:rsidRPr="00E903BC" w:rsidRDefault="008C624A" w:rsidP="00DE0681">
      <w:pPr>
        <w:pStyle w:val="NoSpacing"/>
        <w:jc w:val="both"/>
        <w:rPr>
          <w:sz w:val="24"/>
          <w:szCs w:val="24"/>
        </w:rPr>
      </w:pPr>
      <w:r w:rsidRPr="00E903BC">
        <w:rPr>
          <w:sz w:val="24"/>
          <w:szCs w:val="24"/>
        </w:rPr>
        <w:t xml:space="preserve">4. Cenę należy podać w złotych polskich. </w:t>
      </w:r>
    </w:p>
    <w:p w:rsidR="008C624A" w:rsidRPr="00E903BC" w:rsidRDefault="008C624A" w:rsidP="00DE0681">
      <w:pPr>
        <w:pStyle w:val="NoSpacing"/>
        <w:jc w:val="both"/>
        <w:rPr>
          <w:sz w:val="24"/>
          <w:szCs w:val="24"/>
        </w:rPr>
      </w:pPr>
      <w:r w:rsidRPr="00E903BC">
        <w:rPr>
          <w:sz w:val="24"/>
          <w:szCs w:val="24"/>
        </w:rPr>
        <w:t>5. Wykonawca określi wartość realizacji zamówienia zgodnie z Formularzem oferty, który stanowi załącznik nr 1 do SIWZ.</w:t>
      </w:r>
    </w:p>
    <w:p w:rsidR="008C624A" w:rsidRPr="00E903BC" w:rsidRDefault="008C624A" w:rsidP="00DE0681">
      <w:pPr>
        <w:pStyle w:val="NoSpacing"/>
        <w:jc w:val="both"/>
        <w:rPr>
          <w:sz w:val="24"/>
          <w:szCs w:val="24"/>
        </w:rPr>
      </w:pPr>
      <w:r w:rsidRPr="00E903BC">
        <w:rPr>
          <w:sz w:val="24"/>
          <w:szCs w:val="24"/>
        </w:rPr>
        <w:t>6. Wszelkie rozliczenia między zamawiającym a wykonawcą prowadzone będą w złotych polskich.</w:t>
      </w:r>
    </w:p>
    <w:p w:rsidR="008C624A" w:rsidRPr="009072FF" w:rsidRDefault="008C624A" w:rsidP="009072FF">
      <w:pPr>
        <w:pStyle w:val="NoSpacing"/>
        <w:jc w:val="both"/>
        <w:rPr>
          <w:color w:val="FF0000"/>
          <w:sz w:val="24"/>
          <w:szCs w:val="24"/>
        </w:rPr>
      </w:pPr>
    </w:p>
    <w:p w:rsidR="008C624A" w:rsidRPr="009072FF" w:rsidRDefault="008C624A" w:rsidP="00B966B3">
      <w:pPr>
        <w:pStyle w:val="NoSpacing"/>
        <w:jc w:val="both"/>
        <w:rPr>
          <w:b/>
          <w:sz w:val="28"/>
          <w:szCs w:val="28"/>
        </w:rPr>
      </w:pPr>
      <w:r w:rsidRPr="009072FF">
        <w:rPr>
          <w:b/>
          <w:sz w:val="28"/>
          <w:szCs w:val="28"/>
        </w:rPr>
        <w:t xml:space="preserve">XI. BADANIE OFERT </w:t>
      </w:r>
    </w:p>
    <w:p w:rsidR="008C624A" w:rsidRPr="009072FF" w:rsidRDefault="008C624A" w:rsidP="00B966B3">
      <w:pPr>
        <w:pStyle w:val="NoSpacing"/>
        <w:jc w:val="both"/>
        <w:rPr>
          <w:sz w:val="24"/>
          <w:szCs w:val="24"/>
        </w:rPr>
      </w:pPr>
      <w:r w:rsidRPr="009072FF">
        <w:rPr>
          <w:sz w:val="24"/>
          <w:szCs w:val="24"/>
        </w:rPr>
        <w:t xml:space="preserve">11.1 W toku badania i oceny ofert zamawiający może żądać od wykonawców wyjaśnień dotyczących treści złożonych ofert. </w:t>
      </w:r>
    </w:p>
    <w:p w:rsidR="008C624A" w:rsidRPr="009072FF" w:rsidRDefault="008C624A" w:rsidP="00B966B3">
      <w:pPr>
        <w:pStyle w:val="NoSpacing"/>
        <w:jc w:val="both"/>
        <w:rPr>
          <w:sz w:val="24"/>
          <w:szCs w:val="24"/>
        </w:rPr>
      </w:pPr>
      <w:r w:rsidRPr="009072FF">
        <w:rPr>
          <w:sz w:val="24"/>
          <w:szCs w:val="24"/>
        </w:rPr>
        <w:t xml:space="preserve">11.2 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8C624A" w:rsidRPr="009072FF" w:rsidRDefault="008C624A" w:rsidP="00B966B3">
      <w:pPr>
        <w:pStyle w:val="NoSpacing"/>
        <w:jc w:val="both"/>
        <w:rPr>
          <w:sz w:val="24"/>
          <w:szCs w:val="24"/>
        </w:rPr>
      </w:pPr>
      <w:r w:rsidRPr="009072FF">
        <w:rPr>
          <w:sz w:val="24"/>
          <w:szCs w:val="24"/>
        </w:rPr>
        <w:t xml:space="preserve">11.3 Zamawiający poprawi w ofercie: </w:t>
      </w:r>
    </w:p>
    <w:p w:rsidR="008C624A" w:rsidRPr="009072FF" w:rsidRDefault="008C624A" w:rsidP="00ED6A8A">
      <w:pPr>
        <w:pStyle w:val="NoSpacing"/>
        <w:numPr>
          <w:ilvl w:val="0"/>
          <w:numId w:val="7"/>
        </w:numPr>
        <w:jc w:val="both"/>
        <w:rPr>
          <w:sz w:val="24"/>
          <w:szCs w:val="24"/>
        </w:rPr>
      </w:pPr>
      <w:r w:rsidRPr="009072FF">
        <w:rPr>
          <w:sz w:val="24"/>
          <w:szCs w:val="24"/>
        </w:rPr>
        <w:t xml:space="preserve">oczywiste omyłki pisarskie, </w:t>
      </w:r>
    </w:p>
    <w:p w:rsidR="008C624A" w:rsidRPr="009072FF" w:rsidRDefault="008C624A" w:rsidP="00ED6A8A">
      <w:pPr>
        <w:pStyle w:val="NoSpacing"/>
        <w:numPr>
          <w:ilvl w:val="0"/>
          <w:numId w:val="7"/>
        </w:numPr>
        <w:jc w:val="both"/>
        <w:rPr>
          <w:sz w:val="24"/>
          <w:szCs w:val="24"/>
        </w:rPr>
      </w:pPr>
      <w:r w:rsidRPr="009072FF">
        <w:rPr>
          <w:sz w:val="24"/>
          <w:szCs w:val="24"/>
        </w:rPr>
        <w:t xml:space="preserve">oczywiste omyłki rachunkowe, z uwzględnieniem konsekwencji rachunkowych dokonanych poprawek, </w:t>
      </w:r>
    </w:p>
    <w:p w:rsidR="008C624A" w:rsidRPr="009072FF" w:rsidRDefault="008C624A" w:rsidP="00ED6A8A">
      <w:pPr>
        <w:pStyle w:val="NoSpacing"/>
        <w:numPr>
          <w:ilvl w:val="0"/>
          <w:numId w:val="7"/>
        </w:numPr>
        <w:jc w:val="both"/>
        <w:rPr>
          <w:sz w:val="24"/>
          <w:szCs w:val="24"/>
        </w:rPr>
      </w:pPr>
      <w:r w:rsidRPr="009072FF">
        <w:rPr>
          <w:sz w:val="24"/>
          <w:szCs w:val="24"/>
        </w:rPr>
        <w:t xml:space="preserve">inne omyłki polegające na niezgodności oferty z SIWZ, niepowodujące istotnych zmian w treści oferty, niezwłocznie zawiadamiając o tym wykonawcę, którego oferta została poprawiona.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 xml:space="preserve">XII. OPIS KRYTERIÓW, KTÓRYMI ZAMAWIAJĄCY BĘDZIE SIĘ KIEROWAŁ PRZY WYBORZE OFERTY WRAZ Z PODANIEM ZNACZENIA TYCH KRYTERIÓW I SPOSOBU OCENY OFERT </w:t>
      </w:r>
    </w:p>
    <w:p w:rsidR="008C624A" w:rsidRDefault="008C624A" w:rsidP="00F4453F">
      <w:pPr>
        <w:numPr>
          <w:ilvl w:val="0"/>
          <w:numId w:val="15"/>
        </w:numPr>
        <w:spacing w:after="0" w:line="240" w:lineRule="auto"/>
        <w:contextualSpacing/>
        <w:jc w:val="both"/>
        <w:rPr>
          <w:sz w:val="24"/>
          <w:szCs w:val="24"/>
        </w:rPr>
      </w:pPr>
      <w:r w:rsidRPr="004D3E3F">
        <w:rPr>
          <w:sz w:val="24"/>
          <w:szCs w:val="24"/>
        </w:rPr>
        <w:t>Przy dokonywaniu oceny ofert zamawiający będzie stosował następujące kryteria oceny ofert:</w:t>
      </w:r>
    </w:p>
    <w:tbl>
      <w:tblPr>
        <w:tblW w:w="7796" w:type="dxa"/>
        <w:tblInd w:w="77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tblPr>
      <w:tblGrid>
        <w:gridCol w:w="779"/>
        <w:gridCol w:w="3615"/>
        <w:gridCol w:w="1701"/>
        <w:gridCol w:w="1701"/>
      </w:tblGrid>
      <w:tr w:rsidR="008C624A" w:rsidRPr="00F2097A" w:rsidTr="00DE0681">
        <w:trPr>
          <w:trHeight w:val="20"/>
        </w:trPr>
        <w:tc>
          <w:tcPr>
            <w:tcW w:w="779" w:type="dxa"/>
            <w:tcBorders>
              <w:top w:val="single" w:sz="4" w:space="0" w:color="auto"/>
              <w:left w:val="single" w:sz="4" w:space="0" w:color="auto"/>
              <w:bottom w:val="single" w:sz="4" w:space="0" w:color="auto"/>
              <w:right w:val="nil"/>
            </w:tcBorders>
            <w:shd w:val="clear" w:color="auto" w:fill="EAF1DD"/>
          </w:tcPr>
          <w:p w:rsidR="008C624A" w:rsidRPr="00F2097A" w:rsidRDefault="008C624A" w:rsidP="00BF3F98">
            <w:pPr>
              <w:spacing w:after="0" w:line="240" w:lineRule="auto"/>
              <w:jc w:val="center"/>
              <w:rPr>
                <w:rFonts w:cs="Tahoma"/>
                <w:b/>
                <w:sz w:val="24"/>
                <w:szCs w:val="24"/>
              </w:rPr>
            </w:pPr>
            <w:r w:rsidRPr="00F2097A">
              <w:rPr>
                <w:rFonts w:cs="Tahoma"/>
                <w:b/>
                <w:sz w:val="24"/>
                <w:szCs w:val="24"/>
              </w:rPr>
              <w:t>Lp.</w:t>
            </w:r>
          </w:p>
        </w:tc>
        <w:tc>
          <w:tcPr>
            <w:tcW w:w="3615" w:type="dxa"/>
            <w:tcBorders>
              <w:top w:val="single" w:sz="4" w:space="0" w:color="auto"/>
              <w:bottom w:val="single" w:sz="4" w:space="0" w:color="auto"/>
              <w:right w:val="nil"/>
            </w:tcBorders>
            <w:shd w:val="clear" w:color="auto" w:fill="EAF1DD"/>
          </w:tcPr>
          <w:p w:rsidR="008C624A" w:rsidRPr="00F2097A" w:rsidRDefault="008C624A" w:rsidP="00BF3F98">
            <w:pPr>
              <w:spacing w:after="0" w:line="240" w:lineRule="auto"/>
              <w:jc w:val="center"/>
              <w:rPr>
                <w:rFonts w:cs="Tahoma"/>
                <w:sz w:val="24"/>
                <w:szCs w:val="24"/>
              </w:rPr>
            </w:pPr>
            <w:r w:rsidRPr="00F2097A">
              <w:rPr>
                <w:rFonts w:cs="Tahoma"/>
                <w:b/>
                <w:sz w:val="24"/>
                <w:szCs w:val="24"/>
              </w:rPr>
              <w:t>KRYTERIUM</w:t>
            </w:r>
            <w:r w:rsidRPr="00F2097A">
              <w:rPr>
                <w:rFonts w:cs="Tahoma"/>
                <w:sz w:val="24"/>
                <w:szCs w:val="24"/>
              </w:rPr>
              <w:t xml:space="preserve"> </w:t>
            </w:r>
          </w:p>
        </w:tc>
        <w:tc>
          <w:tcPr>
            <w:tcW w:w="1701" w:type="dxa"/>
            <w:tcBorders>
              <w:top w:val="single" w:sz="4" w:space="0" w:color="auto"/>
              <w:bottom w:val="single" w:sz="4" w:space="0" w:color="auto"/>
              <w:right w:val="single" w:sz="4" w:space="0" w:color="auto"/>
            </w:tcBorders>
            <w:shd w:val="clear" w:color="auto" w:fill="EAF1DD"/>
          </w:tcPr>
          <w:p w:rsidR="008C624A" w:rsidRPr="00F2097A" w:rsidRDefault="008C624A" w:rsidP="00BF3F98">
            <w:pPr>
              <w:spacing w:after="0" w:line="240" w:lineRule="auto"/>
              <w:jc w:val="center"/>
              <w:rPr>
                <w:rFonts w:cs="Tahoma"/>
                <w:b/>
                <w:sz w:val="24"/>
                <w:szCs w:val="24"/>
              </w:rPr>
            </w:pPr>
            <w:r w:rsidRPr="00F2097A">
              <w:rPr>
                <w:rFonts w:cs="Tahoma"/>
                <w:b/>
                <w:sz w:val="24"/>
                <w:szCs w:val="24"/>
              </w:rPr>
              <w:t>WAGA</w:t>
            </w:r>
          </w:p>
        </w:tc>
        <w:tc>
          <w:tcPr>
            <w:tcW w:w="1701" w:type="dxa"/>
            <w:tcBorders>
              <w:top w:val="single" w:sz="4" w:space="0" w:color="auto"/>
              <w:bottom w:val="single" w:sz="4" w:space="0" w:color="auto"/>
              <w:right w:val="single" w:sz="4" w:space="0" w:color="auto"/>
            </w:tcBorders>
            <w:shd w:val="clear" w:color="auto" w:fill="EAF1DD"/>
          </w:tcPr>
          <w:p w:rsidR="008C624A" w:rsidRPr="00F2097A" w:rsidRDefault="008C624A" w:rsidP="00BF3F98">
            <w:pPr>
              <w:spacing w:after="0" w:line="240" w:lineRule="auto"/>
              <w:jc w:val="center"/>
              <w:rPr>
                <w:rFonts w:cs="Tahoma"/>
                <w:b/>
                <w:sz w:val="24"/>
                <w:szCs w:val="24"/>
              </w:rPr>
            </w:pPr>
            <w:r w:rsidRPr="00F2097A">
              <w:rPr>
                <w:rFonts w:cs="Tahoma"/>
                <w:b/>
                <w:sz w:val="24"/>
                <w:szCs w:val="24"/>
              </w:rPr>
              <w:t>Maksymalna liczba punktów</w:t>
            </w:r>
          </w:p>
        </w:tc>
      </w:tr>
      <w:tr w:rsidR="008C624A" w:rsidRPr="00F2097A" w:rsidTr="00DE0681">
        <w:trPr>
          <w:trHeight w:val="20"/>
        </w:trPr>
        <w:tc>
          <w:tcPr>
            <w:tcW w:w="779" w:type="dxa"/>
            <w:tcBorders>
              <w:top w:val="single" w:sz="4" w:space="0" w:color="auto"/>
              <w:left w:val="single" w:sz="4" w:space="0" w:color="auto"/>
              <w:bottom w:val="single" w:sz="4" w:space="0" w:color="auto"/>
            </w:tcBorders>
          </w:tcPr>
          <w:p w:rsidR="008C624A" w:rsidRPr="00F2097A" w:rsidRDefault="008C624A" w:rsidP="00BF3F98">
            <w:pPr>
              <w:spacing w:after="0" w:line="240" w:lineRule="auto"/>
              <w:jc w:val="center"/>
              <w:rPr>
                <w:rFonts w:cs="Tahoma"/>
                <w:b/>
                <w:sz w:val="24"/>
                <w:szCs w:val="24"/>
              </w:rPr>
            </w:pPr>
            <w:r w:rsidRPr="00F2097A">
              <w:rPr>
                <w:rFonts w:cs="Tahoma"/>
                <w:b/>
                <w:sz w:val="24"/>
                <w:szCs w:val="24"/>
              </w:rPr>
              <w:t>1.</w:t>
            </w:r>
          </w:p>
        </w:tc>
        <w:tc>
          <w:tcPr>
            <w:tcW w:w="3615" w:type="dxa"/>
            <w:tcBorders>
              <w:top w:val="single" w:sz="4" w:space="0" w:color="auto"/>
              <w:bottom w:val="single" w:sz="4" w:space="0" w:color="auto"/>
            </w:tcBorders>
          </w:tcPr>
          <w:p w:rsidR="008C624A" w:rsidRPr="00F2097A" w:rsidRDefault="008C624A" w:rsidP="00DE0681">
            <w:pPr>
              <w:spacing w:after="0" w:line="240" w:lineRule="auto"/>
              <w:rPr>
                <w:rFonts w:cs="Tahoma"/>
                <w:sz w:val="24"/>
                <w:szCs w:val="24"/>
              </w:rPr>
            </w:pPr>
            <w:r w:rsidRPr="00F2097A">
              <w:rPr>
                <w:rFonts w:cs="Tahoma"/>
                <w:b/>
                <w:sz w:val="24"/>
                <w:szCs w:val="24"/>
              </w:rPr>
              <w:t>Cena</w:t>
            </w:r>
            <w:r w:rsidRPr="00F2097A">
              <w:rPr>
                <w:rFonts w:cs="Tahoma"/>
                <w:sz w:val="24"/>
                <w:szCs w:val="24"/>
              </w:rPr>
              <w:t xml:space="preserve"> </w:t>
            </w:r>
          </w:p>
        </w:tc>
        <w:tc>
          <w:tcPr>
            <w:tcW w:w="1701" w:type="dxa"/>
            <w:tcBorders>
              <w:top w:val="single" w:sz="4" w:space="0" w:color="auto"/>
              <w:bottom w:val="single" w:sz="4" w:space="0" w:color="auto"/>
              <w:right w:val="single" w:sz="4" w:space="0" w:color="auto"/>
            </w:tcBorders>
          </w:tcPr>
          <w:p w:rsidR="008C624A" w:rsidRPr="00F2097A" w:rsidRDefault="008C624A" w:rsidP="00BF3F98">
            <w:pPr>
              <w:spacing w:after="0" w:line="240" w:lineRule="auto"/>
              <w:jc w:val="center"/>
              <w:rPr>
                <w:rFonts w:cs="Tahoma"/>
                <w:b/>
                <w:sz w:val="24"/>
                <w:szCs w:val="24"/>
              </w:rPr>
            </w:pPr>
            <w:r w:rsidRPr="00F2097A">
              <w:rPr>
                <w:rFonts w:cs="Tahoma"/>
                <w:b/>
                <w:sz w:val="24"/>
                <w:szCs w:val="24"/>
              </w:rPr>
              <w:t>60 %</w:t>
            </w:r>
          </w:p>
        </w:tc>
        <w:tc>
          <w:tcPr>
            <w:tcW w:w="1701" w:type="dxa"/>
            <w:tcBorders>
              <w:top w:val="single" w:sz="4" w:space="0" w:color="auto"/>
              <w:bottom w:val="single" w:sz="4" w:space="0" w:color="auto"/>
              <w:right w:val="single" w:sz="4" w:space="0" w:color="auto"/>
            </w:tcBorders>
          </w:tcPr>
          <w:p w:rsidR="008C624A" w:rsidRPr="00F2097A" w:rsidRDefault="008C624A" w:rsidP="00BF3F98">
            <w:pPr>
              <w:spacing w:after="0" w:line="240" w:lineRule="auto"/>
              <w:jc w:val="center"/>
              <w:rPr>
                <w:rFonts w:cs="Tahoma"/>
                <w:b/>
                <w:sz w:val="24"/>
                <w:szCs w:val="24"/>
              </w:rPr>
            </w:pPr>
            <w:r w:rsidRPr="00F2097A">
              <w:rPr>
                <w:rFonts w:cs="Tahoma"/>
                <w:b/>
                <w:sz w:val="24"/>
                <w:szCs w:val="24"/>
              </w:rPr>
              <w:t>60</w:t>
            </w:r>
          </w:p>
        </w:tc>
      </w:tr>
      <w:tr w:rsidR="008C624A" w:rsidRPr="00F2097A" w:rsidTr="00364B3A">
        <w:trPr>
          <w:trHeight w:val="20"/>
        </w:trPr>
        <w:tc>
          <w:tcPr>
            <w:tcW w:w="779" w:type="dxa"/>
            <w:tcBorders>
              <w:top w:val="single" w:sz="4" w:space="0" w:color="auto"/>
              <w:left w:val="single" w:sz="4" w:space="0" w:color="auto"/>
              <w:bottom w:val="single" w:sz="4" w:space="0" w:color="auto"/>
            </w:tcBorders>
          </w:tcPr>
          <w:p w:rsidR="008C624A" w:rsidRPr="00F2097A" w:rsidRDefault="008C624A" w:rsidP="00364B3A">
            <w:pPr>
              <w:spacing w:after="0" w:line="240" w:lineRule="auto"/>
              <w:jc w:val="center"/>
              <w:rPr>
                <w:rFonts w:cs="Tahoma"/>
                <w:b/>
                <w:sz w:val="24"/>
                <w:szCs w:val="24"/>
              </w:rPr>
            </w:pPr>
            <w:r w:rsidRPr="00F2097A">
              <w:rPr>
                <w:rFonts w:cs="Tahoma"/>
                <w:b/>
                <w:sz w:val="24"/>
                <w:szCs w:val="24"/>
              </w:rPr>
              <w:t>2</w:t>
            </w:r>
          </w:p>
        </w:tc>
        <w:tc>
          <w:tcPr>
            <w:tcW w:w="3615" w:type="dxa"/>
            <w:tcBorders>
              <w:top w:val="single" w:sz="4" w:space="0" w:color="auto"/>
              <w:bottom w:val="single" w:sz="4" w:space="0" w:color="auto"/>
            </w:tcBorders>
          </w:tcPr>
          <w:p w:rsidR="008C624A" w:rsidRPr="00F2097A" w:rsidRDefault="008C624A" w:rsidP="00364B3A">
            <w:pPr>
              <w:spacing w:after="0" w:line="240" w:lineRule="auto"/>
              <w:rPr>
                <w:rFonts w:cs="Tahoma"/>
                <w:b/>
                <w:sz w:val="24"/>
                <w:szCs w:val="24"/>
              </w:rPr>
            </w:pPr>
            <w:r w:rsidRPr="00F2097A">
              <w:rPr>
                <w:rFonts w:cs="Tahoma"/>
                <w:b/>
                <w:sz w:val="24"/>
                <w:szCs w:val="24"/>
              </w:rPr>
              <w:t xml:space="preserve">Gwarancja </w:t>
            </w:r>
          </w:p>
        </w:tc>
        <w:tc>
          <w:tcPr>
            <w:tcW w:w="1701" w:type="dxa"/>
            <w:tcBorders>
              <w:top w:val="single" w:sz="4" w:space="0" w:color="auto"/>
              <w:bottom w:val="single" w:sz="4" w:space="0" w:color="auto"/>
              <w:right w:val="single" w:sz="4" w:space="0" w:color="auto"/>
            </w:tcBorders>
          </w:tcPr>
          <w:p w:rsidR="008C624A" w:rsidRPr="00F2097A" w:rsidRDefault="008C624A" w:rsidP="00364B3A">
            <w:pPr>
              <w:spacing w:after="0" w:line="240" w:lineRule="auto"/>
              <w:jc w:val="center"/>
              <w:rPr>
                <w:rFonts w:cs="Tahoma"/>
                <w:b/>
                <w:sz w:val="24"/>
                <w:szCs w:val="24"/>
              </w:rPr>
            </w:pPr>
            <w:r w:rsidRPr="00F2097A">
              <w:rPr>
                <w:rFonts w:cs="Tahoma"/>
                <w:b/>
                <w:sz w:val="24"/>
                <w:szCs w:val="24"/>
              </w:rPr>
              <w:t>20 %</w:t>
            </w:r>
          </w:p>
        </w:tc>
        <w:tc>
          <w:tcPr>
            <w:tcW w:w="1701" w:type="dxa"/>
            <w:tcBorders>
              <w:top w:val="single" w:sz="4" w:space="0" w:color="auto"/>
              <w:bottom w:val="single" w:sz="4" w:space="0" w:color="auto"/>
              <w:right w:val="single" w:sz="4" w:space="0" w:color="auto"/>
            </w:tcBorders>
          </w:tcPr>
          <w:p w:rsidR="008C624A" w:rsidRPr="00F2097A" w:rsidRDefault="008C624A" w:rsidP="00364B3A">
            <w:pPr>
              <w:spacing w:after="0" w:line="240" w:lineRule="auto"/>
              <w:jc w:val="center"/>
              <w:rPr>
                <w:rFonts w:cs="Tahoma"/>
                <w:b/>
                <w:sz w:val="24"/>
                <w:szCs w:val="24"/>
              </w:rPr>
            </w:pPr>
            <w:r w:rsidRPr="00F2097A">
              <w:rPr>
                <w:rFonts w:cs="Tahoma"/>
                <w:b/>
                <w:sz w:val="24"/>
                <w:szCs w:val="24"/>
              </w:rPr>
              <w:t>20</w:t>
            </w:r>
          </w:p>
        </w:tc>
      </w:tr>
      <w:tr w:rsidR="008C624A" w:rsidRPr="00F2097A" w:rsidTr="00364B3A">
        <w:trPr>
          <w:trHeight w:val="20"/>
        </w:trPr>
        <w:tc>
          <w:tcPr>
            <w:tcW w:w="779" w:type="dxa"/>
            <w:tcBorders>
              <w:top w:val="single" w:sz="4" w:space="0" w:color="auto"/>
              <w:left w:val="single" w:sz="4" w:space="0" w:color="auto"/>
              <w:bottom w:val="single" w:sz="4" w:space="0" w:color="auto"/>
            </w:tcBorders>
          </w:tcPr>
          <w:p w:rsidR="008C624A" w:rsidRPr="00F2097A" w:rsidRDefault="008C624A" w:rsidP="00364B3A">
            <w:pPr>
              <w:spacing w:after="0" w:line="240" w:lineRule="auto"/>
              <w:jc w:val="center"/>
              <w:rPr>
                <w:rFonts w:cs="Tahoma"/>
                <w:b/>
                <w:sz w:val="24"/>
                <w:szCs w:val="24"/>
              </w:rPr>
            </w:pPr>
            <w:r w:rsidRPr="00F2097A">
              <w:rPr>
                <w:rFonts w:cs="Tahoma"/>
                <w:b/>
                <w:sz w:val="24"/>
                <w:szCs w:val="24"/>
              </w:rPr>
              <w:t>3</w:t>
            </w:r>
          </w:p>
        </w:tc>
        <w:tc>
          <w:tcPr>
            <w:tcW w:w="3615" w:type="dxa"/>
            <w:tcBorders>
              <w:top w:val="single" w:sz="4" w:space="0" w:color="auto"/>
              <w:bottom w:val="single" w:sz="4" w:space="0" w:color="auto"/>
            </w:tcBorders>
          </w:tcPr>
          <w:p w:rsidR="008C624A" w:rsidRPr="00F2097A" w:rsidRDefault="008C624A" w:rsidP="00364B3A">
            <w:pPr>
              <w:spacing w:after="0" w:line="240" w:lineRule="auto"/>
              <w:rPr>
                <w:rFonts w:cs="Tahoma"/>
                <w:b/>
                <w:sz w:val="24"/>
                <w:szCs w:val="24"/>
              </w:rPr>
            </w:pPr>
            <w:r w:rsidRPr="00F2097A">
              <w:rPr>
                <w:rFonts w:cs="Tahoma"/>
                <w:b/>
                <w:sz w:val="24"/>
                <w:szCs w:val="24"/>
              </w:rPr>
              <w:t xml:space="preserve">Termin realizacji </w:t>
            </w:r>
          </w:p>
        </w:tc>
        <w:tc>
          <w:tcPr>
            <w:tcW w:w="1701" w:type="dxa"/>
            <w:tcBorders>
              <w:top w:val="single" w:sz="4" w:space="0" w:color="auto"/>
              <w:bottom w:val="single" w:sz="4" w:space="0" w:color="auto"/>
              <w:right w:val="single" w:sz="4" w:space="0" w:color="auto"/>
            </w:tcBorders>
          </w:tcPr>
          <w:p w:rsidR="008C624A" w:rsidRPr="00F2097A" w:rsidRDefault="008C624A" w:rsidP="00364B3A">
            <w:pPr>
              <w:spacing w:after="0" w:line="240" w:lineRule="auto"/>
              <w:jc w:val="center"/>
              <w:rPr>
                <w:rFonts w:cs="Tahoma"/>
                <w:b/>
                <w:sz w:val="24"/>
                <w:szCs w:val="24"/>
              </w:rPr>
            </w:pPr>
            <w:r w:rsidRPr="00F2097A">
              <w:rPr>
                <w:rFonts w:cs="Tahoma"/>
                <w:b/>
                <w:sz w:val="24"/>
                <w:szCs w:val="24"/>
              </w:rPr>
              <w:t>20 %</w:t>
            </w:r>
          </w:p>
        </w:tc>
        <w:tc>
          <w:tcPr>
            <w:tcW w:w="1701" w:type="dxa"/>
            <w:tcBorders>
              <w:top w:val="single" w:sz="4" w:space="0" w:color="auto"/>
              <w:bottom w:val="single" w:sz="4" w:space="0" w:color="auto"/>
              <w:right w:val="single" w:sz="4" w:space="0" w:color="auto"/>
            </w:tcBorders>
          </w:tcPr>
          <w:p w:rsidR="008C624A" w:rsidRPr="00F2097A" w:rsidRDefault="008C624A" w:rsidP="00364B3A">
            <w:pPr>
              <w:spacing w:after="0" w:line="240" w:lineRule="auto"/>
              <w:jc w:val="center"/>
              <w:rPr>
                <w:rFonts w:cs="Tahoma"/>
                <w:b/>
                <w:sz w:val="24"/>
                <w:szCs w:val="24"/>
              </w:rPr>
            </w:pPr>
            <w:r w:rsidRPr="00F2097A">
              <w:rPr>
                <w:rFonts w:cs="Tahoma"/>
                <w:b/>
                <w:sz w:val="24"/>
                <w:szCs w:val="24"/>
              </w:rPr>
              <w:t>20</w:t>
            </w:r>
          </w:p>
        </w:tc>
      </w:tr>
    </w:tbl>
    <w:p w:rsidR="008C624A" w:rsidRDefault="008C624A" w:rsidP="00F4453F">
      <w:pPr>
        <w:spacing w:after="0" w:line="240" w:lineRule="auto"/>
        <w:ind w:left="1068"/>
        <w:contextualSpacing/>
        <w:rPr>
          <w:sz w:val="24"/>
          <w:szCs w:val="24"/>
        </w:rPr>
      </w:pPr>
    </w:p>
    <w:p w:rsidR="008C624A" w:rsidRDefault="008C624A" w:rsidP="00F856C5">
      <w:pPr>
        <w:numPr>
          <w:ilvl w:val="1"/>
          <w:numId w:val="13"/>
        </w:numPr>
        <w:spacing w:after="0" w:line="240" w:lineRule="auto"/>
        <w:ind w:left="1068"/>
        <w:contextualSpacing/>
        <w:rPr>
          <w:sz w:val="24"/>
          <w:szCs w:val="24"/>
        </w:rPr>
      </w:pPr>
      <w:r w:rsidRPr="004D3E3F">
        <w:rPr>
          <w:sz w:val="24"/>
          <w:szCs w:val="24"/>
        </w:rPr>
        <w:t>Punkty w kryterium</w:t>
      </w:r>
      <w:r w:rsidRPr="004D3E3F">
        <w:rPr>
          <w:b/>
          <w:i/>
          <w:sz w:val="24"/>
          <w:szCs w:val="24"/>
        </w:rPr>
        <w:t xml:space="preserve"> CENA </w:t>
      </w:r>
      <w:r w:rsidRPr="004D3E3F">
        <w:rPr>
          <w:sz w:val="24"/>
          <w:szCs w:val="24"/>
        </w:rPr>
        <w:t>będą obliczane w sposób następujący:</w:t>
      </w:r>
    </w:p>
    <w:p w:rsidR="008C624A" w:rsidRDefault="008C624A" w:rsidP="00231AEC">
      <w:pPr>
        <w:spacing w:after="0" w:line="240" w:lineRule="auto"/>
        <w:ind w:left="1068"/>
        <w:contextualSpacing/>
        <w:rPr>
          <w:sz w:val="24"/>
          <w:szCs w:val="24"/>
        </w:rPr>
      </w:pPr>
    </w:p>
    <w:p w:rsidR="008C624A" w:rsidRPr="004D3E3F" w:rsidRDefault="008C624A" w:rsidP="00F051E0">
      <w:pPr>
        <w:pStyle w:val="NoSpacing"/>
        <w:ind w:left="1068"/>
        <w:rPr>
          <w:sz w:val="24"/>
          <w:szCs w:val="24"/>
        </w:rPr>
      </w:pPr>
      <w:r w:rsidRPr="004D3E3F">
        <w:rPr>
          <w:sz w:val="24"/>
          <w:szCs w:val="24"/>
        </w:rPr>
        <w:t xml:space="preserve">               </w:t>
      </w:r>
      <w:r>
        <w:rPr>
          <w:sz w:val="24"/>
          <w:szCs w:val="24"/>
        </w:rPr>
        <w:t xml:space="preserve">   </w:t>
      </w:r>
      <w:r w:rsidRPr="004D3E3F">
        <w:rPr>
          <w:sz w:val="24"/>
          <w:szCs w:val="24"/>
        </w:rPr>
        <w:t xml:space="preserve">Najniższa cena ofertowa spośród złożonych ofert </w:t>
      </w:r>
    </w:p>
    <w:p w:rsidR="008C624A" w:rsidRDefault="008C624A" w:rsidP="00F051E0">
      <w:pPr>
        <w:pStyle w:val="NoSpacing"/>
        <w:ind w:left="1068"/>
        <w:rPr>
          <w:sz w:val="24"/>
          <w:szCs w:val="24"/>
        </w:rPr>
      </w:pPr>
      <w:r w:rsidRPr="004D3E3F">
        <w:rPr>
          <w:b/>
          <w:sz w:val="24"/>
          <w:szCs w:val="24"/>
        </w:rPr>
        <w:t>W1 =</w:t>
      </w:r>
      <w:r w:rsidRPr="004D3E3F">
        <w:rPr>
          <w:sz w:val="24"/>
          <w:szCs w:val="24"/>
        </w:rPr>
        <w:t xml:space="preserve"> </w:t>
      </w:r>
      <w:r w:rsidRPr="004D3E3F">
        <w:rPr>
          <w:sz w:val="24"/>
          <w:szCs w:val="24"/>
        </w:rPr>
        <w:tab/>
        <w:t>----------------------------------------------------------------       x 60 pkt</w:t>
      </w:r>
    </w:p>
    <w:p w:rsidR="008C624A" w:rsidRPr="004D3E3F" w:rsidRDefault="008C624A" w:rsidP="006E660F">
      <w:pPr>
        <w:pStyle w:val="NoSpacing"/>
        <w:ind w:left="1068"/>
        <w:rPr>
          <w:sz w:val="24"/>
          <w:szCs w:val="24"/>
        </w:rPr>
      </w:pPr>
      <w:r w:rsidRPr="004D3E3F">
        <w:rPr>
          <w:sz w:val="24"/>
          <w:szCs w:val="24"/>
        </w:rPr>
        <w:t xml:space="preserve">                       </w:t>
      </w:r>
      <w:r>
        <w:rPr>
          <w:sz w:val="24"/>
          <w:szCs w:val="24"/>
        </w:rPr>
        <w:t xml:space="preserve">        </w:t>
      </w:r>
      <w:r w:rsidRPr="004D3E3F">
        <w:rPr>
          <w:sz w:val="24"/>
          <w:szCs w:val="24"/>
        </w:rPr>
        <w:t>Cena ofertowa badanej oferty</w:t>
      </w:r>
    </w:p>
    <w:p w:rsidR="008C624A" w:rsidRPr="004D3E3F" w:rsidRDefault="008C624A" w:rsidP="00F051E0">
      <w:pPr>
        <w:pStyle w:val="NoSpacing"/>
        <w:ind w:left="1068"/>
        <w:rPr>
          <w:sz w:val="24"/>
          <w:szCs w:val="24"/>
        </w:rPr>
      </w:pPr>
    </w:p>
    <w:p w:rsidR="008C624A" w:rsidRPr="003E4EAB" w:rsidRDefault="008C624A" w:rsidP="003E4EAB">
      <w:pPr>
        <w:numPr>
          <w:ilvl w:val="0"/>
          <w:numId w:val="14"/>
        </w:numPr>
        <w:spacing w:after="0" w:line="240" w:lineRule="auto"/>
        <w:rPr>
          <w:sz w:val="24"/>
          <w:szCs w:val="24"/>
        </w:rPr>
      </w:pPr>
      <w:r w:rsidRPr="004D3E3F">
        <w:rPr>
          <w:sz w:val="24"/>
          <w:szCs w:val="24"/>
        </w:rPr>
        <w:t xml:space="preserve">Punkty w kryterium </w:t>
      </w:r>
      <w:r w:rsidRPr="004D3E3F">
        <w:rPr>
          <w:b/>
          <w:i/>
          <w:sz w:val="24"/>
          <w:szCs w:val="24"/>
        </w:rPr>
        <w:t>GWARANCJA</w:t>
      </w:r>
      <w:r w:rsidRPr="004D3E3F">
        <w:rPr>
          <w:sz w:val="24"/>
          <w:szCs w:val="24"/>
        </w:rPr>
        <w:t xml:space="preserve"> będą obliczane w sposób następujący:</w:t>
      </w:r>
    </w:p>
    <w:p w:rsidR="008C624A" w:rsidRPr="004D3E3F" w:rsidRDefault="008C624A" w:rsidP="00DE0681">
      <w:pPr>
        <w:pStyle w:val="ListParagraph"/>
        <w:ind w:left="1068"/>
        <w:jc w:val="both"/>
        <w:rPr>
          <w:rFonts w:ascii="Calibri" w:hAnsi="Calibri"/>
          <w:b/>
        </w:rPr>
      </w:pPr>
      <w:r w:rsidRPr="004D3E3F">
        <w:rPr>
          <w:rFonts w:ascii="Calibri" w:hAnsi="Calibri"/>
          <w:b/>
        </w:rPr>
        <w:t>W</w:t>
      </w:r>
      <w:r>
        <w:rPr>
          <w:rFonts w:ascii="Calibri" w:hAnsi="Calibri"/>
          <w:b/>
        </w:rPr>
        <w:t>2</w:t>
      </w:r>
      <w:r w:rsidRPr="004D3E3F">
        <w:rPr>
          <w:rFonts w:ascii="Calibri" w:hAnsi="Calibri"/>
          <w:b/>
        </w:rPr>
        <w:t>:</w:t>
      </w:r>
    </w:p>
    <w:p w:rsidR="008C624A" w:rsidRPr="004D3E3F" w:rsidRDefault="008C624A" w:rsidP="006E45B6">
      <w:pPr>
        <w:pStyle w:val="ListParagraph"/>
        <w:ind w:left="1068"/>
        <w:jc w:val="both"/>
        <w:rPr>
          <w:rFonts w:ascii="Calibri" w:hAnsi="Calibri"/>
        </w:rPr>
      </w:pPr>
      <w:r w:rsidRPr="004D3E3F">
        <w:rPr>
          <w:rFonts w:ascii="Calibri" w:hAnsi="Calibri"/>
        </w:rPr>
        <w:t>2 lata – 0 pkt,</w:t>
      </w:r>
    </w:p>
    <w:p w:rsidR="008C624A" w:rsidRPr="004D3E3F" w:rsidRDefault="008C624A" w:rsidP="006E45B6">
      <w:pPr>
        <w:pStyle w:val="ListParagraph"/>
        <w:ind w:left="1068"/>
        <w:jc w:val="both"/>
        <w:rPr>
          <w:rFonts w:ascii="Calibri" w:hAnsi="Calibri"/>
        </w:rPr>
      </w:pPr>
      <w:r w:rsidRPr="004D3E3F">
        <w:rPr>
          <w:rFonts w:ascii="Calibri" w:hAnsi="Calibri"/>
        </w:rPr>
        <w:t>3 lat</w:t>
      </w:r>
      <w:r>
        <w:rPr>
          <w:rFonts w:ascii="Calibri" w:hAnsi="Calibri"/>
        </w:rPr>
        <w:t>a</w:t>
      </w:r>
      <w:r w:rsidRPr="004D3E3F">
        <w:rPr>
          <w:rFonts w:ascii="Calibri" w:hAnsi="Calibri"/>
        </w:rPr>
        <w:t xml:space="preserve"> – </w:t>
      </w:r>
      <w:r>
        <w:rPr>
          <w:rFonts w:ascii="Calibri" w:hAnsi="Calibri"/>
        </w:rPr>
        <w:t>3</w:t>
      </w:r>
      <w:r w:rsidRPr="004D3E3F">
        <w:rPr>
          <w:rFonts w:ascii="Calibri" w:hAnsi="Calibri"/>
        </w:rPr>
        <w:t xml:space="preserve"> pkt,</w:t>
      </w:r>
    </w:p>
    <w:p w:rsidR="008C624A" w:rsidRPr="004D3E3F" w:rsidRDefault="008C624A" w:rsidP="006E45B6">
      <w:pPr>
        <w:pStyle w:val="ListParagraph"/>
        <w:ind w:left="1068"/>
        <w:jc w:val="both"/>
        <w:rPr>
          <w:rFonts w:ascii="Calibri" w:hAnsi="Calibri"/>
        </w:rPr>
      </w:pPr>
      <w:r w:rsidRPr="004D3E3F">
        <w:rPr>
          <w:rFonts w:ascii="Calibri" w:hAnsi="Calibri"/>
        </w:rPr>
        <w:t>4 lat</w:t>
      </w:r>
      <w:r>
        <w:rPr>
          <w:rFonts w:ascii="Calibri" w:hAnsi="Calibri"/>
        </w:rPr>
        <w:t>a</w:t>
      </w:r>
      <w:r w:rsidRPr="004D3E3F">
        <w:rPr>
          <w:rFonts w:ascii="Calibri" w:hAnsi="Calibri"/>
        </w:rPr>
        <w:t xml:space="preserve"> – </w:t>
      </w:r>
      <w:r>
        <w:rPr>
          <w:rFonts w:ascii="Calibri" w:hAnsi="Calibri"/>
        </w:rPr>
        <w:t>6</w:t>
      </w:r>
      <w:r w:rsidRPr="004D3E3F">
        <w:rPr>
          <w:rFonts w:ascii="Calibri" w:hAnsi="Calibri"/>
        </w:rPr>
        <w:t xml:space="preserve"> pkt,</w:t>
      </w:r>
    </w:p>
    <w:p w:rsidR="008C624A" w:rsidRPr="004D3E3F" w:rsidRDefault="008C624A" w:rsidP="006E45B6">
      <w:pPr>
        <w:pStyle w:val="ListParagraph"/>
        <w:ind w:left="1068"/>
        <w:jc w:val="both"/>
        <w:rPr>
          <w:rFonts w:ascii="Calibri" w:hAnsi="Calibri"/>
        </w:rPr>
      </w:pPr>
      <w:r w:rsidRPr="004D3E3F">
        <w:rPr>
          <w:rFonts w:ascii="Calibri" w:hAnsi="Calibri"/>
        </w:rPr>
        <w:t xml:space="preserve">5 lat – </w:t>
      </w:r>
      <w:r>
        <w:rPr>
          <w:rFonts w:ascii="Calibri" w:hAnsi="Calibri"/>
        </w:rPr>
        <w:t xml:space="preserve">9 </w:t>
      </w:r>
      <w:r w:rsidRPr="004D3E3F">
        <w:rPr>
          <w:rFonts w:ascii="Calibri" w:hAnsi="Calibri"/>
        </w:rPr>
        <w:t>pkt,</w:t>
      </w:r>
    </w:p>
    <w:p w:rsidR="008C624A" w:rsidRPr="004D3E3F" w:rsidRDefault="008C624A" w:rsidP="006E45B6">
      <w:pPr>
        <w:pStyle w:val="ListParagraph"/>
        <w:ind w:left="1068"/>
        <w:jc w:val="both"/>
        <w:rPr>
          <w:rFonts w:ascii="Calibri" w:hAnsi="Calibri"/>
        </w:rPr>
      </w:pPr>
      <w:r w:rsidRPr="004D3E3F">
        <w:rPr>
          <w:rFonts w:ascii="Calibri" w:hAnsi="Calibri"/>
        </w:rPr>
        <w:t xml:space="preserve">6 lat – </w:t>
      </w:r>
      <w:r>
        <w:rPr>
          <w:rFonts w:ascii="Calibri" w:hAnsi="Calibri"/>
        </w:rPr>
        <w:t>15</w:t>
      </w:r>
      <w:r w:rsidRPr="004D3E3F">
        <w:rPr>
          <w:rFonts w:ascii="Calibri" w:hAnsi="Calibri"/>
        </w:rPr>
        <w:t xml:space="preserve"> pkt,</w:t>
      </w:r>
    </w:p>
    <w:p w:rsidR="008C624A" w:rsidRPr="004D3E3F" w:rsidRDefault="008C624A" w:rsidP="006E45B6">
      <w:pPr>
        <w:pStyle w:val="ListParagraph"/>
        <w:ind w:left="1068"/>
        <w:jc w:val="both"/>
        <w:rPr>
          <w:rFonts w:ascii="Calibri" w:hAnsi="Calibri"/>
        </w:rPr>
      </w:pPr>
      <w:r w:rsidRPr="004D3E3F">
        <w:rPr>
          <w:rFonts w:ascii="Calibri" w:hAnsi="Calibri"/>
        </w:rPr>
        <w:t xml:space="preserve">7 lat </w:t>
      </w:r>
      <w:r>
        <w:rPr>
          <w:rFonts w:ascii="Calibri" w:hAnsi="Calibri"/>
        </w:rPr>
        <w:t xml:space="preserve">i więcej </w:t>
      </w:r>
      <w:r w:rsidRPr="004D3E3F">
        <w:rPr>
          <w:rFonts w:ascii="Calibri" w:hAnsi="Calibri"/>
        </w:rPr>
        <w:t xml:space="preserve">– </w:t>
      </w:r>
      <w:r>
        <w:rPr>
          <w:rFonts w:ascii="Calibri" w:hAnsi="Calibri"/>
        </w:rPr>
        <w:t>20</w:t>
      </w:r>
      <w:r w:rsidRPr="004D3E3F">
        <w:rPr>
          <w:rFonts w:ascii="Calibri" w:hAnsi="Calibri"/>
        </w:rPr>
        <w:t xml:space="preserve"> pkt,</w:t>
      </w:r>
    </w:p>
    <w:p w:rsidR="008C624A" w:rsidRPr="004D3E3F" w:rsidRDefault="008C624A" w:rsidP="00BF3F98">
      <w:pPr>
        <w:spacing w:after="0" w:line="240" w:lineRule="auto"/>
        <w:rPr>
          <w:i/>
          <w:sz w:val="24"/>
          <w:szCs w:val="24"/>
        </w:rPr>
      </w:pPr>
    </w:p>
    <w:p w:rsidR="008C624A" w:rsidRPr="00231AEC" w:rsidRDefault="008C624A" w:rsidP="00F856C5">
      <w:pPr>
        <w:pStyle w:val="ListParagraph"/>
        <w:numPr>
          <w:ilvl w:val="0"/>
          <w:numId w:val="14"/>
        </w:numPr>
        <w:jc w:val="both"/>
        <w:rPr>
          <w:rFonts w:ascii="Calibri" w:hAnsi="Calibri"/>
          <w:b/>
        </w:rPr>
      </w:pPr>
      <w:r w:rsidRPr="003E4EAB">
        <w:rPr>
          <w:rFonts w:ascii="Calibri" w:hAnsi="Calibri"/>
        </w:rPr>
        <w:t>Punkty w kryterium</w:t>
      </w:r>
      <w:r w:rsidRPr="004D3E3F">
        <w:rPr>
          <w:rFonts w:ascii="Calibri" w:hAnsi="Calibri"/>
          <w:b/>
        </w:rPr>
        <w:t xml:space="preserve"> </w:t>
      </w:r>
      <w:r w:rsidRPr="004D3E3F">
        <w:rPr>
          <w:rFonts w:ascii="Calibri" w:hAnsi="Calibri"/>
          <w:b/>
          <w:i/>
        </w:rPr>
        <w:t>TERMIN REALIZACJI</w:t>
      </w:r>
      <w:r w:rsidRPr="004D3E3F">
        <w:rPr>
          <w:rFonts w:ascii="Calibri" w:hAnsi="Calibri"/>
          <w:b/>
        </w:rPr>
        <w:t xml:space="preserve"> </w:t>
      </w:r>
      <w:r w:rsidRPr="003E4EAB">
        <w:rPr>
          <w:rFonts w:ascii="Calibri" w:hAnsi="Calibri"/>
        </w:rPr>
        <w:t>będą wyliczone w sposób następujący:</w:t>
      </w:r>
    </w:p>
    <w:p w:rsidR="008C624A" w:rsidRPr="00600642" w:rsidRDefault="008C624A" w:rsidP="00231AEC">
      <w:pPr>
        <w:pStyle w:val="ListParagraph"/>
        <w:ind w:left="1068"/>
        <w:jc w:val="both"/>
        <w:rPr>
          <w:rFonts w:ascii="Calibri" w:hAnsi="Calibri"/>
          <w:b/>
        </w:rPr>
      </w:pPr>
    </w:p>
    <w:p w:rsidR="008C624A" w:rsidRPr="004D3E3F" w:rsidRDefault="008C624A" w:rsidP="00F051E0">
      <w:pPr>
        <w:pStyle w:val="NoSpacing"/>
        <w:ind w:left="1056"/>
        <w:rPr>
          <w:sz w:val="24"/>
          <w:szCs w:val="24"/>
        </w:rPr>
      </w:pPr>
      <w:r w:rsidRPr="004D3E3F">
        <w:rPr>
          <w:sz w:val="24"/>
          <w:szCs w:val="24"/>
        </w:rPr>
        <w:t xml:space="preserve">                             Najkrótszy termin realizacji (w dniach) </w:t>
      </w:r>
    </w:p>
    <w:p w:rsidR="008C624A" w:rsidRPr="004D3E3F" w:rsidRDefault="008C624A" w:rsidP="00F051E0">
      <w:pPr>
        <w:pStyle w:val="NoSpacing"/>
        <w:ind w:left="1056"/>
        <w:rPr>
          <w:sz w:val="24"/>
          <w:szCs w:val="24"/>
        </w:rPr>
      </w:pPr>
      <w:r w:rsidRPr="004D3E3F">
        <w:rPr>
          <w:b/>
          <w:sz w:val="24"/>
          <w:szCs w:val="24"/>
        </w:rPr>
        <w:t>W</w:t>
      </w:r>
      <w:r>
        <w:rPr>
          <w:b/>
          <w:sz w:val="24"/>
          <w:szCs w:val="24"/>
        </w:rPr>
        <w:t>3</w:t>
      </w:r>
      <w:r w:rsidRPr="004D3E3F">
        <w:rPr>
          <w:b/>
          <w:sz w:val="24"/>
          <w:szCs w:val="24"/>
        </w:rPr>
        <w:t xml:space="preserve"> =</w:t>
      </w:r>
      <w:r w:rsidRPr="004D3E3F">
        <w:rPr>
          <w:sz w:val="24"/>
          <w:szCs w:val="24"/>
        </w:rPr>
        <w:t xml:space="preserve"> </w:t>
      </w:r>
      <w:r w:rsidRPr="004D3E3F">
        <w:rPr>
          <w:sz w:val="24"/>
          <w:szCs w:val="24"/>
        </w:rPr>
        <w:tab/>
        <w:t xml:space="preserve">----------------------------------------------------------------        x </w:t>
      </w:r>
      <w:r>
        <w:rPr>
          <w:sz w:val="24"/>
          <w:szCs w:val="24"/>
        </w:rPr>
        <w:t>20</w:t>
      </w:r>
      <w:r w:rsidRPr="004D3E3F">
        <w:rPr>
          <w:sz w:val="24"/>
          <w:szCs w:val="24"/>
        </w:rPr>
        <w:t xml:space="preserve"> pkt</w:t>
      </w:r>
    </w:p>
    <w:p w:rsidR="008C624A" w:rsidRDefault="008C624A" w:rsidP="00F051E0">
      <w:pPr>
        <w:pStyle w:val="NoSpacing"/>
        <w:ind w:left="1056"/>
        <w:rPr>
          <w:sz w:val="24"/>
          <w:szCs w:val="24"/>
        </w:rPr>
      </w:pPr>
      <w:r w:rsidRPr="004D3E3F">
        <w:rPr>
          <w:sz w:val="24"/>
          <w:szCs w:val="24"/>
        </w:rPr>
        <w:t xml:space="preserve">                         Termin realizacji badanej oferty (w dniach)</w:t>
      </w:r>
    </w:p>
    <w:p w:rsidR="008C624A" w:rsidRPr="00BF3F98" w:rsidRDefault="008C624A" w:rsidP="00BF3F98">
      <w:pPr>
        <w:spacing w:after="0" w:line="240" w:lineRule="auto"/>
        <w:rPr>
          <w:color w:val="FF0000"/>
          <w:sz w:val="24"/>
          <w:szCs w:val="24"/>
        </w:rPr>
      </w:pPr>
    </w:p>
    <w:p w:rsidR="008C624A" w:rsidRPr="00F051E0" w:rsidRDefault="008C624A" w:rsidP="00ED6A8A">
      <w:pPr>
        <w:pStyle w:val="ListParagraph"/>
        <w:numPr>
          <w:ilvl w:val="0"/>
          <w:numId w:val="15"/>
        </w:numPr>
        <w:rPr>
          <w:rFonts w:ascii="Calibri" w:hAnsi="Calibri"/>
        </w:rPr>
      </w:pPr>
      <w:r w:rsidRPr="00F051E0">
        <w:rPr>
          <w:rFonts w:ascii="Calibri" w:hAnsi="Calibri"/>
        </w:rPr>
        <w:t xml:space="preserve">O wyborze oferty najkorzystniejszej zadecyduje najwyższa liczba uzyskanych punktów w bilansie w/w kryteriów zgodnie z poniższym wzorem. Punktacja przyznawana ofertom w poszczególnych kryteriach będzie liczona z dokładnością do dwóch miejsc po przecinku. </w:t>
      </w:r>
    </w:p>
    <w:p w:rsidR="008C624A" w:rsidRDefault="008C624A" w:rsidP="00F856C5">
      <w:pPr>
        <w:pStyle w:val="ListParagraph"/>
        <w:tabs>
          <w:tab w:val="left" w:pos="1066"/>
        </w:tabs>
        <w:jc w:val="center"/>
        <w:rPr>
          <w:rFonts w:ascii="Calibri" w:hAnsi="Calibri"/>
          <w:b/>
        </w:rPr>
      </w:pPr>
      <w:r w:rsidRPr="00F051E0">
        <w:rPr>
          <w:rFonts w:ascii="Calibri" w:hAnsi="Calibri"/>
          <w:b/>
        </w:rPr>
        <w:t>W=W1+W2+W3</w:t>
      </w:r>
    </w:p>
    <w:p w:rsidR="008C624A" w:rsidRPr="00F856C5" w:rsidRDefault="008C624A" w:rsidP="00F856C5">
      <w:pPr>
        <w:pStyle w:val="ListParagraph"/>
        <w:tabs>
          <w:tab w:val="left" w:pos="1066"/>
        </w:tabs>
        <w:jc w:val="center"/>
        <w:rPr>
          <w:rFonts w:ascii="Calibri" w:hAnsi="Calibri"/>
          <w:b/>
        </w:rPr>
      </w:pPr>
    </w:p>
    <w:p w:rsidR="008C624A" w:rsidRPr="00F051E0" w:rsidRDefault="008C624A" w:rsidP="00ED6A8A">
      <w:pPr>
        <w:pStyle w:val="ListParagraph"/>
        <w:numPr>
          <w:ilvl w:val="0"/>
          <w:numId w:val="15"/>
        </w:numPr>
        <w:contextualSpacing/>
        <w:jc w:val="both"/>
        <w:rPr>
          <w:rFonts w:ascii="Calibri" w:hAnsi="Calibri"/>
        </w:rPr>
      </w:pPr>
      <w:r w:rsidRPr="00F051E0">
        <w:rPr>
          <w:rFonts w:ascii="Calibri" w:hAnsi="Calibri"/>
        </w:rPr>
        <w:t>Zamawiający udzieli zamówienia wykonawcy, którego oferta odpowiadać będzie wszystkim wymaganiom przedstawionym w ustawie PZP, oraz w SIWZ i która otrzyma  największą liczbę punktów w oparciu o podane kryteria wyboru.</w:t>
      </w:r>
    </w:p>
    <w:p w:rsidR="008C624A" w:rsidRPr="00F051E0" w:rsidRDefault="008C624A" w:rsidP="00ED6A8A">
      <w:pPr>
        <w:numPr>
          <w:ilvl w:val="0"/>
          <w:numId w:val="15"/>
        </w:numPr>
        <w:spacing w:after="0" w:line="240" w:lineRule="auto"/>
        <w:contextualSpacing/>
        <w:jc w:val="both"/>
        <w:rPr>
          <w:sz w:val="24"/>
          <w:szCs w:val="24"/>
        </w:rPr>
      </w:pPr>
      <w:r w:rsidRPr="00F051E0">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C624A"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 xml:space="preserve">XIII.UDZIELENIE ZAMÓWIENIA </w:t>
      </w:r>
    </w:p>
    <w:p w:rsidR="008C624A" w:rsidRPr="009072FF" w:rsidRDefault="008C624A" w:rsidP="00B966B3">
      <w:pPr>
        <w:pStyle w:val="NoSpacing"/>
        <w:jc w:val="both"/>
        <w:rPr>
          <w:sz w:val="24"/>
          <w:szCs w:val="24"/>
        </w:rPr>
      </w:pPr>
      <w:r w:rsidRPr="009072FF">
        <w:rPr>
          <w:sz w:val="24"/>
          <w:szCs w:val="24"/>
        </w:rPr>
        <w:t xml:space="preserve">13.1 Zamawiający udzieli zamówienia wykonawcy, którego oferta została wybrana jako najkorzystniejsza. </w:t>
      </w:r>
    </w:p>
    <w:p w:rsidR="008C624A" w:rsidRPr="009072FF" w:rsidRDefault="008C624A" w:rsidP="00B966B3">
      <w:pPr>
        <w:pStyle w:val="NoSpacing"/>
        <w:jc w:val="both"/>
        <w:rPr>
          <w:sz w:val="24"/>
          <w:szCs w:val="24"/>
        </w:rPr>
      </w:pPr>
      <w:r w:rsidRPr="009072FF">
        <w:rPr>
          <w:sz w:val="24"/>
          <w:szCs w:val="24"/>
        </w:rPr>
        <w:t>13.2 O wyborze najkorzystniejszej oferty zamawiający zawiadomi wykonawców, którzy złożyli oferty w postępowaniu, a także zamieści te informacje na własnej stronie internetowej.</w:t>
      </w:r>
    </w:p>
    <w:p w:rsidR="008C624A" w:rsidRPr="009072FF" w:rsidRDefault="008C624A" w:rsidP="00B966B3">
      <w:pPr>
        <w:pStyle w:val="NoSpacing"/>
        <w:jc w:val="both"/>
        <w:rPr>
          <w:sz w:val="24"/>
          <w:szCs w:val="24"/>
        </w:rPr>
      </w:pPr>
      <w:r w:rsidRPr="009072FF">
        <w:rPr>
          <w:sz w:val="24"/>
          <w:szCs w:val="24"/>
        </w:rPr>
        <w:t xml:space="preserve">13.3 Zamawiający zawiadomi wykonawców o terminie, określonym zgodnie z art. 94 ustawy, po upływie którego może być zawarta umowa w sprawie zamówienia publicznego. </w:t>
      </w:r>
    </w:p>
    <w:p w:rsidR="008C624A" w:rsidRDefault="008C624A" w:rsidP="00FE1B51">
      <w:pPr>
        <w:pStyle w:val="NoSpacing"/>
        <w:rPr>
          <w:sz w:val="24"/>
          <w:szCs w:val="24"/>
        </w:rPr>
      </w:pPr>
    </w:p>
    <w:p w:rsidR="008C624A" w:rsidRPr="00357874" w:rsidRDefault="008C624A" w:rsidP="00FE1B51">
      <w:pPr>
        <w:pStyle w:val="NoSpacing"/>
        <w:rPr>
          <w:sz w:val="24"/>
          <w:szCs w:val="24"/>
        </w:rPr>
      </w:pPr>
      <w:r w:rsidRPr="00357874">
        <w:rPr>
          <w:b/>
          <w:sz w:val="28"/>
          <w:szCs w:val="28"/>
        </w:rPr>
        <w:t>XIV. INFORMACJA O PRZEWIDYWANYCH ZAMÓWIENIACH</w:t>
      </w:r>
      <w:r w:rsidRPr="00357874">
        <w:rPr>
          <w:sz w:val="24"/>
          <w:szCs w:val="24"/>
        </w:rPr>
        <w:t xml:space="preserve"> </w:t>
      </w:r>
    </w:p>
    <w:p w:rsidR="008C624A" w:rsidRPr="00357874" w:rsidRDefault="008C624A" w:rsidP="00FE1B51">
      <w:pPr>
        <w:pStyle w:val="NoSpacing"/>
        <w:rPr>
          <w:sz w:val="24"/>
          <w:szCs w:val="24"/>
        </w:rPr>
      </w:pPr>
      <w:r w:rsidRPr="00357874">
        <w:rPr>
          <w:sz w:val="24"/>
          <w:szCs w:val="24"/>
        </w:rPr>
        <w:t xml:space="preserve">Zamawiający przewiduje udzielenie zamówień, </w:t>
      </w:r>
      <w:r w:rsidRPr="00357874">
        <w:rPr>
          <w:rFonts w:cs="Calibri"/>
          <w:sz w:val="24"/>
          <w:szCs w:val="24"/>
        </w:rPr>
        <w:t xml:space="preserve">o których mowa w </w:t>
      </w:r>
      <w:r>
        <w:rPr>
          <w:rFonts w:cs="Calibri"/>
          <w:sz w:val="24"/>
          <w:szCs w:val="24"/>
        </w:rPr>
        <w:t xml:space="preserve">art. 67 ust. 1 pkt 7 ustawy Pzp do kwoty 20% wartości zamówienia podstawowego. </w:t>
      </w:r>
    </w:p>
    <w:p w:rsidR="008C624A" w:rsidRPr="009072FF" w:rsidRDefault="008C624A" w:rsidP="00B966B3">
      <w:pPr>
        <w:pStyle w:val="NoSpacing"/>
        <w:jc w:val="both"/>
        <w:rPr>
          <w:sz w:val="24"/>
          <w:szCs w:val="24"/>
        </w:rPr>
      </w:pPr>
    </w:p>
    <w:p w:rsidR="008C624A" w:rsidRPr="00DB5045" w:rsidRDefault="008C624A" w:rsidP="00B966B3">
      <w:pPr>
        <w:pStyle w:val="NoSpacing"/>
        <w:jc w:val="both"/>
        <w:rPr>
          <w:b/>
          <w:sz w:val="28"/>
          <w:szCs w:val="28"/>
        </w:rPr>
      </w:pPr>
      <w:r>
        <w:rPr>
          <w:b/>
          <w:sz w:val="28"/>
          <w:szCs w:val="28"/>
        </w:rPr>
        <w:t>X</w:t>
      </w:r>
      <w:r w:rsidRPr="009072FF">
        <w:rPr>
          <w:b/>
          <w:sz w:val="28"/>
          <w:szCs w:val="28"/>
        </w:rPr>
        <w:t>V. INFORMACJE O FORMALNOŚCIACH, JAKIE POWINNY ZOSTAĆ DOPEŁNIONE PO WYBORZ</w:t>
      </w:r>
      <w:r>
        <w:rPr>
          <w:b/>
          <w:sz w:val="28"/>
          <w:szCs w:val="28"/>
        </w:rPr>
        <w:t xml:space="preserve">E OFERTY W CELU ZAWARCIA UMOWY </w:t>
      </w:r>
    </w:p>
    <w:p w:rsidR="008C624A" w:rsidRPr="009072FF" w:rsidRDefault="008C624A" w:rsidP="00B966B3">
      <w:pPr>
        <w:pStyle w:val="NoSpacing"/>
        <w:jc w:val="both"/>
        <w:rPr>
          <w:sz w:val="24"/>
          <w:szCs w:val="24"/>
        </w:rPr>
      </w:pPr>
      <w:r w:rsidRPr="009072FF">
        <w:rPr>
          <w:sz w:val="24"/>
          <w:szCs w:val="24"/>
        </w:rPr>
        <w:t>1</w:t>
      </w:r>
      <w:r>
        <w:rPr>
          <w:sz w:val="24"/>
          <w:szCs w:val="24"/>
        </w:rPr>
        <w:t>5</w:t>
      </w:r>
      <w:r w:rsidRPr="009072FF">
        <w:rPr>
          <w:sz w:val="24"/>
          <w:szCs w:val="24"/>
        </w:rPr>
        <w:t xml:space="preserve">.1 Osoby reprezentujące wykonawcę przy podpisywaniu umowy powinny posiadać ze sobą dokumenty potwierdzające ich umocowanie do reprezentowania wykonawcy, o ile umocowanie to nie będzie wynikać z dokumentów załączonych do oferty. </w:t>
      </w:r>
    </w:p>
    <w:p w:rsidR="008C624A" w:rsidRPr="009072FF" w:rsidRDefault="008C624A" w:rsidP="00B966B3">
      <w:pPr>
        <w:pStyle w:val="NoSpacing"/>
        <w:jc w:val="both"/>
        <w:rPr>
          <w:sz w:val="24"/>
          <w:szCs w:val="24"/>
        </w:rPr>
      </w:pPr>
      <w:r w:rsidRPr="009072FF">
        <w:rPr>
          <w:sz w:val="24"/>
          <w:szCs w:val="24"/>
        </w:rPr>
        <w:t>1</w:t>
      </w:r>
      <w:r>
        <w:rPr>
          <w:sz w:val="24"/>
          <w:szCs w:val="24"/>
        </w:rPr>
        <w:t>5</w:t>
      </w:r>
      <w:r w:rsidRPr="009072FF">
        <w:rPr>
          <w:sz w:val="24"/>
          <w:szCs w:val="24"/>
        </w:rPr>
        <w:t xml:space="preserve">.2 W przypadku wyboru oferty złożonej przez </w:t>
      </w:r>
      <w:r>
        <w:rPr>
          <w:sz w:val="24"/>
          <w:szCs w:val="24"/>
        </w:rPr>
        <w:t>w</w:t>
      </w:r>
      <w:r w:rsidRPr="009072FF">
        <w:rPr>
          <w:sz w:val="24"/>
          <w:szCs w:val="24"/>
        </w:rPr>
        <w:t xml:space="preserve">ykonawców wspólnie ubiegających się o udzielenie zamówienia </w:t>
      </w:r>
      <w:r>
        <w:rPr>
          <w:sz w:val="24"/>
          <w:szCs w:val="24"/>
        </w:rPr>
        <w:t>z</w:t>
      </w:r>
      <w:r w:rsidRPr="009072FF">
        <w:rPr>
          <w:sz w:val="24"/>
          <w:szCs w:val="24"/>
        </w:rPr>
        <w:t xml:space="preserve">amawiający może żądać przed zawarciem umowy przedstawienia umowy regulującej współpracę tych </w:t>
      </w:r>
      <w:r>
        <w:rPr>
          <w:sz w:val="24"/>
          <w:szCs w:val="24"/>
        </w:rPr>
        <w:t>w</w:t>
      </w:r>
      <w:r w:rsidRPr="009072FF">
        <w:rPr>
          <w:sz w:val="24"/>
          <w:szCs w:val="24"/>
        </w:rPr>
        <w:t xml:space="preserve">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XV</w:t>
      </w:r>
      <w:r>
        <w:rPr>
          <w:b/>
          <w:sz w:val="28"/>
          <w:szCs w:val="28"/>
        </w:rPr>
        <w:t>I</w:t>
      </w:r>
      <w:r w:rsidRPr="009072FF">
        <w:rPr>
          <w:b/>
          <w:sz w:val="28"/>
          <w:szCs w:val="28"/>
        </w:rPr>
        <w:t xml:space="preserve">. WYMAGANIA DOTYCZĄCE ZABEZPIECZENIA NALEŻYTEGO WYKONANIA UMOWY </w:t>
      </w:r>
    </w:p>
    <w:p w:rsidR="008C624A" w:rsidRPr="006E45B6" w:rsidRDefault="008C624A" w:rsidP="00EA0850">
      <w:pPr>
        <w:pStyle w:val="PlainText"/>
        <w:jc w:val="both"/>
        <w:rPr>
          <w:rFonts w:ascii="Calibri" w:hAnsi="Calibri" w:cs="Courier New"/>
          <w:sz w:val="24"/>
          <w:szCs w:val="24"/>
        </w:rPr>
      </w:pPr>
      <w:r w:rsidRPr="006E45B6">
        <w:rPr>
          <w:rFonts w:ascii="Calibri" w:hAnsi="Calibri" w:cs="Courier New"/>
          <w:sz w:val="24"/>
          <w:szCs w:val="24"/>
        </w:rPr>
        <w:t>Zamawiający nie wymaga wniesienia zabezpieczenia należytego wykonania umowy.</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XVI</w:t>
      </w:r>
      <w:r>
        <w:rPr>
          <w:b/>
          <w:sz w:val="28"/>
          <w:szCs w:val="28"/>
        </w:rPr>
        <w:t>I</w:t>
      </w:r>
      <w:r w:rsidRPr="009072FF">
        <w:rPr>
          <w:b/>
          <w:sz w:val="28"/>
          <w:szCs w:val="28"/>
        </w:rPr>
        <w:t xml:space="preserve">. POSTANOWIENIA UMOWY </w:t>
      </w:r>
    </w:p>
    <w:p w:rsidR="008C624A" w:rsidRPr="00F70A4C" w:rsidRDefault="008C624A" w:rsidP="00B966B3">
      <w:pPr>
        <w:pStyle w:val="NoSpacing"/>
        <w:jc w:val="both"/>
        <w:rPr>
          <w:sz w:val="24"/>
          <w:szCs w:val="24"/>
        </w:rPr>
      </w:pPr>
      <w:r w:rsidRPr="00F70A4C">
        <w:rPr>
          <w:sz w:val="24"/>
          <w:szCs w:val="24"/>
        </w:rPr>
        <w:t>1</w:t>
      </w:r>
      <w:r>
        <w:rPr>
          <w:sz w:val="24"/>
          <w:szCs w:val="24"/>
        </w:rPr>
        <w:t>7</w:t>
      </w:r>
      <w:r w:rsidRPr="00F70A4C">
        <w:rPr>
          <w:sz w:val="24"/>
          <w:szCs w:val="24"/>
        </w:rPr>
        <w:t xml:space="preserve">.1 </w:t>
      </w:r>
      <w:r>
        <w:rPr>
          <w:sz w:val="24"/>
          <w:szCs w:val="24"/>
        </w:rPr>
        <w:t>Ogólne warunki umowy</w:t>
      </w:r>
      <w:r w:rsidRPr="00F70A4C">
        <w:rPr>
          <w:sz w:val="24"/>
          <w:szCs w:val="24"/>
        </w:rPr>
        <w:t xml:space="preserve"> stanowią załącznik nr 5 do SIWZ. </w:t>
      </w:r>
    </w:p>
    <w:p w:rsidR="008C624A" w:rsidRPr="009072FF" w:rsidRDefault="008C624A" w:rsidP="00B966B3">
      <w:pPr>
        <w:pStyle w:val="NoSpacing"/>
        <w:jc w:val="both"/>
        <w:rPr>
          <w:sz w:val="24"/>
          <w:szCs w:val="24"/>
        </w:rPr>
      </w:pPr>
      <w:r w:rsidRPr="009072FF">
        <w:rPr>
          <w:sz w:val="24"/>
          <w:szCs w:val="24"/>
        </w:rPr>
        <w:t>1</w:t>
      </w:r>
      <w:r>
        <w:rPr>
          <w:sz w:val="24"/>
          <w:szCs w:val="24"/>
        </w:rPr>
        <w:t>7</w:t>
      </w:r>
      <w:r w:rsidRPr="009072FF">
        <w:rPr>
          <w:sz w:val="24"/>
          <w:szCs w:val="24"/>
        </w:rPr>
        <w:t>.2 Z wykonawcą, którego oferta zostanie uznana za najkorzystniejszą, zostanie zawarta umowa, na warunkach, o których mowa w pkt 1</w:t>
      </w:r>
      <w:r>
        <w:rPr>
          <w:sz w:val="24"/>
          <w:szCs w:val="24"/>
        </w:rPr>
        <w:t>7</w:t>
      </w:r>
      <w:r w:rsidRPr="009072FF">
        <w:rPr>
          <w:sz w:val="24"/>
          <w:szCs w:val="24"/>
        </w:rPr>
        <w:t xml:space="preserve">.1.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XVII</w:t>
      </w:r>
      <w:r>
        <w:rPr>
          <w:b/>
          <w:sz w:val="28"/>
          <w:szCs w:val="28"/>
        </w:rPr>
        <w:t>I</w:t>
      </w:r>
      <w:r w:rsidRPr="009072FF">
        <w:rPr>
          <w:b/>
          <w:sz w:val="28"/>
          <w:szCs w:val="28"/>
        </w:rPr>
        <w:t xml:space="preserve">. OPIS SPOSOBU UDZIELANIA WYJAŚNIEŃ I ZMIAN TREŚCI SIWZ </w:t>
      </w:r>
    </w:p>
    <w:p w:rsidR="008C624A" w:rsidRPr="009072FF" w:rsidRDefault="008C624A" w:rsidP="00B966B3">
      <w:pPr>
        <w:pStyle w:val="NoSpacing"/>
        <w:jc w:val="both"/>
        <w:rPr>
          <w:sz w:val="24"/>
          <w:szCs w:val="24"/>
        </w:rPr>
      </w:pPr>
      <w:r w:rsidRPr="009072FF">
        <w:rPr>
          <w:sz w:val="24"/>
          <w:szCs w:val="24"/>
        </w:rPr>
        <w:t>1</w:t>
      </w:r>
      <w:r>
        <w:rPr>
          <w:sz w:val="24"/>
          <w:szCs w:val="24"/>
        </w:rPr>
        <w:t>8</w:t>
      </w:r>
      <w:r w:rsidRPr="009072FF">
        <w:rPr>
          <w:sz w:val="24"/>
          <w:szCs w:val="24"/>
        </w:rPr>
        <w:t xml:space="preserve">.1 Wykonawca może zwrócić się do zamawiającego z wnioskiem o wyjaśnienie treści SIWZ. </w:t>
      </w:r>
    </w:p>
    <w:p w:rsidR="008C624A" w:rsidRPr="009072FF" w:rsidRDefault="008C624A" w:rsidP="00B966B3">
      <w:pPr>
        <w:pStyle w:val="NoSpacing"/>
        <w:jc w:val="both"/>
        <w:rPr>
          <w:sz w:val="24"/>
          <w:szCs w:val="24"/>
        </w:rPr>
      </w:pPr>
      <w:r w:rsidRPr="009072FF">
        <w:rPr>
          <w:sz w:val="24"/>
          <w:szCs w:val="24"/>
        </w:rPr>
        <w:t>1</w:t>
      </w:r>
      <w:r>
        <w:rPr>
          <w:sz w:val="24"/>
          <w:szCs w:val="24"/>
        </w:rPr>
        <w:t>8</w:t>
      </w:r>
      <w:r w:rsidRPr="009072FF">
        <w:rPr>
          <w:sz w:val="24"/>
          <w:szCs w:val="24"/>
        </w:rPr>
        <w:t xml:space="preserve">.2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zamawiającego nie później niż do końca dnia, w którym upływa połowa wyznaczonego terminu składania ofert. </w:t>
      </w:r>
    </w:p>
    <w:p w:rsidR="008C624A" w:rsidRPr="009072FF" w:rsidRDefault="008C624A" w:rsidP="00B966B3">
      <w:pPr>
        <w:pStyle w:val="NoSpacing"/>
        <w:jc w:val="both"/>
        <w:rPr>
          <w:sz w:val="24"/>
          <w:szCs w:val="24"/>
        </w:rPr>
      </w:pPr>
      <w:r w:rsidRPr="009072FF">
        <w:rPr>
          <w:sz w:val="24"/>
          <w:szCs w:val="24"/>
        </w:rPr>
        <w:t>1</w:t>
      </w:r>
      <w:r>
        <w:rPr>
          <w:sz w:val="24"/>
          <w:szCs w:val="24"/>
        </w:rPr>
        <w:t>8</w:t>
      </w:r>
      <w:r w:rsidRPr="009072FF">
        <w:rPr>
          <w:sz w:val="24"/>
          <w:szCs w:val="24"/>
        </w:rPr>
        <w:t>.3 Zamawiający może przed upływem terminu składania ofert zmienić treść SIWZ. Zmianę SIWZ zamawiający przekaże niezwłocznie wykonawcom, którym przekazano SIWZ oraz zamieści tę zmianę na własnej stronie internetowej.</w:t>
      </w:r>
    </w:p>
    <w:p w:rsidR="008C624A" w:rsidRPr="009072FF" w:rsidRDefault="008C624A" w:rsidP="00B966B3">
      <w:pPr>
        <w:pStyle w:val="NoSpacing"/>
        <w:jc w:val="both"/>
        <w:rPr>
          <w:sz w:val="24"/>
          <w:szCs w:val="24"/>
        </w:rPr>
      </w:pPr>
      <w:r w:rsidRPr="009072FF">
        <w:rPr>
          <w:sz w:val="24"/>
          <w:szCs w:val="24"/>
        </w:rPr>
        <w:t>1</w:t>
      </w:r>
      <w:r>
        <w:rPr>
          <w:sz w:val="24"/>
          <w:szCs w:val="24"/>
        </w:rPr>
        <w:t>8</w:t>
      </w:r>
      <w:r w:rsidRPr="009072FF">
        <w:rPr>
          <w:sz w:val="24"/>
          <w:szCs w:val="24"/>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rsidR="008C624A" w:rsidRPr="009072FF" w:rsidRDefault="008C624A" w:rsidP="00B966B3">
      <w:pPr>
        <w:pStyle w:val="NoSpacing"/>
        <w:jc w:val="both"/>
        <w:rPr>
          <w:sz w:val="24"/>
          <w:szCs w:val="24"/>
        </w:rPr>
      </w:pPr>
      <w:r w:rsidRPr="009072FF">
        <w:rPr>
          <w:sz w:val="24"/>
          <w:szCs w:val="24"/>
        </w:rPr>
        <w:t>1</w:t>
      </w:r>
      <w:r>
        <w:rPr>
          <w:sz w:val="24"/>
          <w:szCs w:val="24"/>
        </w:rPr>
        <w:t>8</w:t>
      </w:r>
      <w:r w:rsidRPr="009072FF">
        <w:rPr>
          <w:sz w:val="24"/>
          <w:szCs w:val="24"/>
        </w:rPr>
        <w:t xml:space="preserve">.5 W przypadku rozbieżności pomiędzy treścią SIWZ a treścią udzielonych wyjaśnień i zmian, jako obowiązującą należy przyjąć treść informacji zawierającej późniejsze oświadczenie zamawiającego.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Pr>
          <w:b/>
          <w:sz w:val="28"/>
          <w:szCs w:val="28"/>
        </w:rPr>
        <w:t>XIX</w:t>
      </w:r>
      <w:r w:rsidRPr="009072FF">
        <w:rPr>
          <w:b/>
          <w:sz w:val="28"/>
          <w:szCs w:val="28"/>
        </w:rPr>
        <w:t xml:space="preserve">. INFORMACJE O SPOSOBIE POROZUMIEWANIA SIĘ ZAMAWIAJĄCEGO Z WYKONAWCAMI </w:t>
      </w:r>
    </w:p>
    <w:p w:rsidR="008C624A" w:rsidRPr="009072FF" w:rsidRDefault="008C624A" w:rsidP="00B966B3">
      <w:pPr>
        <w:pStyle w:val="NoSpacing"/>
        <w:jc w:val="both"/>
        <w:rPr>
          <w:sz w:val="24"/>
          <w:szCs w:val="24"/>
        </w:rPr>
      </w:pPr>
      <w:r w:rsidRPr="009072FF">
        <w:rPr>
          <w:sz w:val="24"/>
          <w:szCs w:val="24"/>
        </w:rPr>
        <w:t>1</w:t>
      </w:r>
      <w:r>
        <w:rPr>
          <w:sz w:val="24"/>
          <w:szCs w:val="24"/>
        </w:rPr>
        <w:t>9</w:t>
      </w:r>
      <w:r w:rsidRPr="009072FF">
        <w:rPr>
          <w:sz w:val="24"/>
          <w:szCs w:val="24"/>
        </w:rPr>
        <w:t xml:space="preserve">.1 Postępowanie jest prowadzone w języku polskim. </w:t>
      </w:r>
    </w:p>
    <w:p w:rsidR="008C624A" w:rsidRPr="009072FF" w:rsidRDefault="008C624A" w:rsidP="00B966B3">
      <w:pPr>
        <w:pStyle w:val="NoSpacing"/>
        <w:jc w:val="both"/>
        <w:rPr>
          <w:sz w:val="24"/>
          <w:szCs w:val="24"/>
        </w:rPr>
      </w:pPr>
      <w:r w:rsidRPr="009072FF">
        <w:rPr>
          <w:sz w:val="24"/>
          <w:szCs w:val="24"/>
        </w:rPr>
        <w:t>1</w:t>
      </w:r>
      <w:r>
        <w:rPr>
          <w:sz w:val="24"/>
          <w:szCs w:val="24"/>
        </w:rPr>
        <w:t>9</w:t>
      </w:r>
      <w:r w:rsidRPr="009072FF">
        <w:rPr>
          <w:sz w:val="24"/>
          <w:szCs w:val="24"/>
        </w:rPr>
        <w:t xml:space="preserve">.2 W postępowaniu o udzielenie zamówienia oświadczenia, wnioski, zawiadomienia oraz informacje (zwane dalej „korespondencją”) zamawiający i wykonawcy przekazują pisemnie lub za pomocą faksu lub drogą elektroniczną. </w:t>
      </w:r>
    </w:p>
    <w:p w:rsidR="008C624A" w:rsidRPr="009072FF" w:rsidRDefault="008C624A" w:rsidP="00B966B3">
      <w:pPr>
        <w:pStyle w:val="NoSpacing"/>
        <w:jc w:val="both"/>
        <w:rPr>
          <w:sz w:val="24"/>
          <w:szCs w:val="24"/>
        </w:rPr>
      </w:pPr>
      <w:r w:rsidRPr="009072FF">
        <w:rPr>
          <w:sz w:val="24"/>
          <w:szCs w:val="24"/>
        </w:rPr>
        <w:t>1</w:t>
      </w:r>
      <w:r>
        <w:rPr>
          <w:sz w:val="24"/>
          <w:szCs w:val="24"/>
        </w:rPr>
        <w:t>9</w:t>
      </w:r>
      <w:r w:rsidRPr="009072FF">
        <w:rPr>
          <w:sz w:val="24"/>
          <w:szCs w:val="24"/>
        </w:rPr>
        <w:t xml:space="preserve">.3 Jeżeli zamawiający lub wykonawca przekazują korespondencję za pomocą faksu lub drogą elektroniczną, każda ze stron na żądanie drugiej strony potwierdza fakt jej otrzymania. </w:t>
      </w:r>
    </w:p>
    <w:p w:rsidR="008C624A" w:rsidRPr="009072FF" w:rsidRDefault="008C624A" w:rsidP="00B966B3">
      <w:pPr>
        <w:pStyle w:val="NoSpacing"/>
        <w:jc w:val="both"/>
        <w:rPr>
          <w:sz w:val="24"/>
          <w:szCs w:val="24"/>
        </w:rPr>
      </w:pPr>
      <w:r w:rsidRPr="009072FF">
        <w:rPr>
          <w:sz w:val="24"/>
          <w:szCs w:val="24"/>
        </w:rPr>
        <w:t>1</w:t>
      </w:r>
      <w:r>
        <w:rPr>
          <w:sz w:val="24"/>
          <w:szCs w:val="24"/>
        </w:rPr>
        <w:t>9</w:t>
      </w:r>
      <w:r w:rsidRPr="009072FF">
        <w:rPr>
          <w:sz w:val="24"/>
          <w:szCs w:val="24"/>
        </w:rPr>
        <w:t>.4 W przypadku braku potwierdzenia otrzymania korespondencji przez wykonawcę, zamawiający domniema, że korespondencja wysłana przez zamawiającego na numer faksu lub adres e</w:t>
      </w:r>
      <w:r>
        <w:rPr>
          <w:sz w:val="24"/>
          <w:szCs w:val="24"/>
        </w:rPr>
        <w:t>-</w:t>
      </w:r>
      <w:r w:rsidRPr="009072FF">
        <w:rPr>
          <w:sz w:val="24"/>
          <w:szCs w:val="24"/>
        </w:rPr>
        <w:t xml:space="preserve">mail, podany przez wykonawcę, została mu doręczona w sposób umożliwiający zapoznanie się z jej treścią. </w:t>
      </w:r>
    </w:p>
    <w:p w:rsidR="008C624A" w:rsidRPr="009072FF" w:rsidRDefault="008C624A" w:rsidP="00B966B3">
      <w:pPr>
        <w:pStyle w:val="NoSpacing"/>
        <w:jc w:val="both"/>
        <w:rPr>
          <w:sz w:val="24"/>
          <w:szCs w:val="24"/>
        </w:rPr>
      </w:pPr>
      <w:r w:rsidRPr="009072FF">
        <w:rPr>
          <w:sz w:val="24"/>
          <w:szCs w:val="24"/>
        </w:rPr>
        <w:t>1</w:t>
      </w:r>
      <w:r>
        <w:rPr>
          <w:sz w:val="24"/>
          <w:szCs w:val="24"/>
        </w:rPr>
        <w:t>9</w:t>
      </w:r>
      <w:r w:rsidRPr="009072FF">
        <w:rPr>
          <w:sz w:val="24"/>
          <w:szCs w:val="24"/>
        </w:rPr>
        <w:t xml:space="preserve">.5 Korespondencję związaną z niniejszym postępowaniem należy kierować na adres: </w:t>
      </w:r>
    </w:p>
    <w:p w:rsidR="008C624A" w:rsidRPr="00771E33" w:rsidRDefault="008C624A" w:rsidP="00771E33">
      <w:pPr>
        <w:autoSpaceDE w:val="0"/>
        <w:autoSpaceDN w:val="0"/>
        <w:adjustRightInd w:val="0"/>
        <w:spacing w:after="0" w:line="240" w:lineRule="auto"/>
        <w:rPr>
          <w:rFonts w:cs="Calibri"/>
          <w:b/>
          <w:color w:val="000000"/>
          <w:sz w:val="24"/>
          <w:szCs w:val="24"/>
          <w:lang w:eastAsia="pl-PL"/>
        </w:rPr>
      </w:pPr>
      <w:r>
        <w:rPr>
          <w:rFonts w:cs="Calibri"/>
          <w:b/>
          <w:color w:val="000000"/>
          <w:sz w:val="24"/>
          <w:szCs w:val="24"/>
          <w:lang w:eastAsia="pl-PL"/>
        </w:rPr>
        <w:t>Urząd Gminy</w:t>
      </w:r>
      <w:r w:rsidRPr="00771E33">
        <w:rPr>
          <w:rFonts w:cs="Calibri"/>
          <w:b/>
          <w:color w:val="000000"/>
          <w:sz w:val="24"/>
          <w:szCs w:val="24"/>
          <w:lang w:eastAsia="pl-PL"/>
        </w:rPr>
        <w:t xml:space="preserve"> </w:t>
      </w:r>
      <w:r>
        <w:rPr>
          <w:rFonts w:cs="Calibri"/>
          <w:b/>
          <w:color w:val="000000"/>
          <w:sz w:val="24"/>
          <w:szCs w:val="24"/>
          <w:lang w:eastAsia="pl-PL"/>
        </w:rPr>
        <w:t xml:space="preserve">Sieciechów </w:t>
      </w:r>
      <w:r>
        <w:rPr>
          <w:rFonts w:cs="Calibri"/>
          <w:b/>
          <w:color w:val="000000"/>
          <w:sz w:val="24"/>
          <w:szCs w:val="24"/>
          <w:lang w:eastAsia="pl-PL"/>
        </w:rPr>
        <w:br/>
        <w:t xml:space="preserve">ul. Rynek 16, 26-922 Sieciechów  </w:t>
      </w:r>
      <w:r>
        <w:rPr>
          <w:rFonts w:cs="Calibri"/>
          <w:b/>
          <w:color w:val="000000"/>
          <w:sz w:val="24"/>
          <w:szCs w:val="24"/>
          <w:lang w:eastAsia="pl-PL"/>
        </w:rPr>
        <w:br/>
        <w:t xml:space="preserve">tel./fax  </w:t>
      </w:r>
      <w:r w:rsidRPr="00771E33">
        <w:rPr>
          <w:rFonts w:cs="Calibri"/>
          <w:b/>
          <w:color w:val="000000"/>
          <w:sz w:val="24"/>
          <w:szCs w:val="24"/>
          <w:lang w:eastAsia="pl-PL"/>
        </w:rPr>
        <w:t>48</w:t>
      </w:r>
      <w:r>
        <w:rPr>
          <w:rFonts w:cs="Calibri"/>
          <w:b/>
          <w:color w:val="000000"/>
          <w:sz w:val="24"/>
          <w:szCs w:val="24"/>
          <w:lang w:eastAsia="pl-PL"/>
        </w:rPr>
        <w:t xml:space="preserve"> 621 60 08 </w:t>
      </w:r>
      <w:r w:rsidRPr="00771E33">
        <w:rPr>
          <w:rFonts w:cs="Calibri"/>
          <w:b/>
          <w:color w:val="000000"/>
          <w:sz w:val="24"/>
          <w:szCs w:val="24"/>
          <w:lang w:eastAsia="pl-PL"/>
        </w:rPr>
        <w:t xml:space="preserve"> </w:t>
      </w:r>
    </w:p>
    <w:p w:rsidR="008C624A" w:rsidRPr="00193800" w:rsidRDefault="008C624A" w:rsidP="00771E33">
      <w:pPr>
        <w:autoSpaceDE w:val="0"/>
        <w:autoSpaceDN w:val="0"/>
        <w:adjustRightInd w:val="0"/>
        <w:spacing w:after="0" w:line="240" w:lineRule="auto"/>
        <w:rPr>
          <w:rFonts w:cs="Calibri"/>
          <w:b/>
          <w:sz w:val="24"/>
          <w:szCs w:val="24"/>
          <w:lang w:eastAsia="pl-PL"/>
        </w:rPr>
      </w:pPr>
      <w:r w:rsidRPr="00771E33">
        <w:rPr>
          <w:rFonts w:cs="Calibri"/>
          <w:b/>
          <w:sz w:val="24"/>
          <w:szCs w:val="24"/>
          <w:lang w:eastAsia="pl-PL"/>
        </w:rPr>
        <w:t xml:space="preserve">adres internetowy: </w:t>
      </w:r>
      <w:hyperlink r:id="rId10" w:history="1">
        <w:r w:rsidRPr="00F5110C">
          <w:rPr>
            <w:rStyle w:val="Hyperlink"/>
            <w:b/>
            <w:sz w:val="24"/>
            <w:szCs w:val="24"/>
            <w:lang w:eastAsia="ar-SA"/>
          </w:rPr>
          <w:t>www.sieciechow.bip.gmina.pl</w:t>
        </w:r>
      </w:hyperlink>
      <w:r>
        <w:rPr>
          <w:b/>
          <w:sz w:val="24"/>
          <w:szCs w:val="24"/>
          <w:lang w:eastAsia="ar-SA"/>
        </w:rPr>
        <w:t xml:space="preserve">, </w:t>
      </w:r>
      <w:r w:rsidRPr="00193800">
        <w:rPr>
          <w:rFonts w:cs="Calibri"/>
          <w:b/>
          <w:sz w:val="24"/>
          <w:szCs w:val="24"/>
          <w:lang w:eastAsia="pl-PL"/>
        </w:rPr>
        <w:t>e-mail:</w:t>
      </w:r>
      <w:r>
        <w:rPr>
          <w:rFonts w:cs="Calibri"/>
          <w:b/>
          <w:sz w:val="24"/>
          <w:szCs w:val="24"/>
          <w:lang w:eastAsia="pl-PL"/>
        </w:rPr>
        <w:t xml:space="preserve"> </w:t>
      </w:r>
      <w:hyperlink r:id="rId11" w:history="1">
        <w:r w:rsidRPr="00F5110C">
          <w:rPr>
            <w:rStyle w:val="Hyperlink"/>
            <w:rFonts w:cs="Calibri"/>
            <w:b/>
            <w:sz w:val="24"/>
            <w:szCs w:val="24"/>
            <w:lang w:eastAsia="pl-PL"/>
          </w:rPr>
          <w:t>urząd@sieciechow.pl</w:t>
        </w:r>
      </w:hyperlink>
      <w:r>
        <w:rPr>
          <w:rFonts w:cs="Calibri"/>
          <w:b/>
          <w:sz w:val="24"/>
          <w:szCs w:val="24"/>
          <w:lang w:eastAsia="pl-PL"/>
        </w:rPr>
        <w:t xml:space="preserve"> </w:t>
      </w:r>
      <w:r w:rsidRPr="00193800">
        <w:rPr>
          <w:rFonts w:cs="Calibri"/>
          <w:b/>
          <w:sz w:val="24"/>
          <w:szCs w:val="24"/>
          <w:lang w:eastAsia="pl-PL"/>
        </w:rPr>
        <w:t xml:space="preserve">  </w:t>
      </w:r>
    </w:p>
    <w:p w:rsidR="008C624A" w:rsidRPr="009072FF" w:rsidRDefault="008C624A" w:rsidP="00B966B3">
      <w:pPr>
        <w:pStyle w:val="NoSpacing"/>
        <w:jc w:val="both"/>
        <w:rPr>
          <w:sz w:val="24"/>
          <w:szCs w:val="24"/>
        </w:rPr>
      </w:pPr>
      <w:r w:rsidRPr="009072FF">
        <w:rPr>
          <w:sz w:val="24"/>
          <w:szCs w:val="24"/>
        </w:rPr>
        <w:t>1</w:t>
      </w:r>
      <w:r>
        <w:rPr>
          <w:sz w:val="24"/>
          <w:szCs w:val="24"/>
        </w:rPr>
        <w:t>9</w:t>
      </w:r>
      <w:r w:rsidRPr="009072FF">
        <w:rPr>
          <w:sz w:val="24"/>
          <w:szCs w:val="24"/>
        </w:rPr>
        <w:t xml:space="preserve">.6 Osoby uprawnione do porozumiewania się z wykonawcami: </w:t>
      </w:r>
    </w:p>
    <w:p w:rsidR="008C624A" w:rsidRPr="004F686C" w:rsidRDefault="008C624A" w:rsidP="00ED6A8A">
      <w:pPr>
        <w:numPr>
          <w:ilvl w:val="0"/>
          <w:numId w:val="8"/>
        </w:numPr>
        <w:tabs>
          <w:tab w:val="left" w:pos="900"/>
        </w:tabs>
        <w:suppressAutoHyphens/>
        <w:spacing w:after="0" w:line="240" w:lineRule="auto"/>
        <w:jc w:val="both"/>
        <w:rPr>
          <w:sz w:val="24"/>
          <w:szCs w:val="24"/>
        </w:rPr>
      </w:pPr>
      <w:r w:rsidRPr="004F686C">
        <w:rPr>
          <w:b/>
          <w:sz w:val="24"/>
          <w:szCs w:val="24"/>
          <w:lang w:eastAsia="ar-SA"/>
        </w:rPr>
        <w:t>Pan</w:t>
      </w:r>
      <w:r>
        <w:rPr>
          <w:b/>
          <w:sz w:val="24"/>
          <w:szCs w:val="24"/>
          <w:lang w:eastAsia="ar-SA"/>
        </w:rPr>
        <w:t xml:space="preserve"> Zbigniew Hołda – </w:t>
      </w:r>
      <w:r>
        <w:rPr>
          <w:sz w:val="24"/>
          <w:szCs w:val="24"/>
          <w:lang w:eastAsia="ar-SA"/>
        </w:rPr>
        <w:t xml:space="preserve">  </w:t>
      </w:r>
      <w:r w:rsidRPr="004F686C">
        <w:rPr>
          <w:sz w:val="24"/>
          <w:szCs w:val="24"/>
          <w:lang w:eastAsia="ar-SA"/>
        </w:rPr>
        <w:t xml:space="preserve">tel. </w:t>
      </w:r>
      <w:r>
        <w:rPr>
          <w:sz w:val="24"/>
          <w:szCs w:val="24"/>
          <w:lang w:eastAsia="ar-SA"/>
        </w:rPr>
        <w:t>48 621 60 08 wew. 29</w:t>
      </w:r>
      <w:r w:rsidRPr="004F686C">
        <w:rPr>
          <w:sz w:val="24"/>
          <w:szCs w:val="24"/>
          <w:lang w:eastAsia="ar-SA"/>
        </w:rPr>
        <w:t>, w godz. 7.30 – 15.</w:t>
      </w:r>
      <w:r>
        <w:rPr>
          <w:sz w:val="24"/>
          <w:szCs w:val="24"/>
          <w:lang w:eastAsia="ar-SA"/>
        </w:rPr>
        <w:t>0</w:t>
      </w:r>
      <w:r w:rsidRPr="004F686C">
        <w:rPr>
          <w:sz w:val="24"/>
          <w:szCs w:val="24"/>
          <w:lang w:eastAsia="ar-SA"/>
        </w:rPr>
        <w:t>0;</w:t>
      </w:r>
    </w:p>
    <w:p w:rsidR="008C624A" w:rsidRPr="0016091C" w:rsidRDefault="008C624A" w:rsidP="0016091C">
      <w:pPr>
        <w:tabs>
          <w:tab w:val="left" w:pos="900"/>
        </w:tabs>
        <w:suppressAutoHyphens/>
        <w:spacing w:after="0" w:line="240" w:lineRule="auto"/>
        <w:ind w:left="720"/>
        <w:jc w:val="both"/>
        <w:rPr>
          <w:sz w:val="24"/>
          <w:szCs w:val="24"/>
        </w:rPr>
      </w:pPr>
    </w:p>
    <w:p w:rsidR="008C624A" w:rsidRPr="009072FF" w:rsidRDefault="008C624A" w:rsidP="00B966B3">
      <w:pPr>
        <w:pStyle w:val="NoSpacing"/>
        <w:jc w:val="both"/>
        <w:rPr>
          <w:b/>
          <w:sz w:val="28"/>
          <w:szCs w:val="28"/>
        </w:rPr>
      </w:pPr>
      <w:r>
        <w:rPr>
          <w:b/>
          <w:sz w:val="28"/>
          <w:szCs w:val="28"/>
        </w:rPr>
        <w:t>X</w:t>
      </w:r>
      <w:r w:rsidRPr="009072FF">
        <w:rPr>
          <w:b/>
          <w:sz w:val="28"/>
          <w:szCs w:val="28"/>
        </w:rPr>
        <w:t xml:space="preserve">X. POUCZENIE O ŚRODKACH OCHRONY PRAWNEJ </w:t>
      </w:r>
    </w:p>
    <w:p w:rsidR="008C624A" w:rsidRPr="009072FF" w:rsidRDefault="008C624A" w:rsidP="00B966B3">
      <w:pPr>
        <w:pStyle w:val="NoSpacing"/>
        <w:jc w:val="both"/>
        <w:rPr>
          <w:sz w:val="24"/>
          <w:szCs w:val="24"/>
        </w:rPr>
      </w:pPr>
      <w:r>
        <w:rPr>
          <w:sz w:val="24"/>
          <w:szCs w:val="24"/>
        </w:rPr>
        <w:t>20</w:t>
      </w:r>
      <w:r w:rsidRPr="009072FF">
        <w:rPr>
          <w:sz w:val="24"/>
          <w:szCs w:val="24"/>
        </w:rPr>
        <w:t xml:space="preserve">.1 Każdemu </w:t>
      </w:r>
      <w:r>
        <w:rPr>
          <w:sz w:val="24"/>
          <w:szCs w:val="24"/>
        </w:rPr>
        <w:t>w</w:t>
      </w:r>
      <w:r w:rsidRPr="009072FF">
        <w:rPr>
          <w:sz w:val="24"/>
          <w:szCs w:val="24"/>
        </w:rPr>
        <w:t xml:space="preserve">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rsidR="008C624A" w:rsidRPr="009072FF" w:rsidRDefault="008C624A" w:rsidP="00B966B3">
      <w:pPr>
        <w:pStyle w:val="NoSpacing"/>
        <w:jc w:val="both"/>
        <w:rPr>
          <w:sz w:val="24"/>
          <w:szCs w:val="24"/>
        </w:rPr>
      </w:pPr>
      <w:r>
        <w:rPr>
          <w:sz w:val="24"/>
          <w:szCs w:val="24"/>
        </w:rPr>
        <w:t>20</w:t>
      </w:r>
      <w:r w:rsidRPr="009072FF">
        <w:rPr>
          <w:sz w:val="24"/>
          <w:szCs w:val="24"/>
        </w:rPr>
        <w:t xml:space="preserve">.2 Środki ochrony prawnej wobec ogłoszenia o zamówieniu oraz SIWZ przysługują również </w:t>
      </w:r>
    </w:p>
    <w:p w:rsidR="008C624A" w:rsidRPr="009072FF" w:rsidRDefault="008C624A" w:rsidP="00B966B3">
      <w:pPr>
        <w:pStyle w:val="NoSpacing"/>
        <w:jc w:val="both"/>
        <w:rPr>
          <w:sz w:val="24"/>
          <w:szCs w:val="24"/>
        </w:rPr>
      </w:pPr>
      <w:r w:rsidRPr="009072FF">
        <w:rPr>
          <w:sz w:val="24"/>
          <w:szCs w:val="24"/>
        </w:rPr>
        <w:t xml:space="preserve">organizacjom wpisanym na listę, o której mowa w art. 154 pkt 5 ustawy. </w:t>
      </w:r>
    </w:p>
    <w:p w:rsidR="008C624A" w:rsidRPr="009072FF" w:rsidRDefault="008C624A" w:rsidP="00B966B3">
      <w:pPr>
        <w:pStyle w:val="NoSpacing"/>
        <w:jc w:val="both"/>
        <w:rPr>
          <w:sz w:val="24"/>
          <w:szCs w:val="24"/>
        </w:rPr>
      </w:pPr>
    </w:p>
    <w:p w:rsidR="008C624A" w:rsidRPr="009072FF" w:rsidRDefault="008C624A" w:rsidP="00B966B3">
      <w:pPr>
        <w:pStyle w:val="NoSpacing"/>
        <w:jc w:val="both"/>
        <w:rPr>
          <w:b/>
          <w:sz w:val="28"/>
          <w:szCs w:val="28"/>
        </w:rPr>
      </w:pPr>
      <w:r w:rsidRPr="009072FF">
        <w:rPr>
          <w:b/>
          <w:sz w:val="28"/>
          <w:szCs w:val="28"/>
        </w:rPr>
        <w:t>XX</w:t>
      </w:r>
      <w:r>
        <w:rPr>
          <w:b/>
          <w:sz w:val="28"/>
          <w:szCs w:val="28"/>
        </w:rPr>
        <w:t>I</w:t>
      </w:r>
      <w:r w:rsidRPr="009072FF">
        <w:rPr>
          <w:b/>
          <w:sz w:val="28"/>
          <w:szCs w:val="28"/>
        </w:rPr>
        <w:t xml:space="preserve">. ZAŁĄCZNIKI DO SIWZ </w:t>
      </w:r>
    </w:p>
    <w:p w:rsidR="008C624A" w:rsidRPr="002A4641" w:rsidRDefault="008C624A" w:rsidP="00B966B3">
      <w:pPr>
        <w:pStyle w:val="NoSpacing"/>
        <w:jc w:val="both"/>
        <w:rPr>
          <w:sz w:val="24"/>
          <w:szCs w:val="24"/>
        </w:rPr>
      </w:pPr>
      <w:r w:rsidRPr="002A4641">
        <w:rPr>
          <w:sz w:val="24"/>
          <w:szCs w:val="24"/>
        </w:rPr>
        <w:t xml:space="preserve">Integralną częścią SIWZ są załączniki: </w:t>
      </w:r>
    </w:p>
    <w:p w:rsidR="008C624A" w:rsidRPr="002A4641" w:rsidRDefault="008C624A" w:rsidP="00B966B3">
      <w:pPr>
        <w:pStyle w:val="NoSpacing"/>
        <w:jc w:val="both"/>
        <w:rPr>
          <w:sz w:val="24"/>
          <w:szCs w:val="24"/>
        </w:rPr>
      </w:pPr>
      <w:r w:rsidRPr="002A4641">
        <w:rPr>
          <w:sz w:val="24"/>
          <w:szCs w:val="24"/>
        </w:rPr>
        <w:t xml:space="preserve">Załącznik Nr 1 – Formularz Ofertowy  </w:t>
      </w:r>
    </w:p>
    <w:p w:rsidR="008C624A" w:rsidRPr="002A4641" w:rsidRDefault="008C624A" w:rsidP="00B966B3">
      <w:pPr>
        <w:pStyle w:val="NoSpacing"/>
        <w:jc w:val="both"/>
        <w:rPr>
          <w:sz w:val="24"/>
          <w:szCs w:val="24"/>
        </w:rPr>
      </w:pPr>
      <w:r w:rsidRPr="002A4641">
        <w:rPr>
          <w:sz w:val="24"/>
          <w:szCs w:val="24"/>
        </w:rPr>
        <w:t xml:space="preserve">Załącznik Nr 2 – Oświadczenie o spełnianiu warunków udziału w postępowaniu </w:t>
      </w:r>
    </w:p>
    <w:p w:rsidR="008C624A" w:rsidRPr="002A4641" w:rsidRDefault="008C624A" w:rsidP="00B966B3">
      <w:pPr>
        <w:pStyle w:val="NoSpacing"/>
        <w:jc w:val="both"/>
        <w:rPr>
          <w:sz w:val="24"/>
          <w:szCs w:val="24"/>
        </w:rPr>
      </w:pPr>
      <w:r w:rsidRPr="002A4641">
        <w:rPr>
          <w:sz w:val="24"/>
          <w:szCs w:val="24"/>
        </w:rPr>
        <w:t xml:space="preserve">Załącznik Nr 3 – Oświadczenie o braku podstaw do wykluczenia </w:t>
      </w:r>
    </w:p>
    <w:p w:rsidR="008C624A" w:rsidRPr="002A4641" w:rsidRDefault="008C624A" w:rsidP="00B966B3">
      <w:pPr>
        <w:pStyle w:val="NoSpacing"/>
        <w:jc w:val="both"/>
        <w:rPr>
          <w:sz w:val="24"/>
          <w:szCs w:val="24"/>
        </w:rPr>
      </w:pPr>
      <w:r w:rsidRPr="002A4641">
        <w:rPr>
          <w:sz w:val="24"/>
          <w:szCs w:val="24"/>
        </w:rPr>
        <w:t xml:space="preserve">Załącznik Nr 4 – Informacja, że wykonawca nie należy/należy do grupy kapitałowej </w:t>
      </w:r>
    </w:p>
    <w:p w:rsidR="008C624A" w:rsidRDefault="008C624A" w:rsidP="009442AA">
      <w:pPr>
        <w:pStyle w:val="NoSpacing"/>
        <w:jc w:val="both"/>
        <w:rPr>
          <w:sz w:val="24"/>
          <w:szCs w:val="24"/>
        </w:rPr>
      </w:pPr>
      <w:r w:rsidRPr="002A4641">
        <w:rPr>
          <w:sz w:val="24"/>
          <w:szCs w:val="24"/>
        </w:rPr>
        <w:t xml:space="preserve">Załącznik Nr 5 – </w:t>
      </w:r>
      <w:r>
        <w:rPr>
          <w:sz w:val="24"/>
          <w:szCs w:val="24"/>
        </w:rPr>
        <w:t>Ogólne warunki umowy</w:t>
      </w:r>
    </w:p>
    <w:p w:rsidR="008C624A" w:rsidRPr="009442AA" w:rsidRDefault="008C624A" w:rsidP="009442AA">
      <w:pPr>
        <w:pStyle w:val="NoSpacing"/>
        <w:jc w:val="both"/>
        <w:rPr>
          <w:sz w:val="24"/>
          <w:szCs w:val="24"/>
        </w:rPr>
      </w:pPr>
    </w:p>
    <w:p w:rsidR="008C624A" w:rsidRPr="002A4641" w:rsidRDefault="008C624A" w:rsidP="00231AEC">
      <w:pPr>
        <w:pStyle w:val="NoSpacing"/>
        <w:jc w:val="right"/>
        <w:rPr>
          <w:b/>
          <w:sz w:val="20"/>
          <w:szCs w:val="20"/>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Default="008C624A" w:rsidP="00231AEC">
      <w:pPr>
        <w:pStyle w:val="NoSpacing"/>
        <w:jc w:val="right"/>
        <w:rPr>
          <w:b/>
          <w:sz w:val="24"/>
          <w:szCs w:val="24"/>
          <w:u w:val="single"/>
        </w:rPr>
      </w:pPr>
    </w:p>
    <w:p w:rsidR="008C624A" w:rsidRPr="00BB642F" w:rsidRDefault="008C624A" w:rsidP="00231AEC">
      <w:pPr>
        <w:pStyle w:val="NoSpacing"/>
        <w:jc w:val="right"/>
        <w:rPr>
          <w:b/>
          <w:sz w:val="24"/>
          <w:szCs w:val="24"/>
          <w:u w:val="single"/>
        </w:rPr>
      </w:pPr>
      <w:r w:rsidRPr="00BB642F">
        <w:rPr>
          <w:b/>
          <w:sz w:val="24"/>
          <w:szCs w:val="24"/>
          <w:u w:val="single"/>
        </w:rPr>
        <w:t>Załącznik Nr 1 do SIWZ</w:t>
      </w:r>
    </w:p>
    <w:p w:rsidR="008C624A" w:rsidRPr="00BB642F" w:rsidRDefault="008C624A" w:rsidP="00F91AAB">
      <w:pPr>
        <w:pStyle w:val="NoSpacing"/>
        <w:jc w:val="both"/>
        <w:rPr>
          <w:sz w:val="24"/>
          <w:szCs w:val="24"/>
        </w:rPr>
      </w:pPr>
      <w:r w:rsidRPr="00BB642F">
        <w:rPr>
          <w:sz w:val="24"/>
          <w:szCs w:val="24"/>
        </w:rPr>
        <w:t xml:space="preserve">                                                              </w:t>
      </w:r>
    </w:p>
    <w:p w:rsidR="008C624A" w:rsidRPr="00BB642F" w:rsidRDefault="008C624A" w:rsidP="00F91AAB">
      <w:pPr>
        <w:pStyle w:val="NoSpacing"/>
        <w:jc w:val="both"/>
        <w:rPr>
          <w:sz w:val="24"/>
          <w:szCs w:val="24"/>
        </w:rPr>
      </w:pPr>
    </w:p>
    <w:p w:rsidR="008C624A" w:rsidRPr="00BB642F" w:rsidRDefault="008C624A" w:rsidP="00F91AAB">
      <w:pPr>
        <w:pStyle w:val="NoSpacing"/>
        <w:jc w:val="center"/>
        <w:rPr>
          <w:b/>
          <w:sz w:val="24"/>
          <w:szCs w:val="24"/>
        </w:rPr>
      </w:pPr>
      <w:r w:rsidRPr="00BB642F">
        <w:rPr>
          <w:b/>
          <w:sz w:val="24"/>
          <w:szCs w:val="24"/>
        </w:rPr>
        <w:t>FORMULARZ OFERTOWY WYKONAWCY</w:t>
      </w:r>
    </w:p>
    <w:p w:rsidR="008C624A" w:rsidRPr="00BB642F" w:rsidRDefault="008C624A" w:rsidP="00F91AAB">
      <w:pPr>
        <w:pStyle w:val="NoSpacing"/>
        <w:jc w:val="center"/>
        <w:rPr>
          <w:b/>
          <w:bCs/>
          <w:sz w:val="24"/>
          <w:szCs w:val="24"/>
        </w:rPr>
      </w:pPr>
      <w:r w:rsidRPr="00BB642F">
        <w:rPr>
          <w:b/>
          <w:bCs/>
          <w:sz w:val="24"/>
          <w:szCs w:val="24"/>
        </w:rPr>
        <w:t>W TRYBIE PRZETARGU NIEOGRANICZONEGO</w:t>
      </w:r>
    </w:p>
    <w:p w:rsidR="008C624A" w:rsidRPr="00BB642F" w:rsidRDefault="008C624A" w:rsidP="00F91AAB">
      <w:pPr>
        <w:pStyle w:val="NoSpacing"/>
        <w:jc w:val="center"/>
        <w:rPr>
          <w:b/>
          <w:sz w:val="24"/>
          <w:szCs w:val="24"/>
        </w:rPr>
      </w:pPr>
      <w:r w:rsidRPr="00BB642F">
        <w:rPr>
          <w:b/>
          <w:sz w:val="24"/>
          <w:szCs w:val="24"/>
        </w:rPr>
        <w:t>O WARTOŚCI MNIEJSZEJ NIŻ KWOTY OKREŚLONE</w:t>
      </w:r>
    </w:p>
    <w:p w:rsidR="008C624A" w:rsidRPr="00BB642F" w:rsidRDefault="008C624A" w:rsidP="00F91AAB">
      <w:pPr>
        <w:pStyle w:val="NoSpacing"/>
        <w:jc w:val="center"/>
        <w:rPr>
          <w:b/>
          <w:sz w:val="24"/>
          <w:szCs w:val="24"/>
        </w:rPr>
      </w:pPr>
      <w:r w:rsidRPr="00BB642F">
        <w:rPr>
          <w:b/>
          <w:sz w:val="24"/>
          <w:szCs w:val="24"/>
        </w:rPr>
        <w:t>W PRZEPISACH WYDANYCH NA PODSTAWIE ART. 11 UST. 8</w:t>
      </w:r>
    </w:p>
    <w:p w:rsidR="008C624A" w:rsidRPr="00BB642F" w:rsidRDefault="008C624A" w:rsidP="00F91AAB">
      <w:pPr>
        <w:pStyle w:val="NoSpacing"/>
        <w:jc w:val="both"/>
        <w:rPr>
          <w:sz w:val="24"/>
          <w:szCs w:val="24"/>
        </w:rPr>
      </w:pPr>
    </w:p>
    <w:p w:rsidR="008C624A" w:rsidRPr="00BB642F" w:rsidRDefault="008C624A" w:rsidP="00F91AAB">
      <w:pPr>
        <w:pStyle w:val="NoSpacing"/>
        <w:jc w:val="both"/>
        <w:rPr>
          <w:sz w:val="24"/>
          <w:szCs w:val="24"/>
        </w:rPr>
      </w:pPr>
      <w:r w:rsidRPr="00BB642F">
        <w:rPr>
          <w:bCs/>
          <w:sz w:val="24"/>
          <w:szCs w:val="24"/>
        </w:rPr>
        <w:t>Dane dotyczące wykonawcy</w:t>
      </w:r>
    </w:p>
    <w:p w:rsidR="008C624A" w:rsidRPr="00BB642F" w:rsidRDefault="008C624A" w:rsidP="00F91AAB">
      <w:pPr>
        <w:pStyle w:val="NoSpacing"/>
        <w:jc w:val="both"/>
        <w:rPr>
          <w:sz w:val="24"/>
          <w:szCs w:val="24"/>
        </w:rPr>
      </w:pPr>
    </w:p>
    <w:p w:rsidR="008C624A" w:rsidRPr="00BB642F" w:rsidRDefault="008C624A" w:rsidP="00F91AAB">
      <w:pPr>
        <w:pStyle w:val="NoSpacing"/>
        <w:jc w:val="both"/>
        <w:rPr>
          <w:sz w:val="24"/>
          <w:szCs w:val="24"/>
        </w:rPr>
      </w:pPr>
      <w:r w:rsidRPr="00BB642F">
        <w:rPr>
          <w:sz w:val="24"/>
          <w:szCs w:val="24"/>
        </w:rPr>
        <w:t>Nazwa</w:t>
      </w:r>
      <w:r>
        <w:rPr>
          <w:sz w:val="24"/>
          <w:szCs w:val="24"/>
        </w:rPr>
        <w:t xml:space="preserve"> </w:t>
      </w:r>
      <w:r w:rsidRPr="00BB642F">
        <w:rPr>
          <w:sz w:val="24"/>
          <w:szCs w:val="24"/>
        </w:rPr>
        <w:t>..............................</w:t>
      </w:r>
      <w:r>
        <w:rPr>
          <w:sz w:val="24"/>
          <w:szCs w:val="24"/>
        </w:rPr>
        <w:t>................................</w:t>
      </w:r>
    </w:p>
    <w:p w:rsidR="008C624A" w:rsidRPr="00BB642F" w:rsidRDefault="008C624A" w:rsidP="00F91AAB">
      <w:pPr>
        <w:pStyle w:val="NoSpacing"/>
        <w:jc w:val="both"/>
        <w:rPr>
          <w:sz w:val="24"/>
          <w:szCs w:val="24"/>
        </w:rPr>
      </w:pPr>
      <w:r w:rsidRPr="00BB642F">
        <w:rPr>
          <w:sz w:val="24"/>
          <w:szCs w:val="24"/>
        </w:rPr>
        <w:t>Siedziba</w:t>
      </w:r>
      <w:r>
        <w:rPr>
          <w:sz w:val="24"/>
          <w:szCs w:val="24"/>
        </w:rPr>
        <w:t xml:space="preserve"> </w:t>
      </w:r>
      <w:r w:rsidRPr="00BB642F">
        <w:rPr>
          <w:sz w:val="24"/>
          <w:szCs w:val="24"/>
        </w:rPr>
        <w:t>............................</w:t>
      </w:r>
      <w:r>
        <w:rPr>
          <w:sz w:val="24"/>
          <w:szCs w:val="24"/>
        </w:rPr>
        <w:t>...............................</w:t>
      </w:r>
    </w:p>
    <w:p w:rsidR="008C624A" w:rsidRPr="00BB642F" w:rsidRDefault="008C624A" w:rsidP="00F91AAB">
      <w:pPr>
        <w:pStyle w:val="NoSpacing"/>
        <w:jc w:val="both"/>
        <w:rPr>
          <w:sz w:val="24"/>
          <w:szCs w:val="24"/>
        </w:rPr>
      </w:pPr>
      <w:r w:rsidRPr="00BB642F">
        <w:rPr>
          <w:sz w:val="24"/>
          <w:szCs w:val="24"/>
        </w:rPr>
        <w:t>Nr telefonu/faks</w:t>
      </w:r>
      <w:r>
        <w:rPr>
          <w:sz w:val="24"/>
          <w:szCs w:val="24"/>
        </w:rPr>
        <w:t xml:space="preserve"> </w:t>
      </w:r>
      <w:r w:rsidRPr="00BB642F">
        <w:rPr>
          <w:sz w:val="24"/>
          <w:szCs w:val="24"/>
        </w:rPr>
        <w:t>..............</w:t>
      </w:r>
      <w:r>
        <w:rPr>
          <w:sz w:val="24"/>
          <w:szCs w:val="24"/>
        </w:rPr>
        <w:t>...............................</w:t>
      </w:r>
    </w:p>
    <w:p w:rsidR="008C624A" w:rsidRPr="00D05136" w:rsidRDefault="008C624A" w:rsidP="00F91AAB">
      <w:pPr>
        <w:pStyle w:val="NoSpacing"/>
        <w:jc w:val="both"/>
        <w:rPr>
          <w:sz w:val="24"/>
          <w:szCs w:val="24"/>
        </w:rPr>
      </w:pPr>
      <w:r w:rsidRPr="00D05136">
        <w:rPr>
          <w:sz w:val="24"/>
          <w:szCs w:val="24"/>
        </w:rPr>
        <w:t>Adres e-mail ………………………………………………..</w:t>
      </w:r>
    </w:p>
    <w:p w:rsidR="008C624A" w:rsidRPr="00D05136" w:rsidRDefault="008C624A" w:rsidP="00F91AAB">
      <w:pPr>
        <w:pStyle w:val="NoSpacing"/>
        <w:jc w:val="both"/>
        <w:rPr>
          <w:sz w:val="24"/>
          <w:szCs w:val="24"/>
        </w:rPr>
      </w:pPr>
      <w:r w:rsidRPr="00D05136">
        <w:rPr>
          <w:sz w:val="24"/>
          <w:szCs w:val="24"/>
        </w:rPr>
        <w:t>nr NIP ..............................................................</w:t>
      </w:r>
    </w:p>
    <w:p w:rsidR="008C624A" w:rsidRPr="00BB642F" w:rsidRDefault="008C624A" w:rsidP="00F91AAB">
      <w:pPr>
        <w:pStyle w:val="NoSpacing"/>
        <w:jc w:val="both"/>
        <w:rPr>
          <w:sz w:val="24"/>
          <w:szCs w:val="24"/>
        </w:rPr>
      </w:pPr>
      <w:r w:rsidRPr="00BB642F">
        <w:rPr>
          <w:sz w:val="24"/>
          <w:szCs w:val="24"/>
        </w:rPr>
        <w:t>nr REGON</w:t>
      </w:r>
      <w:r>
        <w:rPr>
          <w:sz w:val="24"/>
          <w:szCs w:val="24"/>
        </w:rPr>
        <w:t xml:space="preserve"> </w:t>
      </w:r>
      <w:r w:rsidRPr="00BB642F">
        <w:rPr>
          <w:sz w:val="24"/>
          <w:szCs w:val="24"/>
        </w:rPr>
        <w:t>........................................................</w:t>
      </w:r>
    </w:p>
    <w:p w:rsidR="008C624A" w:rsidRPr="00BB642F" w:rsidRDefault="008C624A" w:rsidP="00F91AAB">
      <w:pPr>
        <w:pStyle w:val="NoSpacing"/>
        <w:jc w:val="both"/>
        <w:rPr>
          <w:bCs/>
          <w:sz w:val="24"/>
          <w:szCs w:val="24"/>
        </w:rPr>
      </w:pPr>
    </w:p>
    <w:p w:rsidR="008C624A" w:rsidRDefault="008C624A" w:rsidP="00F91AAB">
      <w:pPr>
        <w:pStyle w:val="NoSpacing"/>
        <w:jc w:val="both"/>
        <w:rPr>
          <w:bCs/>
          <w:sz w:val="24"/>
          <w:szCs w:val="24"/>
        </w:rPr>
      </w:pPr>
      <w:r w:rsidRPr="00BB642F">
        <w:rPr>
          <w:bCs/>
          <w:sz w:val="24"/>
          <w:szCs w:val="24"/>
        </w:rPr>
        <w:t>Dane dotyczące zamawiającego</w:t>
      </w:r>
      <w:r>
        <w:rPr>
          <w:bCs/>
          <w:sz w:val="24"/>
          <w:szCs w:val="24"/>
        </w:rPr>
        <w:t>:</w:t>
      </w:r>
    </w:p>
    <w:p w:rsidR="008C624A" w:rsidRPr="00BB642F" w:rsidRDefault="008C624A" w:rsidP="00F91AAB">
      <w:pPr>
        <w:pStyle w:val="NoSpacing"/>
        <w:jc w:val="both"/>
        <w:rPr>
          <w:sz w:val="24"/>
          <w:szCs w:val="24"/>
        </w:rPr>
      </w:pPr>
    </w:p>
    <w:p w:rsidR="008C624A" w:rsidRPr="00917846" w:rsidRDefault="008C624A" w:rsidP="00096797">
      <w:pPr>
        <w:spacing w:after="0"/>
        <w:rPr>
          <w:b/>
          <w:sz w:val="24"/>
          <w:szCs w:val="24"/>
        </w:rPr>
      </w:pPr>
      <w:r w:rsidRPr="00917846">
        <w:rPr>
          <w:rFonts w:cs="Calibri"/>
          <w:b/>
          <w:color w:val="000000"/>
          <w:sz w:val="24"/>
          <w:szCs w:val="24"/>
          <w:lang w:eastAsia="pl-PL"/>
        </w:rPr>
        <w:t xml:space="preserve">Gmina  </w:t>
      </w:r>
      <w:r>
        <w:rPr>
          <w:rFonts w:cs="Calibri"/>
          <w:b/>
          <w:color w:val="000000"/>
          <w:sz w:val="24"/>
          <w:szCs w:val="24"/>
          <w:lang w:eastAsia="pl-PL"/>
        </w:rPr>
        <w:t>Sieciechów</w:t>
      </w:r>
      <w:r w:rsidRPr="00917846">
        <w:rPr>
          <w:rFonts w:cs="Calibri"/>
          <w:b/>
          <w:color w:val="000000"/>
          <w:sz w:val="24"/>
          <w:szCs w:val="24"/>
          <w:lang w:eastAsia="pl-PL"/>
        </w:rPr>
        <w:t>, ul.</w:t>
      </w:r>
      <w:r>
        <w:rPr>
          <w:rFonts w:cs="Calibri"/>
          <w:b/>
          <w:color w:val="000000"/>
          <w:sz w:val="24"/>
          <w:szCs w:val="24"/>
          <w:lang w:eastAsia="pl-PL"/>
        </w:rPr>
        <w:t xml:space="preserve"> Rynek 16,  26-922 Sieciechów </w:t>
      </w:r>
      <w:r w:rsidRPr="00917846">
        <w:rPr>
          <w:rFonts w:cs="Calibri"/>
          <w:b/>
          <w:color w:val="000000"/>
          <w:sz w:val="24"/>
          <w:szCs w:val="24"/>
          <w:lang w:eastAsia="pl-PL"/>
        </w:rPr>
        <w:t xml:space="preserve"> </w:t>
      </w:r>
      <w:r w:rsidRPr="00917846">
        <w:rPr>
          <w:rFonts w:cs="Calibri"/>
          <w:b/>
          <w:color w:val="000000"/>
          <w:sz w:val="24"/>
          <w:szCs w:val="24"/>
          <w:lang w:eastAsia="pl-PL"/>
        </w:rPr>
        <w:br/>
      </w:r>
    </w:p>
    <w:p w:rsidR="008C624A" w:rsidRPr="002E1CAA" w:rsidRDefault="008C624A" w:rsidP="002E1CAA">
      <w:pPr>
        <w:pStyle w:val="NoSpacing"/>
        <w:rPr>
          <w:bCs/>
          <w:sz w:val="24"/>
          <w:szCs w:val="24"/>
        </w:rPr>
      </w:pPr>
      <w:r w:rsidRPr="002E1CAA">
        <w:rPr>
          <w:bCs/>
          <w:sz w:val="24"/>
          <w:szCs w:val="24"/>
        </w:rPr>
        <w:t xml:space="preserve">W nawiązaniu do ogłoszonego przetargu nieograniczonego na: </w:t>
      </w:r>
    </w:p>
    <w:p w:rsidR="008C624A" w:rsidRPr="002E1CAA" w:rsidRDefault="008C624A" w:rsidP="00F03739">
      <w:pPr>
        <w:pStyle w:val="NoSpacing"/>
        <w:jc w:val="center"/>
        <w:rPr>
          <w:b/>
          <w:sz w:val="24"/>
          <w:szCs w:val="24"/>
          <w:lang w:eastAsia="pl-PL"/>
        </w:rPr>
      </w:pPr>
      <w:r w:rsidRPr="002E1CAA">
        <w:rPr>
          <w:rFonts w:cs="Arial"/>
          <w:b/>
          <w:iCs/>
          <w:sz w:val="24"/>
          <w:szCs w:val="24"/>
          <w:lang w:eastAsia="pl-PL"/>
        </w:rPr>
        <w:t>„</w:t>
      </w:r>
      <w:r w:rsidRPr="002E1CAA">
        <w:rPr>
          <w:rFonts w:cs="Arial"/>
          <w:b/>
          <w:iCs/>
          <w:color w:val="000000"/>
          <w:sz w:val="24"/>
          <w:szCs w:val="24"/>
        </w:rPr>
        <w:t xml:space="preserve">Zakup </w:t>
      </w:r>
      <w:r>
        <w:rPr>
          <w:rFonts w:cs="Arial"/>
          <w:b/>
          <w:iCs/>
          <w:color w:val="000000"/>
          <w:sz w:val="24"/>
          <w:szCs w:val="24"/>
        </w:rPr>
        <w:t>średniego</w:t>
      </w:r>
      <w:r w:rsidRPr="002E1CAA">
        <w:rPr>
          <w:rFonts w:cs="Arial"/>
          <w:b/>
          <w:iCs/>
          <w:color w:val="000000"/>
          <w:sz w:val="24"/>
          <w:szCs w:val="24"/>
        </w:rPr>
        <w:t xml:space="preserve"> samochodu ratowniczo - gaśniczego </w:t>
      </w:r>
      <w:r>
        <w:rPr>
          <w:rFonts w:cs="Arial"/>
          <w:b/>
          <w:iCs/>
          <w:color w:val="000000"/>
          <w:sz w:val="24"/>
          <w:szCs w:val="24"/>
        </w:rPr>
        <w:t>dla OSP w Sieciechowie</w:t>
      </w:r>
      <w:r w:rsidRPr="002E1CAA">
        <w:rPr>
          <w:rFonts w:cs="Arial"/>
          <w:b/>
          <w:iCs/>
          <w:sz w:val="24"/>
          <w:szCs w:val="24"/>
          <w:lang w:eastAsia="pl-PL"/>
        </w:rPr>
        <w:t>”</w:t>
      </w:r>
    </w:p>
    <w:p w:rsidR="008C624A" w:rsidRPr="002E1CAA" w:rsidRDefault="008C624A" w:rsidP="002E1CAA">
      <w:pPr>
        <w:pStyle w:val="NoSpacing"/>
        <w:rPr>
          <w:rFonts w:cs="Tahoma"/>
          <w:bCs/>
          <w:color w:val="000000"/>
          <w:sz w:val="24"/>
          <w:szCs w:val="24"/>
          <w:lang w:eastAsia="pl-PL"/>
        </w:rPr>
      </w:pPr>
      <w:r>
        <w:rPr>
          <w:rFonts w:cs="Tahoma"/>
          <w:bCs/>
          <w:color w:val="000000"/>
          <w:sz w:val="24"/>
          <w:szCs w:val="24"/>
          <w:lang w:eastAsia="pl-PL"/>
        </w:rPr>
        <w:t>s</w:t>
      </w:r>
      <w:r w:rsidRPr="002E1CAA">
        <w:rPr>
          <w:rFonts w:cs="Tahoma"/>
          <w:bCs/>
          <w:color w:val="000000"/>
          <w:sz w:val="24"/>
          <w:szCs w:val="24"/>
          <w:lang w:eastAsia="pl-PL"/>
        </w:rPr>
        <w:t>kładamy ofertę na wykonanie przedmiotu zamówienia zgodnie ze SIWZ.</w:t>
      </w:r>
    </w:p>
    <w:p w:rsidR="008C624A" w:rsidRDefault="008C624A" w:rsidP="00A43375">
      <w:pPr>
        <w:pStyle w:val="NoSpacing"/>
        <w:rPr>
          <w:rFonts w:cs="Tahoma"/>
          <w:color w:val="FF0000"/>
          <w:sz w:val="24"/>
          <w:szCs w:val="24"/>
        </w:rPr>
      </w:pPr>
    </w:p>
    <w:p w:rsidR="008C624A" w:rsidRPr="00691F17" w:rsidRDefault="008C624A" w:rsidP="00A43375">
      <w:pPr>
        <w:pStyle w:val="NoSpacing"/>
        <w:rPr>
          <w:rFonts w:cs="Tahoma"/>
          <w:sz w:val="24"/>
          <w:szCs w:val="24"/>
        </w:rPr>
      </w:pPr>
      <w:r w:rsidRPr="00691F17">
        <w:rPr>
          <w:rFonts w:cs="Tahoma"/>
          <w:sz w:val="24"/>
          <w:szCs w:val="24"/>
        </w:rPr>
        <w:t>Marka po</w:t>
      </w:r>
      <w:r>
        <w:rPr>
          <w:rFonts w:cs="Tahoma"/>
          <w:sz w:val="24"/>
          <w:szCs w:val="24"/>
        </w:rPr>
        <w:t>jazdu: ………………………………………………………………….</w:t>
      </w:r>
    </w:p>
    <w:p w:rsidR="008C624A" w:rsidRPr="00691F17" w:rsidRDefault="008C624A" w:rsidP="00A43375">
      <w:pPr>
        <w:pStyle w:val="NoSpacing"/>
        <w:rPr>
          <w:sz w:val="24"/>
          <w:szCs w:val="24"/>
        </w:rPr>
      </w:pPr>
      <w:r w:rsidRPr="00691F17">
        <w:rPr>
          <w:sz w:val="24"/>
          <w:szCs w:val="24"/>
        </w:rPr>
        <w:t>Model pojazdu: ………………………………………………………………</w:t>
      </w:r>
      <w:r>
        <w:rPr>
          <w:sz w:val="24"/>
          <w:szCs w:val="24"/>
        </w:rPr>
        <w:t>..</w:t>
      </w:r>
      <w:r w:rsidRPr="00691F17">
        <w:rPr>
          <w:sz w:val="24"/>
          <w:szCs w:val="24"/>
        </w:rPr>
        <w:t>..</w:t>
      </w:r>
    </w:p>
    <w:p w:rsidR="008C624A" w:rsidRPr="00D5229F" w:rsidRDefault="008C624A" w:rsidP="00A43375">
      <w:pPr>
        <w:pStyle w:val="NoSpacing"/>
        <w:rPr>
          <w:sz w:val="24"/>
          <w:szCs w:val="24"/>
        </w:rPr>
      </w:pPr>
      <w:r w:rsidRPr="00D5229F">
        <w:rPr>
          <w:sz w:val="24"/>
          <w:szCs w:val="24"/>
        </w:rPr>
        <w:t>Moc silnika pojazdu: …………………………………………………… KM</w:t>
      </w:r>
    </w:p>
    <w:p w:rsidR="008C624A" w:rsidRPr="00F856C5" w:rsidRDefault="008C624A" w:rsidP="00A43375">
      <w:pPr>
        <w:pStyle w:val="NoSpacing"/>
        <w:rPr>
          <w:sz w:val="24"/>
          <w:szCs w:val="24"/>
        </w:rPr>
      </w:pPr>
    </w:p>
    <w:p w:rsidR="008C624A" w:rsidRPr="00F856C5" w:rsidRDefault="008C624A" w:rsidP="00F856C5">
      <w:pPr>
        <w:pStyle w:val="NoSpacing"/>
        <w:rPr>
          <w:rFonts w:cs="Tahoma"/>
          <w:sz w:val="24"/>
          <w:szCs w:val="24"/>
        </w:rPr>
      </w:pPr>
      <w:r w:rsidRPr="002E1CAA">
        <w:rPr>
          <w:rFonts w:cs="Tahoma"/>
          <w:sz w:val="24"/>
          <w:szCs w:val="24"/>
        </w:rPr>
        <w:t>Oferujemy realizację przedmiotu z</w:t>
      </w:r>
      <w:r>
        <w:rPr>
          <w:rFonts w:cs="Tahoma"/>
          <w:sz w:val="24"/>
          <w:szCs w:val="24"/>
        </w:rPr>
        <w:t>amówienia w następującej cenie:</w:t>
      </w:r>
    </w:p>
    <w:p w:rsidR="008C624A" w:rsidRPr="0051758E" w:rsidRDefault="008C624A" w:rsidP="00ED6A8A">
      <w:pPr>
        <w:pStyle w:val="ListParagraph"/>
        <w:widowControl w:val="0"/>
        <w:numPr>
          <w:ilvl w:val="0"/>
          <w:numId w:val="30"/>
        </w:numPr>
        <w:autoSpaceDE w:val="0"/>
        <w:jc w:val="both"/>
        <w:rPr>
          <w:rFonts w:ascii="Calibri" w:hAnsi="Calibri"/>
          <w:b/>
          <w:bCs/>
        </w:rPr>
      </w:pPr>
      <w:r w:rsidRPr="0051758E">
        <w:rPr>
          <w:rFonts w:ascii="Calibri" w:hAnsi="Calibri"/>
          <w:b/>
          <w:bCs/>
        </w:rPr>
        <w:t xml:space="preserve">Cena oferty: </w:t>
      </w:r>
    </w:p>
    <w:p w:rsidR="008C624A" w:rsidRPr="0051758E" w:rsidRDefault="008C624A" w:rsidP="002E1CAA">
      <w:pPr>
        <w:widowControl w:val="0"/>
        <w:suppressAutoHyphens/>
        <w:autoSpaceDE w:val="0"/>
        <w:spacing w:after="0" w:line="240" w:lineRule="auto"/>
        <w:jc w:val="both"/>
        <w:rPr>
          <w:sz w:val="24"/>
          <w:szCs w:val="24"/>
        </w:rPr>
      </w:pPr>
      <w:r w:rsidRPr="0051758E">
        <w:rPr>
          <w:sz w:val="24"/>
          <w:szCs w:val="24"/>
        </w:rPr>
        <w:t xml:space="preserve">a/ cena oferty netto - .................................zł </w:t>
      </w:r>
    </w:p>
    <w:p w:rsidR="008C624A" w:rsidRPr="0051758E" w:rsidRDefault="008C624A" w:rsidP="002E1CAA">
      <w:pPr>
        <w:widowControl w:val="0"/>
        <w:suppressAutoHyphens/>
        <w:autoSpaceDE w:val="0"/>
        <w:spacing w:after="0" w:line="240" w:lineRule="auto"/>
        <w:jc w:val="both"/>
        <w:rPr>
          <w:sz w:val="24"/>
          <w:szCs w:val="24"/>
        </w:rPr>
      </w:pPr>
      <w:r w:rsidRPr="0051758E">
        <w:rPr>
          <w:sz w:val="24"/>
          <w:szCs w:val="24"/>
        </w:rPr>
        <w:t xml:space="preserve">(słownie: ...................................................................................................................) </w:t>
      </w:r>
    </w:p>
    <w:p w:rsidR="008C624A" w:rsidRPr="0051758E" w:rsidRDefault="008C624A" w:rsidP="002E1CAA">
      <w:pPr>
        <w:widowControl w:val="0"/>
        <w:suppressAutoHyphens/>
        <w:autoSpaceDE w:val="0"/>
        <w:spacing w:after="0" w:line="240" w:lineRule="auto"/>
        <w:jc w:val="both"/>
        <w:rPr>
          <w:sz w:val="24"/>
          <w:szCs w:val="24"/>
        </w:rPr>
      </w:pPr>
      <w:r w:rsidRPr="0051758E">
        <w:rPr>
          <w:sz w:val="24"/>
          <w:szCs w:val="24"/>
        </w:rPr>
        <w:t xml:space="preserve">b/ podatek VAT - ................................zł </w:t>
      </w:r>
    </w:p>
    <w:p w:rsidR="008C624A" w:rsidRPr="0051758E" w:rsidRDefault="008C624A" w:rsidP="002E1CAA">
      <w:pPr>
        <w:widowControl w:val="0"/>
        <w:suppressAutoHyphens/>
        <w:autoSpaceDE w:val="0"/>
        <w:spacing w:after="0" w:line="240" w:lineRule="auto"/>
        <w:jc w:val="both"/>
        <w:rPr>
          <w:sz w:val="24"/>
          <w:szCs w:val="24"/>
        </w:rPr>
      </w:pPr>
      <w:r w:rsidRPr="0051758E">
        <w:rPr>
          <w:sz w:val="24"/>
          <w:szCs w:val="24"/>
        </w:rPr>
        <w:t xml:space="preserve">(słownie: ...................................................................................................................) </w:t>
      </w:r>
    </w:p>
    <w:p w:rsidR="008C624A" w:rsidRPr="0051758E" w:rsidRDefault="008C624A" w:rsidP="002E1CAA">
      <w:pPr>
        <w:widowControl w:val="0"/>
        <w:suppressAutoHyphens/>
        <w:autoSpaceDE w:val="0"/>
        <w:spacing w:after="0" w:line="240" w:lineRule="auto"/>
        <w:jc w:val="both"/>
        <w:rPr>
          <w:sz w:val="24"/>
          <w:szCs w:val="24"/>
        </w:rPr>
      </w:pPr>
      <w:r w:rsidRPr="0051758E">
        <w:rPr>
          <w:sz w:val="24"/>
          <w:szCs w:val="24"/>
        </w:rPr>
        <w:t xml:space="preserve">c/ cena oferty brutto - .................................zł </w:t>
      </w:r>
    </w:p>
    <w:p w:rsidR="008C624A" w:rsidRPr="00A43375" w:rsidRDefault="008C624A" w:rsidP="00A43375">
      <w:pPr>
        <w:widowControl w:val="0"/>
        <w:suppressAutoHyphens/>
        <w:autoSpaceDE w:val="0"/>
        <w:spacing w:after="0" w:line="240" w:lineRule="auto"/>
        <w:jc w:val="both"/>
        <w:rPr>
          <w:sz w:val="24"/>
          <w:szCs w:val="24"/>
        </w:rPr>
      </w:pPr>
      <w:r w:rsidRPr="0051758E">
        <w:rPr>
          <w:sz w:val="24"/>
          <w:szCs w:val="24"/>
        </w:rPr>
        <w:t>(słownie: ......................................................................................</w:t>
      </w:r>
      <w:r>
        <w:rPr>
          <w:sz w:val="24"/>
          <w:szCs w:val="24"/>
        </w:rPr>
        <w:t xml:space="preserve">.............................) </w:t>
      </w:r>
    </w:p>
    <w:p w:rsidR="008C624A" w:rsidRPr="0051758E" w:rsidRDefault="008C624A" w:rsidP="00ED6A8A">
      <w:pPr>
        <w:pStyle w:val="NoSpacing"/>
        <w:numPr>
          <w:ilvl w:val="0"/>
          <w:numId w:val="29"/>
        </w:numPr>
        <w:jc w:val="both"/>
        <w:rPr>
          <w:sz w:val="24"/>
          <w:szCs w:val="24"/>
        </w:rPr>
      </w:pPr>
      <w:r w:rsidRPr="008B4C5C">
        <w:rPr>
          <w:b/>
          <w:sz w:val="24"/>
          <w:szCs w:val="24"/>
        </w:rPr>
        <w:t>Termin realizacji zamówienia</w:t>
      </w:r>
      <w:r w:rsidRPr="0051758E">
        <w:rPr>
          <w:sz w:val="24"/>
          <w:szCs w:val="24"/>
        </w:rPr>
        <w:t xml:space="preserve">: ………………. </w:t>
      </w:r>
      <w:r>
        <w:rPr>
          <w:sz w:val="24"/>
          <w:szCs w:val="24"/>
        </w:rPr>
        <w:t>dni od dnia podpisania umowy.</w:t>
      </w:r>
      <w:r w:rsidRPr="0051758E">
        <w:rPr>
          <w:sz w:val="24"/>
          <w:szCs w:val="24"/>
        </w:rPr>
        <w:t xml:space="preserve"> </w:t>
      </w:r>
    </w:p>
    <w:p w:rsidR="008C624A" w:rsidRPr="0051758E" w:rsidRDefault="008C624A" w:rsidP="00ED6A8A">
      <w:pPr>
        <w:pStyle w:val="NoSpacing"/>
        <w:numPr>
          <w:ilvl w:val="0"/>
          <w:numId w:val="29"/>
        </w:numPr>
        <w:jc w:val="both"/>
        <w:rPr>
          <w:sz w:val="24"/>
          <w:szCs w:val="24"/>
        </w:rPr>
      </w:pPr>
      <w:r>
        <w:rPr>
          <w:sz w:val="24"/>
          <w:szCs w:val="24"/>
        </w:rPr>
        <w:t xml:space="preserve">Na wykonany przedmiot zamówienia </w:t>
      </w:r>
      <w:r w:rsidRPr="008B4C5C">
        <w:rPr>
          <w:b/>
          <w:sz w:val="24"/>
          <w:szCs w:val="24"/>
        </w:rPr>
        <w:t>udzielamy gwarancji na okres</w:t>
      </w:r>
      <w:r w:rsidRPr="0051758E">
        <w:rPr>
          <w:sz w:val="24"/>
          <w:szCs w:val="24"/>
        </w:rPr>
        <w:t xml:space="preserve"> …</w:t>
      </w:r>
      <w:r>
        <w:rPr>
          <w:sz w:val="24"/>
          <w:szCs w:val="24"/>
        </w:rPr>
        <w:t>….</w:t>
      </w:r>
      <w:r w:rsidRPr="0051758E">
        <w:rPr>
          <w:sz w:val="24"/>
          <w:szCs w:val="24"/>
        </w:rPr>
        <w:t xml:space="preserve"> lat (nie krótszy niż 2 lata), licząc od daty odbioru przedmiotu zamówienia. </w:t>
      </w:r>
    </w:p>
    <w:p w:rsidR="008C624A" w:rsidRPr="008B4C5C" w:rsidRDefault="008C624A" w:rsidP="00ED6A8A">
      <w:pPr>
        <w:pStyle w:val="Default"/>
        <w:numPr>
          <w:ilvl w:val="0"/>
          <w:numId w:val="29"/>
        </w:numPr>
        <w:jc w:val="both"/>
        <w:rPr>
          <w:rFonts w:ascii="Calibri" w:hAnsi="Calibri" w:cs="Times New Roman"/>
          <w:color w:val="auto"/>
        </w:rPr>
      </w:pPr>
      <w:r w:rsidRPr="00DF382F">
        <w:rPr>
          <w:rFonts w:ascii="Calibri" w:hAnsi="Calibri" w:cs="Times New Roman"/>
          <w:b/>
          <w:color w:val="auto"/>
        </w:rPr>
        <w:t>Płatność faktury:</w:t>
      </w:r>
      <w:r w:rsidRPr="008B4C5C">
        <w:rPr>
          <w:rFonts w:ascii="Calibri" w:hAnsi="Calibri" w:cs="Times New Roman"/>
          <w:color w:val="auto"/>
        </w:rPr>
        <w:t xml:space="preserve"> 30  </w:t>
      </w:r>
      <w:r w:rsidRPr="008B4C5C">
        <w:rPr>
          <w:rFonts w:ascii="Calibri" w:hAnsi="Calibri" w:cs="Times New Roman"/>
          <w:bCs/>
          <w:color w:val="auto"/>
        </w:rPr>
        <w:t xml:space="preserve">dni </w:t>
      </w:r>
      <w:r w:rsidRPr="008B4C5C">
        <w:rPr>
          <w:rFonts w:ascii="Calibri" w:hAnsi="Calibri" w:cs="Times New Roman"/>
          <w:color w:val="auto"/>
        </w:rPr>
        <w:t xml:space="preserve">od otrzymania faktury. </w:t>
      </w:r>
    </w:p>
    <w:p w:rsidR="008C624A" w:rsidRPr="008B4C5C" w:rsidRDefault="008C624A" w:rsidP="00ED6A8A">
      <w:pPr>
        <w:pStyle w:val="NoSpacing"/>
        <w:numPr>
          <w:ilvl w:val="0"/>
          <w:numId w:val="29"/>
        </w:numPr>
        <w:jc w:val="both"/>
        <w:rPr>
          <w:sz w:val="24"/>
          <w:szCs w:val="24"/>
        </w:rPr>
      </w:pPr>
      <w:r w:rsidRPr="00DF382F">
        <w:rPr>
          <w:b/>
          <w:sz w:val="24"/>
          <w:szCs w:val="24"/>
        </w:rPr>
        <w:t>Termin związania ofertą:</w:t>
      </w:r>
      <w:r w:rsidRPr="008B4C5C">
        <w:rPr>
          <w:sz w:val="24"/>
          <w:szCs w:val="24"/>
        </w:rPr>
        <w:t xml:space="preserve"> 30 dni licząc od dnia upływu terminu składania ofert.</w:t>
      </w:r>
    </w:p>
    <w:p w:rsidR="008C624A" w:rsidRPr="00BB642F" w:rsidRDefault="008C624A" w:rsidP="00ED6A8A">
      <w:pPr>
        <w:pStyle w:val="NoSpacing"/>
        <w:numPr>
          <w:ilvl w:val="0"/>
          <w:numId w:val="29"/>
        </w:numPr>
        <w:jc w:val="both"/>
        <w:rPr>
          <w:sz w:val="24"/>
          <w:szCs w:val="24"/>
        </w:rPr>
      </w:pPr>
      <w:r w:rsidRPr="00BB642F">
        <w:rPr>
          <w:bCs/>
          <w:sz w:val="24"/>
          <w:szCs w:val="24"/>
        </w:rPr>
        <w:t>Oświadczamy, że:</w:t>
      </w:r>
    </w:p>
    <w:p w:rsidR="008C624A" w:rsidRDefault="008C624A" w:rsidP="00ED6A8A">
      <w:pPr>
        <w:pStyle w:val="NoSpacing"/>
        <w:numPr>
          <w:ilvl w:val="0"/>
          <w:numId w:val="11"/>
        </w:numPr>
        <w:jc w:val="both"/>
        <w:rPr>
          <w:sz w:val="24"/>
          <w:szCs w:val="24"/>
        </w:rPr>
      </w:pPr>
      <w:r w:rsidRPr="00BB642F">
        <w:rPr>
          <w:sz w:val="24"/>
          <w:szCs w:val="24"/>
        </w:rPr>
        <w:t xml:space="preserve">zapoznaliśmy się ze </w:t>
      </w:r>
      <w:r>
        <w:rPr>
          <w:sz w:val="24"/>
          <w:szCs w:val="24"/>
        </w:rPr>
        <w:t>Specyfikacją Istotnych Warunków Z</w:t>
      </w:r>
      <w:r w:rsidRPr="00BB642F">
        <w:rPr>
          <w:sz w:val="24"/>
          <w:szCs w:val="24"/>
        </w:rPr>
        <w:t>amówienia i załącznikami do niniejszej specyfikacji oraz zdobyliśmy konieczne informacje potrzebne do prawidłowego przygotowania oferty.</w:t>
      </w:r>
    </w:p>
    <w:p w:rsidR="008C624A" w:rsidRPr="00347A38" w:rsidRDefault="008C624A" w:rsidP="00ED6A8A">
      <w:pPr>
        <w:pStyle w:val="NoSpacing"/>
        <w:numPr>
          <w:ilvl w:val="0"/>
          <w:numId w:val="11"/>
        </w:numPr>
        <w:jc w:val="both"/>
        <w:rPr>
          <w:sz w:val="24"/>
          <w:szCs w:val="24"/>
        </w:rPr>
      </w:pPr>
      <w:r>
        <w:rPr>
          <w:sz w:val="24"/>
          <w:szCs w:val="24"/>
          <w:highlight w:val="white"/>
        </w:rPr>
        <w:t>zobowiązujemy</w:t>
      </w:r>
      <w:r w:rsidRPr="00BB642F">
        <w:rPr>
          <w:sz w:val="24"/>
          <w:szCs w:val="24"/>
          <w:highlight w:val="white"/>
        </w:rPr>
        <w:t xml:space="preserve"> się wykonać </w:t>
      </w:r>
      <w:r w:rsidRPr="00BB642F">
        <w:rPr>
          <w:sz w:val="24"/>
          <w:szCs w:val="24"/>
        </w:rPr>
        <w:t>zamówienie  z należytą starannością  i dobrej jakości.</w:t>
      </w:r>
    </w:p>
    <w:p w:rsidR="008C624A" w:rsidRPr="00BB642F" w:rsidRDefault="008C624A" w:rsidP="00ED6A8A">
      <w:pPr>
        <w:pStyle w:val="NoSpacing"/>
        <w:numPr>
          <w:ilvl w:val="0"/>
          <w:numId w:val="29"/>
        </w:numPr>
        <w:jc w:val="both"/>
        <w:rPr>
          <w:sz w:val="24"/>
          <w:szCs w:val="24"/>
        </w:rPr>
      </w:pPr>
      <w:r w:rsidRPr="00BB642F">
        <w:rPr>
          <w:sz w:val="24"/>
          <w:szCs w:val="24"/>
        </w:rPr>
        <w:t xml:space="preserve">Zawarte w </w:t>
      </w:r>
      <w:r>
        <w:rPr>
          <w:sz w:val="24"/>
          <w:szCs w:val="24"/>
        </w:rPr>
        <w:t>Specyfikacji Istotnych Warunków Z</w:t>
      </w:r>
      <w:r w:rsidRPr="00BB642F">
        <w:rPr>
          <w:sz w:val="24"/>
          <w:szCs w:val="24"/>
        </w:rPr>
        <w:t xml:space="preserve">amówienia ogólne warunki umowy (załącznik nr </w:t>
      </w:r>
      <w:r>
        <w:rPr>
          <w:sz w:val="24"/>
          <w:szCs w:val="24"/>
        </w:rPr>
        <w:t>5</w:t>
      </w:r>
      <w:r w:rsidRPr="00BB642F">
        <w:rPr>
          <w:sz w:val="24"/>
          <w:szCs w:val="24"/>
        </w:rPr>
        <w:t xml:space="preserve"> do SIWZ) zostały przez nas zaakceptowane i zobowiązujemy się w przypadku wyboru naszej oferty do zawarcia umowy zgodnej z ogólnymi warunkami umowy, w miejscu i terminie wyznaczonym przez zamawiającego.</w:t>
      </w:r>
    </w:p>
    <w:p w:rsidR="008C624A" w:rsidRPr="00347A38" w:rsidRDefault="008C624A" w:rsidP="00ED6A8A">
      <w:pPr>
        <w:pStyle w:val="Default"/>
        <w:numPr>
          <w:ilvl w:val="0"/>
          <w:numId w:val="29"/>
        </w:numPr>
        <w:jc w:val="both"/>
        <w:rPr>
          <w:rFonts w:ascii="Calibri" w:hAnsi="Calibri" w:cs="Times New Roman"/>
          <w:color w:val="auto"/>
        </w:rPr>
      </w:pPr>
      <w:r w:rsidRPr="00BB642F">
        <w:rPr>
          <w:rFonts w:ascii="Calibri" w:hAnsi="Calibri" w:cs="Times New Roman"/>
          <w:color w:val="auto"/>
        </w:rPr>
        <w:t xml:space="preserve">Oświadczamy, że spełniamy wszystkie warunki określone w art. 22 ust. 1b i art. 24 ust. </w:t>
      </w:r>
      <w:r>
        <w:rPr>
          <w:rFonts w:ascii="Calibri" w:hAnsi="Calibri" w:cs="Times New Roman"/>
          <w:color w:val="auto"/>
        </w:rPr>
        <w:t>1 i 5 pkt 1</w:t>
      </w:r>
      <w:r w:rsidRPr="00BB642F">
        <w:rPr>
          <w:rFonts w:ascii="Calibri" w:hAnsi="Calibri" w:cs="Times New Roman"/>
          <w:color w:val="auto"/>
        </w:rPr>
        <w:t xml:space="preserve"> ustawy z dnia 29 stycznia 2004 r. Prawo zamówień publicznych /tekst jednolity Dz. U. z 2015 r., poz. 2164 ze zm./.</w:t>
      </w:r>
    </w:p>
    <w:p w:rsidR="008C624A" w:rsidRPr="00BB642F" w:rsidRDefault="008C624A" w:rsidP="00ED6A8A">
      <w:pPr>
        <w:pStyle w:val="NoSpacing"/>
        <w:numPr>
          <w:ilvl w:val="0"/>
          <w:numId w:val="29"/>
        </w:numPr>
        <w:jc w:val="both"/>
        <w:rPr>
          <w:sz w:val="24"/>
          <w:szCs w:val="24"/>
        </w:rPr>
      </w:pPr>
      <w:r>
        <w:rPr>
          <w:sz w:val="24"/>
          <w:szCs w:val="24"/>
        </w:rPr>
        <w:t>Zamówienie</w:t>
      </w:r>
      <w:r w:rsidRPr="00BB642F">
        <w:rPr>
          <w:sz w:val="24"/>
          <w:szCs w:val="24"/>
        </w:rPr>
        <w:t xml:space="preserve"> zamierzamy wykonać:</w:t>
      </w:r>
    </w:p>
    <w:p w:rsidR="008C624A" w:rsidRPr="00BB642F" w:rsidRDefault="008C624A" w:rsidP="00F91AAB">
      <w:pPr>
        <w:pStyle w:val="NoSpacing"/>
        <w:jc w:val="both"/>
        <w:rPr>
          <w:sz w:val="24"/>
          <w:szCs w:val="24"/>
        </w:rPr>
      </w:pPr>
      <w:r w:rsidRPr="00BB642F">
        <w:rPr>
          <w:sz w:val="24"/>
          <w:szCs w:val="24"/>
        </w:rPr>
        <w:t>*a) we własnym zakresie bez udziału podwykonawców,</w:t>
      </w:r>
    </w:p>
    <w:p w:rsidR="008C624A" w:rsidRPr="004144C2" w:rsidRDefault="008C624A" w:rsidP="00972D47">
      <w:pPr>
        <w:pStyle w:val="NoSpacing"/>
        <w:rPr>
          <w:sz w:val="24"/>
          <w:szCs w:val="24"/>
        </w:rPr>
      </w:pPr>
      <w:r w:rsidRPr="00BB642F">
        <w:rPr>
          <w:sz w:val="24"/>
          <w:szCs w:val="24"/>
        </w:rPr>
        <w:t xml:space="preserve">*b) zakres prac przewidziany do wykonania przez podwykonawców: </w:t>
      </w:r>
      <w:r w:rsidRPr="004144C2">
        <w:rPr>
          <w:sz w:val="24"/>
          <w:szCs w:val="24"/>
        </w:rPr>
        <w:t>….................................................................................................................</w:t>
      </w:r>
    </w:p>
    <w:p w:rsidR="008C624A" w:rsidRPr="00BB642F" w:rsidRDefault="008C624A" w:rsidP="00ED6A8A">
      <w:pPr>
        <w:pStyle w:val="NoSpacing"/>
        <w:numPr>
          <w:ilvl w:val="0"/>
          <w:numId w:val="29"/>
        </w:numPr>
        <w:jc w:val="both"/>
        <w:rPr>
          <w:bCs/>
          <w:sz w:val="24"/>
          <w:szCs w:val="24"/>
        </w:rPr>
      </w:pPr>
      <w:r w:rsidRPr="00BB642F">
        <w:rPr>
          <w:bCs/>
          <w:sz w:val="24"/>
          <w:szCs w:val="24"/>
        </w:rPr>
        <w:t>Zastrzeżenie wykonawcy</w:t>
      </w:r>
    </w:p>
    <w:p w:rsidR="008C624A" w:rsidRPr="00BB642F" w:rsidRDefault="008C624A" w:rsidP="00F91AAB">
      <w:pPr>
        <w:pStyle w:val="NoSpacing"/>
        <w:jc w:val="both"/>
        <w:rPr>
          <w:sz w:val="24"/>
          <w:szCs w:val="24"/>
        </w:rPr>
      </w:pPr>
      <w:r w:rsidRPr="00BB642F">
        <w:rPr>
          <w:sz w:val="24"/>
          <w:szCs w:val="24"/>
        </w:rPr>
        <w:t>Niżej wymienione dokumenty składające się na ofertę nie mogą być ogólnie udostępnione:</w:t>
      </w:r>
    </w:p>
    <w:p w:rsidR="008C624A" w:rsidRPr="00BB642F" w:rsidRDefault="008C624A" w:rsidP="00F91AAB">
      <w:pPr>
        <w:pStyle w:val="NoSpacing"/>
        <w:jc w:val="both"/>
        <w:rPr>
          <w:sz w:val="24"/>
          <w:szCs w:val="24"/>
        </w:rPr>
      </w:pPr>
      <w:r w:rsidRPr="00BB642F">
        <w:rPr>
          <w:sz w:val="24"/>
          <w:szCs w:val="24"/>
        </w:rPr>
        <w:t>……………………………………………………………………………….</w:t>
      </w:r>
      <w:r>
        <w:rPr>
          <w:sz w:val="24"/>
          <w:szCs w:val="24"/>
        </w:rPr>
        <w:t>………………………………</w:t>
      </w:r>
    </w:p>
    <w:p w:rsidR="008C624A" w:rsidRPr="00BB642F" w:rsidRDefault="008C624A" w:rsidP="00ED6A8A">
      <w:pPr>
        <w:pStyle w:val="NoSpacing"/>
        <w:numPr>
          <w:ilvl w:val="0"/>
          <w:numId w:val="29"/>
        </w:numPr>
        <w:jc w:val="both"/>
        <w:rPr>
          <w:sz w:val="24"/>
          <w:szCs w:val="24"/>
        </w:rPr>
      </w:pPr>
      <w:r w:rsidRPr="00BB642F">
        <w:rPr>
          <w:sz w:val="24"/>
          <w:szCs w:val="24"/>
        </w:rPr>
        <w:t xml:space="preserve">Inne informacje wykonawcy: </w:t>
      </w:r>
    </w:p>
    <w:p w:rsidR="008C624A" w:rsidRDefault="008C624A" w:rsidP="00F91AAB">
      <w:pPr>
        <w:pStyle w:val="NoSpacing"/>
        <w:jc w:val="both"/>
        <w:rPr>
          <w:sz w:val="24"/>
          <w:szCs w:val="24"/>
        </w:rPr>
      </w:pPr>
      <w:r w:rsidRPr="00BB642F">
        <w:rPr>
          <w:sz w:val="24"/>
          <w:szCs w:val="24"/>
        </w:rPr>
        <w:t>……………………………………………………………………………….</w:t>
      </w:r>
      <w:r>
        <w:rPr>
          <w:sz w:val="24"/>
          <w:szCs w:val="24"/>
        </w:rPr>
        <w:t>………………………………</w:t>
      </w:r>
    </w:p>
    <w:p w:rsidR="008C624A" w:rsidRDefault="008C624A" w:rsidP="00F91AAB">
      <w:pPr>
        <w:pStyle w:val="NoSpacing"/>
        <w:jc w:val="both"/>
        <w:rPr>
          <w:sz w:val="24"/>
          <w:szCs w:val="24"/>
        </w:rPr>
      </w:pPr>
    </w:p>
    <w:p w:rsidR="008C624A" w:rsidRDefault="008C624A" w:rsidP="008F380D">
      <w:pPr>
        <w:pStyle w:val="NoSpacing"/>
        <w:ind w:left="3540"/>
        <w:jc w:val="center"/>
        <w:rPr>
          <w:sz w:val="24"/>
          <w:szCs w:val="24"/>
        </w:rPr>
      </w:pPr>
    </w:p>
    <w:p w:rsidR="008C624A" w:rsidRDefault="008C624A" w:rsidP="008F380D">
      <w:pPr>
        <w:pStyle w:val="NoSpacing"/>
        <w:ind w:left="3540"/>
        <w:jc w:val="center"/>
        <w:rPr>
          <w:sz w:val="24"/>
          <w:szCs w:val="24"/>
        </w:rPr>
      </w:pPr>
    </w:p>
    <w:p w:rsidR="008C624A" w:rsidRPr="00BB642F" w:rsidRDefault="008C624A" w:rsidP="008F380D">
      <w:pPr>
        <w:pStyle w:val="NoSpacing"/>
        <w:ind w:left="3540"/>
        <w:jc w:val="center"/>
        <w:rPr>
          <w:sz w:val="24"/>
          <w:szCs w:val="24"/>
        </w:rPr>
      </w:pPr>
      <w:r>
        <w:rPr>
          <w:sz w:val="24"/>
          <w:szCs w:val="24"/>
        </w:rPr>
        <w:t>…………………………………………………………..</w:t>
      </w:r>
    </w:p>
    <w:p w:rsidR="008C624A" w:rsidRPr="00BB642F" w:rsidRDefault="008C624A" w:rsidP="008F380D">
      <w:pPr>
        <w:pStyle w:val="NoSpacing"/>
        <w:ind w:left="3540"/>
        <w:jc w:val="center"/>
        <w:rPr>
          <w:sz w:val="24"/>
          <w:szCs w:val="24"/>
        </w:rPr>
      </w:pPr>
      <w:r w:rsidRPr="00BB642F">
        <w:rPr>
          <w:sz w:val="24"/>
          <w:szCs w:val="24"/>
        </w:rPr>
        <w:t>(imię i nazwisko)</w:t>
      </w:r>
    </w:p>
    <w:p w:rsidR="008C624A" w:rsidRPr="00BB642F" w:rsidRDefault="008C624A" w:rsidP="008F380D">
      <w:pPr>
        <w:pStyle w:val="NoSpacing"/>
        <w:ind w:left="3540"/>
        <w:jc w:val="center"/>
        <w:rPr>
          <w:sz w:val="24"/>
          <w:szCs w:val="24"/>
        </w:rPr>
      </w:pPr>
      <w:r w:rsidRPr="00BB642F">
        <w:rPr>
          <w:sz w:val="24"/>
          <w:szCs w:val="24"/>
        </w:rPr>
        <w:t>podpis uprawnionego przedstawiciela wykonawcy</w:t>
      </w:r>
    </w:p>
    <w:p w:rsidR="008C624A" w:rsidRPr="00BB642F" w:rsidRDefault="008C624A" w:rsidP="008F380D">
      <w:pPr>
        <w:pStyle w:val="NoSpacing"/>
        <w:ind w:left="3540"/>
        <w:jc w:val="center"/>
        <w:rPr>
          <w:sz w:val="24"/>
          <w:szCs w:val="24"/>
        </w:rPr>
      </w:pPr>
      <w:r w:rsidRPr="00BB642F">
        <w:rPr>
          <w:sz w:val="24"/>
          <w:szCs w:val="24"/>
        </w:rPr>
        <w:t>* - niepotrzebne skreślić</w:t>
      </w:r>
    </w:p>
    <w:p w:rsidR="008C624A" w:rsidRDefault="008C624A" w:rsidP="00F91AAB">
      <w:pPr>
        <w:pStyle w:val="NoSpacing"/>
        <w:jc w:val="both"/>
        <w:rPr>
          <w:sz w:val="24"/>
          <w:szCs w:val="24"/>
        </w:rPr>
      </w:pPr>
    </w:p>
    <w:p w:rsidR="008C624A" w:rsidRDefault="008C624A" w:rsidP="00F91AAB">
      <w:pPr>
        <w:pStyle w:val="NoSpacing"/>
        <w:jc w:val="both"/>
        <w:rPr>
          <w:sz w:val="24"/>
          <w:szCs w:val="24"/>
        </w:rPr>
      </w:pPr>
    </w:p>
    <w:p w:rsidR="008C624A" w:rsidRDefault="008C624A" w:rsidP="00F91AAB">
      <w:pPr>
        <w:pStyle w:val="NoSpacing"/>
        <w:jc w:val="both"/>
        <w:rPr>
          <w:sz w:val="24"/>
          <w:szCs w:val="24"/>
        </w:rPr>
      </w:pPr>
    </w:p>
    <w:p w:rsidR="008C624A" w:rsidRDefault="008C624A" w:rsidP="00F91AAB">
      <w:pPr>
        <w:pStyle w:val="NoSpacing"/>
        <w:jc w:val="both"/>
        <w:rPr>
          <w:sz w:val="24"/>
          <w:szCs w:val="24"/>
        </w:rPr>
      </w:pPr>
    </w:p>
    <w:p w:rsidR="008C624A" w:rsidRDefault="008C624A" w:rsidP="00F91AAB">
      <w:pPr>
        <w:pStyle w:val="NoSpacing"/>
        <w:jc w:val="both"/>
        <w:rPr>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Default="008C624A" w:rsidP="00BF4FE8">
      <w:pPr>
        <w:pStyle w:val="NoSpacing"/>
        <w:rPr>
          <w:b/>
          <w:sz w:val="24"/>
          <w:szCs w:val="24"/>
        </w:rPr>
      </w:pPr>
    </w:p>
    <w:p w:rsidR="008C624A" w:rsidRPr="002C35FE" w:rsidRDefault="008C624A" w:rsidP="00444E43">
      <w:pPr>
        <w:pStyle w:val="NoSpacing"/>
        <w:jc w:val="right"/>
        <w:rPr>
          <w:b/>
          <w:sz w:val="24"/>
          <w:szCs w:val="24"/>
          <w:u w:val="single"/>
        </w:rPr>
      </w:pPr>
      <w:r w:rsidRPr="002C35FE">
        <w:rPr>
          <w:b/>
          <w:sz w:val="24"/>
          <w:szCs w:val="24"/>
          <w:u w:val="single"/>
        </w:rPr>
        <w:t xml:space="preserve">Załącznik Nr </w:t>
      </w:r>
      <w:r>
        <w:rPr>
          <w:b/>
          <w:sz w:val="24"/>
          <w:szCs w:val="24"/>
          <w:u w:val="single"/>
        </w:rPr>
        <w:t>2</w:t>
      </w:r>
      <w:r w:rsidRPr="002C35FE">
        <w:rPr>
          <w:b/>
          <w:sz w:val="24"/>
          <w:szCs w:val="24"/>
          <w:u w:val="single"/>
        </w:rPr>
        <w:t xml:space="preserve"> do SIWZ</w:t>
      </w:r>
    </w:p>
    <w:p w:rsidR="008C624A" w:rsidRDefault="008C624A" w:rsidP="00444E43">
      <w:pPr>
        <w:pStyle w:val="NoSpacing"/>
        <w:jc w:val="both"/>
        <w:rPr>
          <w:color w:val="000000"/>
          <w:sz w:val="24"/>
          <w:szCs w:val="24"/>
        </w:rPr>
      </w:pPr>
    </w:p>
    <w:p w:rsidR="008C624A" w:rsidRPr="00A22DCF" w:rsidRDefault="008C624A" w:rsidP="00444E43">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8C624A" w:rsidRDefault="008C624A" w:rsidP="00247C0C">
      <w:pPr>
        <w:pStyle w:val="NoSpacing"/>
        <w:ind w:left="4956" w:firstLine="708"/>
        <w:rPr>
          <w:rFonts w:cs="Calibri"/>
          <w:color w:val="000000"/>
          <w:sz w:val="24"/>
          <w:szCs w:val="24"/>
          <w:lang w:eastAsia="pl-PL"/>
        </w:rPr>
      </w:pPr>
      <w:r>
        <w:rPr>
          <w:rFonts w:cs="Calibri"/>
          <w:color w:val="000000"/>
          <w:sz w:val="24"/>
          <w:szCs w:val="24"/>
          <w:lang w:eastAsia="pl-PL"/>
        </w:rPr>
        <w:t>Gmina  Sieciechów</w:t>
      </w:r>
    </w:p>
    <w:p w:rsidR="008C624A" w:rsidRDefault="008C624A" w:rsidP="00247C0C">
      <w:pPr>
        <w:pStyle w:val="NoSpacing"/>
        <w:ind w:left="5664"/>
        <w:rPr>
          <w:rFonts w:ascii="Arial" w:hAnsi="Arial" w:cs="Arial"/>
          <w:b/>
          <w:sz w:val="21"/>
          <w:szCs w:val="21"/>
        </w:rPr>
      </w:pPr>
      <w:r>
        <w:rPr>
          <w:rFonts w:cs="Calibri"/>
          <w:color w:val="000000"/>
          <w:sz w:val="24"/>
          <w:szCs w:val="24"/>
          <w:lang w:eastAsia="pl-PL"/>
        </w:rPr>
        <w:t xml:space="preserve">ul. Rynek 16, 26-922 Sieciechów  </w:t>
      </w:r>
    </w:p>
    <w:p w:rsidR="008C624A" w:rsidRDefault="008C624A" w:rsidP="00D80A10">
      <w:pPr>
        <w:pStyle w:val="NoSpacing"/>
        <w:rPr>
          <w:rFonts w:ascii="Arial" w:hAnsi="Arial" w:cs="Arial"/>
          <w:b/>
          <w:sz w:val="21"/>
          <w:szCs w:val="21"/>
        </w:rPr>
      </w:pPr>
      <w:r w:rsidRPr="00A22DCF">
        <w:rPr>
          <w:rFonts w:ascii="Arial" w:hAnsi="Arial" w:cs="Arial"/>
          <w:b/>
          <w:sz w:val="21"/>
          <w:szCs w:val="21"/>
        </w:rPr>
        <w:t>Wykonawca:</w:t>
      </w:r>
    </w:p>
    <w:p w:rsidR="008C624A" w:rsidRPr="00A22DCF" w:rsidRDefault="008C624A" w:rsidP="00444E43">
      <w:pPr>
        <w:spacing w:after="0" w:line="240" w:lineRule="auto"/>
        <w:ind w:right="5954"/>
        <w:rPr>
          <w:rFonts w:ascii="Arial" w:hAnsi="Arial" w:cs="Arial"/>
          <w:sz w:val="21"/>
          <w:szCs w:val="21"/>
        </w:rPr>
      </w:pPr>
      <w:r w:rsidRPr="00A22DCF">
        <w:rPr>
          <w:rFonts w:ascii="Arial" w:hAnsi="Arial" w:cs="Arial"/>
          <w:sz w:val="21"/>
          <w:szCs w:val="21"/>
        </w:rPr>
        <w:t>……………………………………</w:t>
      </w:r>
    </w:p>
    <w:p w:rsidR="008C624A" w:rsidRPr="00842991" w:rsidRDefault="008C624A" w:rsidP="00444E43">
      <w:pPr>
        <w:spacing w:line="240" w:lineRule="auto"/>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8C624A" w:rsidRPr="00262D61" w:rsidRDefault="008C624A" w:rsidP="00444E43">
      <w:pPr>
        <w:spacing w:after="0" w:line="240" w:lineRule="auto"/>
        <w:rPr>
          <w:rFonts w:ascii="Arial" w:hAnsi="Arial" w:cs="Arial"/>
          <w:sz w:val="21"/>
          <w:szCs w:val="21"/>
          <w:u w:val="single"/>
        </w:rPr>
      </w:pPr>
      <w:r w:rsidRPr="00262D61">
        <w:rPr>
          <w:rFonts w:ascii="Arial" w:hAnsi="Arial" w:cs="Arial"/>
          <w:sz w:val="21"/>
          <w:szCs w:val="21"/>
          <w:u w:val="single"/>
        </w:rPr>
        <w:t>reprezentowany przez:</w:t>
      </w:r>
    </w:p>
    <w:p w:rsidR="008C624A" w:rsidRPr="00A22DCF" w:rsidRDefault="008C624A" w:rsidP="00444E43">
      <w:pPr>
        <w:spacing w:after="0" w:line="240" w:lineRule="auto"/>
        <w:ind w:right="5954"/>
        <w:rPr>
          <w:rFonts w:ascii="Arial" w:hAnsi="Arial" w:cs="Arial"/>
          <w:sz w:val="21"/>
          <w:szCs w:val="21"/>
        </w:rPr>
      </w:pPr>
      <w:r w:rsidRPr="00A22DCF">
        <w:rPr>
          <w:rFonts w:ascii="Arial" w:hAnsi="Arial" w:cs="Arial"/>
          <w:sz w:val="21"/>
          <w:szCs w:val="21"/>
        </w:rPr>
        <w:t>……………………………………</w:t>
      </w:r>
    </w:p>
    <w:p w:rsidR="008C624A" w:rsidRPr="002C35FE" w:rsidRDefault="008C624A" w:rsidP="00444E43">
      <w:pPr>
        <w:spacing w:after="0" w:line="240" w:lineRule="auto"/>
        <w:ind w:right="5953"/>
        <w:rPr>
          <w:rFonts w:ascii="Arial" w:hAnsi="Arial" w:cs="Arial"/>
          <w:i/>
          <w:sz w:val="16"/>
          <w:szCs w:val="16"/>
        </w:rPr>
      </w:pPr>
      <w:r w:rsidRPr="00842991">
        <w:rPr>
          <w:rFonts w:ascii="Arial" w:hAnsi="Arial" w:cs="Arial"/>
          <w:i/>
          <w:sz w:val="16"/>
          <w:szCs w:val="16"/>
        </w:rPr>
        <w:t>(imię, nazwisko, stanowisko/podstawa do  repreze</w:t>
      </w:r>
      <w:r>
        <w:rPr>
          <w:rFonts w:ascii="Arial" w:hAnsi="Arial" w:cs="Arial"/>
          <w:i/>
          <w:sz w:val="16"/>
          <w:szCs w:val="16"/>
        </w:rPr>
        <w:t>ntacji)</w:t>
      </w:r>
    </w:p>
    <w:p w:rsidR="008C624A" w:rsidRDefault="008C624A" w:rsidP="00BB2AF8">
      <w:pPr>
        <w:spacing w:after="120" w:line="240" w:lineRule="auto"/>
        <w:jc w:val="center"/>
        <w:rPr>
          <w:rFonts w:ascii="Arial" w:hAnsi="Arial" w:cs="Arial"/>
          <w:b/>
          <w:u w:val="single"/>
        </w:rPr>
      </w:pPr>
    </w:p>
    <w:p w:rsidR="008C624A" w:rsidRPr="00262D61" w:rsidRDefault="008C624A" w:rsidP="00944B18">
      <w:pPr>
        <w:spacing w:after="120" w:line="240" w:lineRule="auto"/>
        <w:jc w:val="center"/>
        <w:rPr>
          <w:rFonts w:ascii="Arial" w:hAnsi="Arial" w:cs="Arial"/>
          <w:b/>
          <w:u w:val="single"/>
        </w:rPr>
      </w:pPr>
      <w:r w:rsidRPr="00262D61">
        <w:rPr>
          <w:rFonts w:ascii="Arial" w:hAnsi="Arial" w:cs="Arial"/>
          <w:b/>
          <w:u w:val="single"/>
        </w:rPr>
        <w:t xml:space="preserve">Oświadczenie wykonawcy </w:t>
      </w:r>
    </w:p>
    <w:p w:rsidR="008C624A" w:rsidRPr="00A22DCF" w:rsidRDefault="008C624A" w:rsidP="00944B18">
      <w:pPr>
        <w:spacing w:after="0" w:line="24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awy z dnia 29 stycznia 2004 r. Pzp</w:t>
      </w:r>
      <w:r w:rsidRPr="00A22DCF">
        <w:rPr>
          <w:rFonts w:ascii="Arial" w:hAnsi="Arial" w:cs="Arial"/>
          <w:b/>
          <w:sz w:val="21"/>
          <w:szCs w:val="21"/>
        </w:rPr>
        <w:t xml:space="preserve">, </w:t>
      </w:r>
    </w:p>
    <w:p w:rsidR="008C624A" w:rsidRPr="00262D61" w:rsidRDefault="008C624A" w:rsidP="00944B18">
      <w:pPr>
        <w:spacing w:before="120" w:after="0" w:line="24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8C624A" w:rsidRPr="00A22DCF" w:rsidRDefault="008C624A" w:rsidP="00944B18">
      <w:pPr>
        <w:spacing w:after="0" w:line="240" w:lineRule="auto"/>
        <w:jc w:val="both"/>
        <w:rPr>
          <w:rFonts w:ascii="Arial" w:hAnsi="Arial" w:cs="Arial"/>
          <w:sz w:val="21"/>
          <w:szCs w:val="21"/>
        </w:rPr>
      </w:pPr>
    </w:p>
    <w:p w:rsidR="008C624A" w:rsidRPr="002E1CAA" w:rsidRDefault="008C624A" w:rsidP="005D4192">
      <w:pPr>
        <w:pStyle w:val="NoSpacing"/>
        <w:jc w:val="center"/>
        <w:rPr>
          <w:b/>
          <w:sz w:val="24"/>
          <w:szCs w:val="24"/>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2E1CAA">
        <w:rPr>
          <w:rFonts w:cs="Arial"/>
          <w:b/>
          <w:iCs/>
          <w:sz w:val="24"/>
          <w:szCs w:val="24"/>
          <w:lang w:eastAsia="pl-PL"/>
        </w:rPr>
        <w:t>„</w:t>
      </w:r>
      <w:r w:rsidRPr="002E1CAA">
        <w:rPr>
          <w:rFonts w:cs="Arial"/>
          <w:b/>
          <w:iCs/>
          <w:color w:val="000000"/>
          <w:sz w:val="24"/>
          <w:szCs w:val="24"/>
        </w:rPr>
        <w:t xml:space="preserve">Zakup </w:t>
      </w:r>
      <w:r>
        <w:rPr>
          <w:rFonts w:cs="Arial"/>
          <w:b/>
          <w:iCs/>
          <w:color w:val="000000"/>
          <w:sz w:val="24"/>
          <w:szCs w:val="24"/>
        </w:rPr>
        <w:t>średniego</w:t>
      </w:r>
      <w:r w:rsidRPr="002E1CAA">
        <w:rPr>
          <w:rFonts w:cs="Arial"/>
          <w:b/>
          <w:iCs/>
          <w:color w:val="000000"/>
          <w:sz w:val="24"/>
          <w:szCs w:val="24"/>
        </w:rPr>
        <w:t xml:space="preserve"> samochodu ratowniczo - gaśniczego </w:t>
      </w:r>
      <w:r>
        <w:rPr>
          <w:rFonts w:cs="Arial"/>
          <w:b/>
          <w:iCs/>
          <w:color w:val="000000"/>
          <w:sz w:val="24"/>
          <w:szCs w:val="24"/>
        </w:rPr>
        <w:t>dla OSP w Sieciechowie</w:t>
      </w:r>
      <w:r w:rsidRPr="002E1CAA">
        <w:rPr>
          <w:rFonts w:cs="Arial"/>
          <w:b/>
          <w:iCs/>
          <w:sz w:val="24"/>
          <w:szCs w:val="24"/>
          <w:lang w:eastAsia="pl-PL"/>
        </w:rPr>
        <w:t>”</w:t>
      </w:r>
    </w:p>
    <w:p w:rsidR="008C624A" w:rsidRDefault="008C624A" w:rsidP="00444E43">
      <w:pPr>
        <w:spacing w:after="0" w:line="360" w:lineRule="auto"/>
        <w:ind w:firstLine="709"/>
        <w:jc w:val="both"/>
        <w:rPr>
          <w:rFonts w:ascii="Arial" w:hAnsi="Arial" w:cs="Arial"/>
          <w:sz w:val="16"/>
          <w:szCs w:val="16"/>
        </w:rPr>
      </w:pP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w:t>
      </w:r>
      <w:r>
        <w:rPr>
          <w:rFonts w:ascii="Arial" w:hAnsi="Arial" w:cs="Arial"/>
          <w:sz w:val="21"/>
          <w:szCs w:val="21"/>
        </w:rPr>
        <w:t xml:space="preserve"> Gminę Sieciechów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8C624A" w:rsidRPr="00944B18" w:rsidRDefault="008C624A" w:rsidP="00444E43">
      <w:pPr>
        <w:spacing w:after="0" w:line="360" w:lineRule="auto"/>
        <w:ind w:firstLine="709"/>
        <w:jc w:val="both"/>
        <w:rPr>
          <w:rFonts w:ascii="Arial" w:hAnsi="Arial" w:cs="Arial"/>
          <w:sz w:val="16"/>
          <w:szCs w:val="16"/>
        </w:rPr>
      </w:pPr>
    </w:p>
    <w:p w:rsidR="008C624A" w:rsidRPr="008F380D" w:rsidRDefault="008C624A" w:rsidP="00444E43">
      <w:pPr>
        <w:shd w:val="clear" w:color="auto" w:fill="BFBF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8C624A" w:rsidRDefault="008C624A" w:rsidP="00444E43">
      <w:pPr>
        <w:spacing w:after="0" w:line="360" w:lineRule="auto"/>
        <w:jc w:val="both"/>
        <w:rPr>
          <w:rFonts w:ascii="Arial" w:hAnsi="Arial" w:cs="Arial"/>
          <w:sz w:val="16"/>
          <w:szCs w:val="16"/>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8C624A" w:rsidRPr="00BB2AF8" w:rsidRDefault="008C624A" w:rsidP="00444E43">
      <w:pPr>
        <w:spacing w:after="0" w:line="360" w:lineRule="auto"/>
        <w:jc w:val="both"/>
        <w:rPr>
          <w:rFonts w:ascii="Arial" w:hAnsi="Arial" w:cs="Arial"/>
          <w:sz w:val="21"/>
          <w:szCs w:val="21"/>
        </w:rPr>
      </w:pPr>
    </w:p>
    <w:p w:rsidR="008C624A" w:rsidRPr="00B15FD3" w:rsidRDefault="008C624A" w:rsidP="00444E43">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8C624A" w:rsidRDefault="008C624A" w:rsidP="00444E43">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 </w:t>
      </w:r>
      <w:r w:rsidRPr="00A22DCF">
        <w:rPr>
          <w:rFonts w:ascii="Arial" w:hAnsi="Arial" w:cs="Arial"/>
          <w:sz w:val="21"/>
          <w:szCs w:val="21"/>
        </w:rPr>
        <w:t>w następującym zakresie:</w:t>
      </w:r>
      <w:r>
        <w:rPr>
          <w:rFonts w:ascii="Arial" w:hAnsi="Arial" w:cs="Arial"/>
          <w:sz w:val="21"/>
          <w:szCs w:val="21"/>
        </w:rPr>
        <w:t xml:space="preserve"> …………………………………………………………………………………………………...…</w:t>
      </w:r>
    </w:p>
    <w:p w:rsidR="008C624A" w:rsidRDefault="008C624A" w:rsidP="00444E43">
      <w:pPr>
        <w:spacing w:after="0" w:line="360" w:lineRule="auto"/>
        <w:jc w:val="both"/>
        <w:rPr>
          <w:rFonts w:ascii="Arial" w:hAnsi="Arial" w:cs="Arial"/>
          <w:i/>
          <w:sz w:val="16"/>
          <w:szCs w:val="16"/>
        </w:rPr>
      </w:pP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8C624A" w:rsidRPr="00190D6E" w:rsidRDefault="008C624A" w:rsidP="00444E43">
      <w:pPr>
        <w:spacing w:after="0" w:line="360" w:lineRule="auto"/>
        <w:jc w:val="both"/>
        <w:rPr>
          <w:rFonts w:ascii="Arial" w:hAnsi="Arial" w:cs="Arial"/>
          <w:i/>
          <w:sz w:val="16"/>
          <w:szCs w:val="16"/>
        </w:rPr>
      </w:pPr>
    </w:p>
    <w:p w:rsidR="008C624A" w:rsidRPr="008F380D" w:rsidRDefault="008C624A" w:rsidP="00444E43">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w:t>
      </w:r>
      <w:r>
        <w:rPr>
          <w:rFonts w:ascii="Arial" w:hAnsi="Arial" w:cs="Arial"/>
          <w:b/>
          <w:sz w:val="21"/>
          <w:szCs w:val="21"/>
        </w:rPr>
        <w:t>H INFORMACJI:</w:t>
      </w:r>
    </w:p>
    <w:p w:rsidR="008C624A" w:rsidRPr="00A22DCF" w:rsidRDefault="008C624A" w:rsidP="00444E43">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8C624A" w:rsidRPr="003E1710" w:rsidRDefault="008C624A" w:rsidP="00444E43">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C624A" w:rsidRPr="003E1710" w:rsidRDefault="008C624A" w:rsidP="00444E43">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Pr>
          <w:rFonts w:ascii="Arial" w:hAnsi="Arial" w:cs="Arial"/>
          <w:sz w:val="20"/>
          <w:szCs w:val="20"/>
        </w:rPr>
        <w:tab/>
      </w:r>
      <w:r w:rsidRPr="003E1710">
        <w:rPr>
          <w:rFonts w:ascii="Arial" w:hAnsi="Arial" w:cs="Arial"/>
          <w:sz w:val="20"/>
          <w:szCs w:val="20"/>
        </w:rPr>
        <w:t>…………………………………………</w:t>
      </w:r>
    </w:p>
    <w:p w:rsidR="008C624A" w:rsidRPr="00CE1FD8" w:rsidRDefault="008C624A" w:rsidP="00444E43">
      <w:pPr>
        <w:spacing w:after="0" w:line="360" w:lineRule="auto"/>
        <w:ind w:left="5664" w:firstLine="708"/>
        <w:jc w:val="both"/>
        <w:rPr>
          <w:rFonts w:ascii="Arial" w:hAnsi="Arial" w:cs="Arial"/>
          <w:i/>
          <w:sz w:val="16"/>
          <w:szCs w:val="16"/>
        </w:rPr>
      </w:pPr>
      <w:r>
        <w:rPr>
          <w:rFonts w:ascii="Arial" w:hAnsi="Arial" w:cs="Arial"/>
          <w:i/>
          <w:sz w:val="16"/>
          <w:szCs w:val="16"/>
        </w:rPr>
        <w:t xml:space="preserve">            </w:t>
      </w:r>
      <w:r w:rsidRPr="00190D6E">
        <w:rPr>
          <w:rFonts w:ascii="Arial" w:hAnsi="Arial" w:cs="Arial"/>
          <w:i/>
          <w:sz w:val="16"/>
          <w:szCs w:val="16"/>
        </w:rPr>
        <w:t>(podpis)</w:t>
      </w:r>
    </w:p>
    <w:p w:rsidR="008C624A" w:rsidRDefault="008C624A" w:rsidP="00444E43">
      <w:pPr>
        <w:pStyle w:val="NoSpacing"/>
        <w:jc w:val="right"/>
        <w:rPr>
          <w:b/>
          <w:sz w:val="24"/>
          <w:szCs w:val="24"/>
          <w:u w:val="single"/>
        </w:rPr>
      </w:pPr>
    </w:p>
    <w:p w:rsidR="008C624A" w:rsidRDefault="008C624A" w:rsidP="00444E43">
      <w:pPr>
        <w:pStyle w:val="NoSpacing"/>
        <w:jc w:val="right"/>
        <w:rPr>
          <w:b/>
          <w:sz w:val="24"/>
          <w:szCs w:val="24"/>
          <w:u w:val="single"/>
        </w:rPr>
      </w:pPr>
      <w:r w:rsidRPr="002C35FE">
        <w:rPr>
          <w:b/>
          <w:sz w:val="24"/>
          <w:szCs w:val="24"/>
          <w:u w:val="single"/>
        </w:rPr>
        <w:t xml:space="preserve">Załącznik Nr </w:t>
      </w:r>
      <w:r>
        <w:rPr>
          <w:b/>
          <w:sz w:val="24"/>
          <w:szCs w:val="24"/>
          <w:u w:val="single"/>
        </w:rPr>
        <w:t>3 do SIWZ</w:t>
      </w:r>
    </w:p>
    <w:p w:rsidR="008C624A" w:rsidRPr="00A22DCF" w:rsidRDefault="008C624A" w:rsidP="00444E43">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8C624A" w:rsidRDefault="008C624A" w:rsidP="005C53EB">
      <w:pPr>
        <w:pStyle w:val="NoSpacing"/>
        <w:ind w:left="4956" w:firstLine="708"/>
        <w:rPr>
          <w:rFonts w:cs="Calibri"/>
          <w:color w:val="000000"/>
          <w:sz w:val="24"/>
          <w:szCs w:val="24"/>
          <w:lang w:eastAsia="pl-PL"/>
        </w:rPr>
      </w:pPr>
      <w:r>
        <w:rPr>
          <w:rFonts w:cs="Calibri"/>
          <w:color w:val="000000"/>
          <w:sz w:val="24"/>
          <w:szCs w:val="24"/>
          <w:lang w:eastAsia="pl-PL"/>
        </w:rPr>
        <w:t xml:space="preserve">Gmina  Sieciechów </w:t>
      </w:r>
    </w:p>
    <w:p w:rsidR="008C624A" w:rsidRDefault="008C624A" w:rsidP="005C53EB">
      <w:pPr>
        <w:pStyle w:val="NoSpacing"/>
        <w:ind w:left="5664"/>
        <w:rPr>
          <w:rFonts w:ascii="Arial" w:hAnsi="Arial" w:cs="Arial"/>
          <w:b/>
          <w:sz w:val="21"/>
          <w:szCs w:val="21"/>
        </w:rPr>
      </w:pPr>
      <w:r>
        <w:rPr>
          <w:rFonts w:cs="Calibri"/>
          <w:color w:val="000000"/>
          <w:sz w:val="24"/>
          <w:szCs w:val="24"/>
          <w:lang w:eastAsia="pl-PL"/>
        </w:rPr>
        <w:t xml:space="preserve">ul. Rynek 16, 26-922 Sieciechów </w:t>
      </w:r>
    </w:p>
    <w:p w:rsidR="008C624A" w:rsidRPr="00A058AD" w:rsidRDefault="008C624A" w:rsidP="00444E43">
      <w:pPr>
        <w:spacing w:after="0" w:line="240" w:lineRule="auto"/>
        <w:rPr>
          <w:rFonts w:ascii="Arial" w:hAnsi="Arial" w:cs="Arial"/>
          <w:b/>
          <w:sz w:val="20"/>
          <w:szCs w:val="20"/>
        </w:rPr>
      </w:pPr>
      <w:r w:rsidRPr="00A058AD">
        <w:rPr>
          <w:rFonts w:ascii="Arial" w:hAnsi="Arial" w:cs="Arial"/>
          <w:b/>
          <w:sz w:val="20"/>
          <w:szCs w:val="20"/>
        </w:rPr>
        <w:t>Wykonawca:</w:t>
      </w:r>
    </w:p>
    <w:p w:rsidR="008C624A" w:rsidRPr="00A058AD" w:rsidRDefault="008C624A" w:rsidP="00444E43">
      <w:pPr>
        <w:spacing w:after="0" w:line="240" w:lineRule="auto"/>
        <w:ind w:right="5954"/>
        <w:rPr>
          <w:rFonts w:ascii="Arial" w:hAnsi="Arial" w:cs="Arial"/>
          <w:sz w:val="20"/>
          <w:szCs w:val="20"/>
        </w:rPr>
      </w:pPr>
      <w:r w:rsidRPr="00A058AD">
        <w:rPr>
          <w:rFonts w:ascii="Arial" w:hAnsi="Arial" w:cs="Arial"/>
          <w:sz w:val="20"/>
          <w:szCs w:val="20"/>
        </w:rPr>
        <w:t>………………………………………</w:t>
      </w:r>
    </w:p>
    <w:p w:rsidR="008C624A" w:rsidRPr="00A058AD" w:rsidRDefault="008C624A" w:rsidP="00444E43">
      <w:pPr>
        <w:spacing w:line="240" w:lineRule="auto"/>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8C624A" w:rsidRPr="003D272A" w:rsidRDefault="008C624A" w:rsidP="00444E43">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rsidR="008C624A" w:rsidRPr="00A058AD" w:rsidRDefault="008C624A" w:rsidP="00444E43">
      <w:pPr>
        <w:spacing w:after="0" w:line="240" w:lineRule="auto"/>
        <w:ind w:right="5954"/>
        <w:rPr>
          <w:rFonts w:ascii="Arial" w:hAnsi="Arial" w:cs="Arial"/>
          <w:sz w:val="20"/>
          <w:szCs w:val="20"/>
        </w:rPr>
      </w:pPr>
      <w:r w:rsidRPr="00A058AD">
        <w:rPr>
          <w:rFonts w:ascii="Arial" w:hAnsi="Arial" w:cs="Arial"/>
          <w:sz w:val="20"/>
          <w:szCs w:val="20"/>
        </w:rPr>
        <w:t>………………………………………</w:t>
      </w:r>
    </w:p>
    <w:p w:rsidR="008C624A" w:rsidRDefault="008C624A" w:rsidP="00444E43">
      <w:pPr>
        <w:spacing w:after="0" w:line="240" w:lineRule="auto"/>
        <w:ind w:right="5953"/>
        <w:rPr>
          <w:rFonts w:ascii="Arial" w:hAnsi="Arial" w:cs="Arial"/>
          <w:i/>
          <w:sz w:val="16"/>
          <w:szCs w:val="16"/>
        </w:rPr>
      </w:pPr>
      <w:r w:rsidRPr="00A058AD">
        <w:rPr>
          <w:rFonts w:ascii="Arial" w:hAnsi="Arial" w:cs="Arial"/>
          <w:i/>
          <w:sz w:val="16"/>
          <w:szCs w:val="16"/>
        </w:rPr>
        <w:t>(imię, nazwisko, stanow</w:t>
      </w:r>
      <w:r>
        <w:rPr>
          <w:rFonts w:ascii="Arial" w:hAnsi="Arial" w:cs="Arial"/>
          <w:i/>
          <w:sz w:val="16"/>
          <w:szCs w:val="16"/>
        </w:rPr>
        <w:t xml:space="preserve">isko/podstawa do reprezentacji) </w:t>
      </w:r>
    </w:p>
    <w:p w:rsidR="008C624A" w:rsidRPr="00E750E0" w:rsidRDefault="008C624A" w:rsidP="00444E43">
      <w:pPr>
        <w:spacing w:after="0" w:line="240" w:lineRule="auto"/>
        <w:ind w:right="5953"/>
        <w:rPr>
          <w:rFonts w:ascii="Arial" w:hAnsi="Arial" w:cs="Arial"/>
          <w:i/>
          <w:sz w:val="16"/>
          <w:szCs w:val="16"/>
        </w:rPr>
      </w:pPr>
    </w:p>
    <w:p w:rsidR="008C624A" w:rsidRPr="00EA74CD" w:rsidRDefault="008C624A" w:rsidP="00444E43">
      <w:pPr>
        <w:spacing w:after="120"/>
        <w:jc w:val="center"/>
        <w:rPr>
          <w:rFonts w:ascii="Arial" w:hAnsi="Arial" w:cs="Arial"/>
          <w:b/>
          <w:u w:val="single"/>
        </w:rPr>
      </w:pPr>
      <w:r w:rsidRPr="00EA74CD">
        <w:rPr>
          <w:rFonts w:ascii="Arial" w:hAnsi="Arial" w:cs="Arial"/>
          <w:b/>
          <w:u w:val="single"/>
        </w:rPr>
        <w:t xml:space="preserve">Oświadczenie wykonawcy </w:t>
      </w:r>
    </w:p>
    <w:p w:rsidR="008C624A" w:rsidRDefault="008C624A" w:rsidP="00444E43">
      <w:pPr>
        <w:spacing w:after="0"/>
        <w:jc w:val="center"/>
        <w:rPr>
          <w:rFonts w:ascii="Arial" w:hAnsi="Arial" w:cs="Arial"/>
          <w:b/>
          <w:sz w:val="20"/>
          <w:szCs w:val="20"/>
        </w:rPr>
      </w:pPr>
      <w:r w:rsidRPr="005319CA">
        <w:rPr>
          <w:rFonts w:ascii="Arial" w:hAnsi="Arial" w:cs="Arial"/>
          <w:b/>
          <w:sz w:val="20"/>
          <w:szCs w:val="20"/>
        </w:rPr>
        <w:t>składane na podstawie art. 25a ust. 1 ust</w:t>
      </w:r>
      <w:r>
        <w:rPr>
          <w:rFonts w:ascii="Arial" w:hAnsi="Arial" w:cs="Arial"/>
          <w:b/>
          <w:sz w:val="20"/>
          <w:szCs w:val="20"/>
        </w:rPr>
        <w:t>awy z dnia 29 stycznia 2004 r. Pzp,</w:t>
      </w:r>
    </w:p>
    <w:p w:rsidR="008C624A" w:rsidRPr="00444E43" w:rsidRDefault="008C624A" w:rsidP="00444E43">
      <w:pPr>
        <w:spacing w:after="0"/>
        <w:jc w:val="center"/>
        <w:rPr>
          <w:rFonts w:ascii="Arial" w:hAnsi="Arial" w:cs="Arial"/>
          <w:b/>
          <w:sz w:val="20"/>
          <w:szCs w:val="20"/>
        </w:rPr>
      </w:pPr>
      <w:r w:rsidRPr="00430364">
        <w:rPr>
          <w:rFonts w:ascii="Arial" w:hAnsi="Arial" w:cs="Arial"/>
          <w:b/>
          <w:sz w:val="21"/>
          <w:szCs w:val="21"/>
          <w:u w:val="single"/>
        </w:rPr>
        <w:t>DOTYCZĄCE PRZESŁANEK WYKLUCZENIA Z POSTĘPOWANIA</w:t>
      </w:r>
    </w:p>
    <w:p w:rsidR="008C624A" w:rsidRDefault="008C624A" w:rsidP="00444E43">
      <w:pPr>
        <w:spacing w:after="0"/>
        <w:ind w:firstLine="709"/>
        <w:jc w:val="both"/>
        <w:rPr>
          <w:rFonts w:ascii="Arial" w:hAnsi="Arial" w:cs="Arial"/>
          <w:sz w:val="21"/>
          <w:szCs w:val="21"/>
        </w:rPr>
      </w:pPr>
    </w:p>
    <w:p w:rsidR="008C624A" w:rsidRPr="002E1CAA" w:rsidRDefault="008C624A" w:rsidP="005D4192">
      <w:pPr>
        <w:pStyle w:val="NoSpacing"/>
        <w:jc w:val="center"/>
        <w:rPr>
          <w:b/>
          <w:sz w:val="24"/>
          <w:szCs w:val="24"/>
          <w:lang w:eastAsia="pl-P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r>
      <w:r>
        <w:rPr>
          <w:rFonts w:ascii="Arial" w:hAnsi="Arial" w:cs="Arial"/>
          <w:sz w:val="21"/>
          <w:szCs w:val="21"/>
        </w:rPr>
        <w:t xml:space="preserve">pn. </w:t>
      </w:r>
      <w:r w:rsidRPr="002E1CAA">
        <w:rPr>
          <w:rFonts w:cs="Arial"/>
          <w:b/>
          <w:iCs/>
          <w:sz w:val="24"/>
          <w:szCs w:val="24"/>
          <w:lang w:eastAsia="pl-PL"/>
        </w:rPr>
        <w:t>„</w:t>
      </w:r>
      <w:r w:rsidRPr="002E1CAA">
        <w:rPr>
          <w:rFonts w:cs="Arial"/>
          <w:b/>
          <w:iCs/>
          <w:color w:val="000000"/>
          <w:sz w:val="24"/>
          <w:szCs w:val="24"/>
        </w:rPr>
        <w:t xml:space="preserve">Zakup </w:t>
      </w:r>
      <w:r>
        <w:rPr>
          <w:rFonts w:cs="Arial"/>
          <w:b/>
          <w:iCs/>
          <w:color w:val="000000"/>
          <w:sz w:val="24"/>
          <w:szCs w:val="24"/>
        </w:rPr>
        <w:t>średniego</w:t>
      </w:r>
      <w:r w:rsidRPr="002E1CAA">
        <w:rPr>
          <w:rFonts w:cs="Arial"/>
          <w:b/>
          <w:iCs/>
          <w:color w:val="000000"/>
          <w:sz w:val="24"/>
          <w:szCs w:val="24"/>
        </w:rPr>
        <w:t xml:space="preserve"> samochodu ratowniczo - gaśniczego </w:t>
      </w:r>
      <w:r>
        <w:rPr>
          <w:rFonts w:cs="Arial"/>
          <w:b/>
          <w:iCs/>
          <w:color w:val="000000"/>
          <w:sz w:val="24"/>
          <w:szCs w:val="24"/>
        </w:rPr>
        <w:t>dla OSP w Sieciechowie</w:t>
      </w:r>
      <w:r w:rsidRPr="002E1CAA">
        <w:rPr>
          <w:rFonts w:cs="Arial"/>
          <w:b/>
          <w:iCs/>
          <w:sz w:val="24"/>
          <w:szCs w:val="24"/>
          <w:lang w:eastAsia="pl-PL"/>
        </w:rPr>
        <w:t>”</w:t>
      </w:r>
    </w:p>
    <w:p w:rsidR="008C624A" w:rsidRDefault="008C624A" w:rsidP="005D4192">
      <w:pPr>
        <w:spacing w:after="0"/>
        <w:jc w:val="both"/>
        <w:rPr>
          <w:rFonts w:ascii="Arial" w:hAnsi="Arial" w:cs="Arial"/>
          <w:sz w:val="16"/>
          <w:szCs w:val="16"/>
        </w:rPr>
      </w:pPr>
      <w:r>
        <w:rPr>
          <w:rFonts w:ascii="Arial" w:hAnsi="Arial" w:cs="Arial"/>
          <w:i/>
          <w:sz w:val="16"/>
          <w:szCs w:val="16"/>
        </w:rPr>
        <w:t>(</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 xml:space="preserve">Gminę Sieciechów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8C624A" w:rsidRPr="008F380D" w:rsidRDefault="008C624A" w:rsidP="00444E43">
      <w:pPr>
        <w:shd w:val="clear" w:color="auto" w:fill="BFBFBF"/>
        <w:spacing w:after="0"/>
        <w:rPr>
          <w:rFonts w:ascii="Arial" w:hAnsi="Arial" w:cs="Arial"/>
          <w:b/>
          <w:sz w:val="21"/>
          <w:szCs w:val="21"/>
        </w:rPr>
      </w:pPr>
      <w:r>
        <w:rPr>
          <w:rFonts w:ascii="Arial" w:hAnsi="Arial" w:cs="Arial"/>
          <w:b/>
          <w:sz w:val="21"/>
          <w:szCs w:val="21"/>
        </w:rPr>
        <w:t>OŚWIADCZENIA DOTYCZĄCE WYKONAWCY:</w:t>
      </w:r>
    </w:p>
    <w:p w:rsidR="008C624A" w:rsidRDefault="008C624A" w:rsidP="00444E43">
      <w:pPr>
        <w:pStyle w:val="ListParagraph"/>
        <w:numPr>
          <w:ilvl w:val="0"/>
          <w:numId w:val="10"/>
        </w:numPr>
        <w:suppressAutoHyphens w:val="0"/>
        <w:spacing w:line="276"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8C624A" w:rsidRPr="00430364" w:rsidRDefault="008C624A" w:rsidP="00444E43">
      <w:pPr>
        <w:pStyle w:val="ListParagraph"/>
        <w:numPr>
          <w:ilvl w:val="0"/>
          <w:numId w:val="10"/>
        </w:numPr>
        <w:suppressAutoHyphens w:val="0"/>
        <w:spacing w:line="276" w:lineRule="auto"/>
        <w:contextualSpacing/>
        <w:jc w:val="both"/>
        <w:rPr>
          <w:rFonts w:ascii="Arial" w:hAnsi="Arial" w:cs="Arial"/>
          <w:sz w:val="21"/>
          <w:szCs w:val="21"/>
        </w:rPr>
      </w:pPr>
      <w:r w:rsidRPr="00430364">
        <w:rPr>
          <w:rFonts w:ascii="Arial" w:hAnsi="Arial" w:cs="Arial"/>
          <w:sz w:val="21"/>
          <w:szCs w:val="21"/>
        </w:rPr>
        <w:t>Oświadczam, że nie podlegam wykluczeniu z postępowania na p</w:t>
      </w:r>
      <w:r>
        <w:rPr>
          <w:rFonts w:ascii="Arial" w:hAnsi="Arial" w:cs="Arial"/>
          <w:sz w:val="21"/>
          <w:szCs w:val="21"/>
        </w:rPr>
        <w:t xml:space="preserve">odstawie </w:t>
      </w:r>
      <w:r>
        <w:rPr>
          <w:rFonts w:ascii="Arial" w:hAnsi="Arial" w:cs="Arial"/>
          <w:sz w:val="21"/>
          <w:szCs w:val="21"/>
        </w:rPr>
        <w:br/>
        <w:t>art. 24 ust. 5 pkt 1</w:t>
      </w:r>
      <w:r w:rsidRPr="00430364">
        <w:rPr>
          <w:rFonts w:ascii="Arial" w:hAnsi="Arial" w:cs="Arial"/>
          <w:sz w:val="21"/>
          <w:szCs w:val="21"/>
        </w:rPr>
        <w:t xml:space="preserve"> ustawy Pzp</w:t>
      </w:r>
      <w:r w:rsidRPr="00430364">
        <w:rPr>
          <w:rFonts w:ascii="Arial" w:hAnsi="Arial" w:cs="Arial"/>
          <w:sz w:val="16"/>
          <w:szCs w:val="16"/>
        </w:rPr>
        <w:t>.</w:t>
      </w:r>
    </w:p>
    <w:p w:rsidR="008C624A" w:rsidRDefault="008C624A" w:rsidP="00444E43">
      <w:pPr>
        <w:spacing w:after="0"/>
        <w:jc w:val="both"/>
        <w:rPr>
          <w:rFonts w:ascii="Arial" w:hAnsi="Arial" w:cs="Arial"/>
          <w:sz w:val="16"/>
          <w:szCs w:val="16"/>
        </w:rPr>
      </w:pPr>
      <w:r w:rsidRPr="00F1622F">
        <w:rPr>
          <w:rFonts w:ascii="Arial" w:hAnsi="Arial" w:cs="Arial"/>
          <w:sz w:val="21"/>
          <w:szCs w:val="21"/>
        </w:rPr>
        <w:t>Oświadczam, że zachodzą w stosunku do mnie podstawy wykluczenia z postępowania na podstawie art. …………. ustawy Pzp</w:t>
      </w:r>
      <w:r w:rsidRPr="00F1622F">
        <w:rPr>
          <w:rFonts w:ascii="Arial" w:hAnsi="Arial" w:cs="Arial"/>
          <w:sz w:val="20"/>
          <w:szCs w:val="20"/>
        </w:rPr>
        <w:t xml:space="preserve"> </w:t>
      </w:r>
      <w:r w:rsidRPr="00F1622F">
        <w:rPr>
          <w:rFonts w:ascii="Arial" w:hAnsi="Arial" w:cs="Arial"/>
          <w:i/>
          <w:sz w:val="16"/>
          <w:szCs w:val="16"/>
        </w:rPr>
        <w:t>(podać mającą zastosowanie podstawę wykluczenia).</w:t>
      </w:r>
      <w:r w:rsidRPr="00F1622F">
        <w:rPr>
          <w:rFonts w:ascii="Arial" w:hAnsi="Arial" w:cs="Arial"/>
          <w:sz w:val="20"/>
          <w:szCs w:val="20"/>
        </w:rPr>
        <w:t xml:space="preserve"> </w:t>
      </w:r>
      <w:r w:rsidRPr="00F1622F">
        <w:rPr>
          <w:rFonts w:ascii="Arial" w:hAnsi="Arial" w:cs="Arial"/>
          <w:sz w:val="21"/>
          <w:szCs w:val="21"/>
        </w:rPr>
        <w:t xml:space="preserve">Jednocześnie oświadczam, że w związku z ww. okolicznością, na podstawie art. 24 ust. 8 ustawy Pzp podjąłem następujące środki naprawcze: </w:t>
      </w:r>
      <w:r>
        <w:rPr>
          <w:rFonts w:ascii="Arial" w:hAnsi="Arial" w:cs="Arial"/>
          <w:sz w:val="21"/>
          <w:szCs w:val="21"/>
        </w:rPr>
        <w:t>…</w:t>
      </w:r>
      <w:r w:rsidRPr="00F1622F">
        <w:rPr>
          <w:rFonts w:ascii="Arial" w:hAnsi="Arial" w:cs="Arial"/>
          <w:sz w:val="21"/>
          <w:szCs w:val="21"/>
        </w:rPr>
        <w:t>………………………………………………………………</w:t>
      </w:r>
      <w:r>
        <w:rPr>
          <w:rFonts w:ascii="Arial" w:hAnsi="Arial" w:cs="Arial"/>
          <w:sz w:val="21"/>
          <w:szCs w:val="21"/>
        </w:rPr>
        <w:t>..</w:t>
      </w:r>
      <w:r w:rsidRPr="00F1622F">
        <w:rPr>
          <w:rFonts w:ascii="Arial" w:hAnsi="Arial" w:cs="Arial"/>
          <w:sz w:val="21"/>
          <w:szCs w:val="21"/>
        </w:rPr>
        <w:t>………..</w:t>
      </w:r>
    </w:p>
    <w:p w:rsidR="008C624A" w:rsidRPr="00E358AE" w:rsidRDefault="008C624A" w:rsidP="00444E43">
      <w:pPr>
        <w:spacing w:after="0"/>
        <w:jc w:val="both"/>
        <w:rPr>
          <w:rFonts w:ascii="Arial" w:hAnsi="Arial" w:cs="Arial"/>
          <w:sz w:val="16"/>
          <w:szCs w:val="16"/>
        </w:rPr>
      </w:pPr>
    </w:p>
    <w:p w:rsidR="008C624A" w:rsidRPr="008F380D" w:rsidRDefault="008C624A" w:rsidP="00444E43">
      <w:pPr>
        <w:shd w:val="clear" w:color="auto" w:fill="BFBFBF"/>
        <w:spacing w:after="0"/>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w:t>
      </w:r>
      <w:r>
        <w:rPr>
          <w:rFonts w:ascii="Arial" w:hAnsi="Arial" w:cs="Arial"/>
          <w:b/>
          <w:sz w:val="21"/>
          <w:szCs w:val="21"/>
        </w:rPr>
        <w:t xml:space="preserve"> ZASOBY POWOŁUJE SIĘ WYKONAWCA:</w:t>
      </w:r>
    </w:p>
    <w:p w:rsidR="008C624A" w:rsidRDefault="008C624A" w:rsidP="00444E43">
      <w:pPr>
        <w:spacing w:after="0"/>
        <w:jc w:val="both"/>
        <w:rPr>
          <w:rFonts w:ascii="Arial" w:hAnsi="Arial" w:cs="Arial"/>
          <w:sz w:val="16"/>
          <w:szCs w:val="16"/>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8C624A" w:rsidRPr="00E358AE" w:rsidRDefault="008C624A" w:rsidP="00444E43">
      <w:pPr>
        <w:spacing w:after="0"/>
        <w:jc w:val="both"/>
        <w:rPr>
          <w:rFonts w:ascii="Arial" w:hAnsi="Arial" w:cs="Arial"/>
          <w:i/>
          <w:sz w:val="16"/>
          <w:szCs w:val="16"/>
        </w:rPr>
      </w:pPr>
    </w:p>
    <w:p w:rsidR="008C624A" w:rsidRPr="008F380D" w:rsidRDefault="008C624A" w:rsidP="00444E43">
      <w:pPr>
        <w:shd w:val="clear" w:color="auto" w:fill="BFBFBF"/>
        <w:spacing w:after="0"/>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w:t>
      </w:r>
      <w:r>
        <w:rPr>
          <w:rFonts w:ascii="Arial" w:hAnsi="Arial" w:cs="Arial"/>
          <w:b/>
          <w:sz w:val="21"/>
          <w:szCs w:val="21"/>
        </w:rPr>
        <w:t xml:space="preserve"> ZASOBY POWOŁUJE SIĘ WYKONAWCA:</w:t>
      </w:r>
    </w:p>
    <w:p w:rsidR="008C624A" w:rsidRDefault="008C624A" w:rsidP="00444E43">
      <w:pPr>
        <w:spacing w:after="0"/>
        <w:jc w:val="both"/>
        <w:rPr>
          <w:rFonts w:ascii="Arial" w:hAnsi="Arial" w:cs="Arial"/>
          <w:sz w:val="16"/>
          <w:szCs w:val="16"/>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8C624A" w:rsidRPr="008F380D" w:rsidRDefault="008C624A" w:rsidP="00444E43">
      <w:pPr>
        <w:shd w:val="clear" w:color="auto" w:fill="BFBFBF"/>
        <w:spacing w:after="0"/>
        <w:jc w:val="both"/>
        <w:rPr>
          <w:rFonts w:ascii="Arial" w:hAnsi="Arial" w:cs="Arial"/>
          <w:b/>
          <w:sz w:val="21"/>
          <w:szCs w:val="21"/>
        </w:rPr>
      </w:pPr>
      <w:r w:rsidRPr="001D3A19">
        <w:rPr>
          <w:rFonts w:ascii="Arial" w:hAnsi="Arial" w:cs="Arial"/>
          <w:b/>
          <w:sz w:val="21"/>
          <w:szCs w:val="21"/>
        </w:rPr>
        <w:t>OŚWIADCZENIE</w:t>
      </w:r>
      <w:r>
        <w:rPr>
          <w:rFonts w:ascii="Arial" w:hAnsi="Arial" w:cs="Arial"/>
          <w:b/>
          <w:sz w:val="21"/>
          <w:szCs w:val="21"/>
        </w:rPr>
        <w:t xml:space="preserve"> DOTYCZĄCE PODANYCH INFORMACJI:</w:t>
      </w:r>
    </w:p>
    <w:p w:rsidR="008C624A" w:rsidRPr="00193E01" w:rsidRDefault="008C624A" w:rsidP="00444E43">
      <w:pPr>
        <w:spacing w:after="0"/>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8C624A" w:rsidRDefault="008C624A" w:rsidP="00444E43">
      <w:pPr>
        <w:spacing w:after="0"/>
        <w:jc w:val="both"/>
        <w:rPr>
          <w:rFonts w:ascii="Arial" w:hAnsi="Arial" w:cs="Arial"/>
          <w:sz w:val="20"/>
          <w:szCs w:val="20"/>
        </w:rPr>
      </w:pPr>
    </w:p>
    <w:p w:rsidR="008C624A" w:rsidRPr="001F4C82" w:rsidRDefault="008C624A" w:rsidP="00444E43">
      <w:pPr>
        <w:spacing w:after="0"/>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C624A" w:rsidRPr="001F4C82" w:rsidRDefault="008C624A" w:rsidP="00444E43">
      <w:pPr>
        <w:spacing w:after="0"/>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Pr>
          <w:rFonts w:ascii="Arial" w:hAnsi="Arial" w:cs="Arial"/>
          <w:sz w:val="20"/>
          <w:szCs w:val="20"/>
        </w:rPr>
        <w:tab/>
      </w:r>
      <w:r w:rsidRPr="001F4C82">
        <w:rPr>
          <w:rFonts w:ascii="Arial" w:hAnsi="Arial" w:cs="Arial"/>
          <w:sz w:val="20"/>
          <w:szCs w:val="20"/>
        </w:rPr>
        <w:tab/>
        <w:t>…………………………………………</w:t>
      </w:r>
    </w:p>
    <w:p w:rsidR="008C624A" w:rsidRPr="00013EC9" w:rsidRDefault="008C624A" w:rsidP="00444E43">
      <w:pPr>
        <w:spacing w:after="0"/>
        <w:ind w:left="5664" w:firstLine="708"/>
        <w:jc w:val="both"/>
        <w:rPr>
          <w:rFonts w:ascii="Arial" w:hAnsi="Arial" w:cs="Arial"/>
          <w:i/>
          <w:sz w:val="16"/>
          <w:szCs w:val="16"/>
        </w:rPr>
      </w:pPr>
      <w:r>
        <w:rPr>
          <w:rFonts w:ascii="Arial" w:hAnsi="Arial" w:cs="Arial"/>
          <w:i/>
          <w:sz w:val="16"/>
          <w:szCs w:val="16"/>
        </w:rPr>
        <w:t xml:space="preserve">           </w:t>
      </w:r>
      <w:r w:rsidRPr="001F4C82">
        <w:rPr>
          <w:rFonts w:ascii="Arial" w:hAnsi="Arial" w:cs="Arial"/>
          <w:i/>
          <w:sz w:val="16"/>
          <w:szCs w:val="16"/>
        </w:rPr>
        <w:t>(podpis)</w:t>
      </w:r>
    </w:p>
    <w:p w:rsidR="008C624A" w:rsidRPr="005614C8" w:rsidRDefault="008C624A" w:rsidP="004704B2">
      <w:pPr>
        <w:pStyle w:val="NoSpacing"/>
        <w:jc w:val="right"/>
        <w:rPr>
          <w:b/>
          <w:sz w:val="24"/>
          <w:szCs w:val="24"/>
          <w:u w:val="single"/>
          <w:lang w:eastAsia="pl-PL"/>
        </w:rPr>
      </w:pPr>
      <w:r w:rsidRPr="005614C8">
        <w:rPr>
          <w:b/>
          <w:sz w:val="24"/>
          <w:szCs w:val="24"/>
          <w:u w:val="single"/>
          <w:lang w:eastAsia="pl-PL"/>
        </w:rPr>
        <w:t xml:space="preserve">Załącznik nr 4 do SIWZ </w:t>
      </w:r>
    </w:p>
    <w:p w:rsidR="008C624A" w:rsidRPr="005614C8" w:rsidRDefault="008C624A" w:rsidP="004704B2">
      <w:pPr>
        <w:pStyle w:val="NoSpacing"/>
        <w:rPr>
          <w:rFonts w:cs="Cambria"/>
          <w:sz w:val="24"/>
          <w:szCs w:val="24"/>
        </w:rPr>
      </w:pPr>
    </w:p>
    <w:p w:rsidR="008C624A" w:rsidRPr="005614C8" w:rsidRDefault="008C624A" w:rsidP="004704B2">
      <w:pPr>
        <w:pStyle w:val="NoSpacing"/>
        <w:rPr>
          <w:rFonts w:cs="Calibri-Italic"/>
          <w:i/>
          <w:sz w:val="24"/>
          <w:szCs w:val="24"/>
          <w:lang w:eastAsia="pl-PL"/>
        </w:rPr>
      </w:pPr>
      <w:r w:rsidRPr="005614C8">
        <w:rPr>
          <w:rFonts w:cs="Calibri-Italic"/>
          <w:i/>
          <w:sz w:val="24"/>
          <w:szCs w:val="24"/>
          <w:lang w:eastAsia="pl-PL"/>
        </w:rPr>
        <w:t>.......................................................</w:t>
      </w:r>
    </w:p>
    <w:p w:rsidR="008C624A" w:rsidRPr="006E7745" w:rsidRDefault="008C624A" w:rsidP="004704B2">
      <w:pPr>
        <w:pStyle w:val="NoSpacing"/>
        <w:rPr>
          <w:rFonts w:cs="Cambria"/>
          <w:sz w:val="20"/>
          <w:szCs w:val="20"/>
        </w:rPr>
      </w:pPr>
      <w:r w:rsidRPr="006E7745">
        <w:rPr>
          <w:rFonts w:cs="Cambria"/>
          <w:sz w:val="20"/>
          <w:szCs w:val="20"/>
        </w:rPr>
        <w:t xml:space="preserve">         pieczęć wykonawcy </w:t>
      </w:r>
    </w:p>
    <w:p w:rsidR="008C624A" w:rsidRDefault="008C624A" w:rsidP="004704B2">
      <w:pPr>
        <w:pStyle w:val="NoSpacing"/>
        <w:jc w:val="center"/>
        <w:rPr>
          <w:color w:val="E7E7E7"/>
          <w:sz w:val="24"/>
          <w:szCs w:val="24"/>
          <w:lang w:eastAsia="pl-PL"/>
        </w:rPr>
      </w:pPr>
    </w:p>
    <w:p w:rsidR="008C624A" w:rsidRPr="00F07D91" w:rsidRDefault="008C624A" w:rsidP="00E358AE">
      <w:pPr>
        <w:pStyle w:val="NoSpacing"/>
        <w:jc w:val="center"/>
        <w:rPr>
          <w:rFonts w:cs="Cambria-Bold"/>
          <w:b/>
          <w:bCs/>
          <w:sz w:val="24"/>
          <w:szCs w:val="24"/>
          <w:u w:val="single"/>
          <w:lang w:eastAsia="pl-PL"/>
        </w:rPr>
      </w:pPr>
      <w:r w:rsidRPr="00F07D91">
        <w:rPr>
          <w:rFonts w:cs="Cambria-Bold"/>
          <w:b/>
          <w:bCs/>
          <w:sz w:val="24"/>
          <w:szCs w:val="24"/>
          <w:u w:val="single"/>
          <w:lang w:eastAsia="pl-PL"/>
        </w:rPr>
        <w:t>OŚWIADCZENIE</w:t>
      </w:r>
    </w:p>
    <w:p w:rsidR="008C624A" w:rsidRPr="00A66838" w:rsidRDefault="008C624A" w:rsidP="00E358AE">
      <w:pPr>
        <w:pStyle w:val="NoSpacing"/>
        <w:jc w:val="center"/>
        <w:rPr>
          <w:rFonts w:cs="Cambria-Bold"/>
          <w:b/>
          <w:bCs/>
          <w:sz w:val="24"/>
          <w:szCs w:val="24"/>
          <w:u w:val="single"/>
          <w:lang w:eastAsia="pl-PL"/>
        </w:rPr>
      </w:pPr>
    </w:p>
    <w:p w:rsidR="008C624A" w:rsidRDefault="008C624A" w:rsidP="00E358AE">
      <w:pPr>
        <w:spacing w:after="0" w:line="240" w:lineRule="auto"/>
        <w:jc w:val="center"/>
        <w:rPr>
          <w:rFonts w:cs="Arial"/>
          <w:b/>
          <w:sz w:val="24"/>
          <w:szCs w:val="24"/>
          <w:lang w:eastAsia="pl-PL"/>
        </w:rPr>
      </w:pPr>
      <w:r w:rsidRPr="00EC5020">
        <w:rPr>
          <w:rFonts w:cs="Arial"/>
          <w:b/>
          <w:sz w:val="24"/>
          <w:szCs w:val="24"/>
          <w:lang w:eastAsia="pl-PL"/>
        </w:rPr>
        <w:t>o przynależności lub braku przynależności do tej samej grupy kapitałowej w rozumieniu</w:t>
      </w:r>
      <w:r w:rsidRPr="007D1C41">
        <w:rPr>
          <w:rFonts w:cs="Arial"/>
          <w:b/>
          <w:sz w:val="24"/>
          <w:szCs w:val="24"/>
          <w:lang w:eastAsia="pl-PL"/>
        </w:rPr>
        <w:t xml:space="preserve"> </w:t>
      </w:r>
      <w:r w:rsidRPr="00EC5020">
        <w:rPr>
          <w:rFonts w:cs="Arial"/>
          <w:b/>
          <w:sz w:val="24"/>
          <w:szCs w:val="24"/>
          <w:lang w:eastAsia="pl-PL"/>
        </w:rPr>
        <w:t xml:space="preserve">ustawy z dnia 16 lutego 2007 r. o ochronie konkurencji i konsumentów </w:t>
      </w:r>
    </w:p>
    <w:p w:rsidR="008C624A" w:rsidRPr="007D1C41" w:rsidRDefault="008C624A" w:rsidP="00E358AE">
      <w:pPr>
        <w:spacing w:after="0" w:line="240" w:lineRule="auto"/>
        <w:jc w:val="center"/>
        <w:rPr>
          <w:rFonts w:cs="Arial"/>
          <w:b/>
          <w:sz w:val="24"/>
          <w:szCs w:val="24"/>
          <w:lang w:eastAsia="pl-PL"/>
        </w:rPr>
      </w:pPr>
      <w:r w:rsidRPr="00EC5020">
        <w:rPr>
          <w:rFonts w:cs="Arial"/>
          <w:b/>
          <w:sz w:val="24"/>
          <w:szCs w:val="24"/>
          <w:lang w:eastAsia="pl-PL"/>
        </w:rPr>
        <w:t>(Dz. U. z 2015 r.</w:t>
      </w:r>
      <w:r w:rsidRPr="007D1C41">
        <w:rPr>
          <w:rFonts w:cs="Arial"/>
          <w:b/>
          <w:sz w:val="24"/>
          <w:szCs w:val="24"/>
          <w:lang w:eastAsia="pl-PL"/>
        </w:rPr>
        <w:t xml:space="preserve"> </w:t>
      </w:r>
      <w:r w:rsidRPr="00EC5020">
        <w:rPr>
          <w:rFonts w:cs="Arial"/>
          <w:b/>
          <w:sz w:val="24"/>
          <w:szCs w:val="24"/>
          <w:lang w:eastAsia="pl-PL"/>
        </w:rPr>
        <w:t>poz. 184, 1618 i 1634)</w:t>
      </w:r>
      <w:r w:rsidRPr="007D1C41">
        <w:rPr>
          <w:rFonts w:cs="Arial"/>
          <w:b/>
          <w:sz w:val="24"/>
          <w:szCs w:val="24"/>
          <w:lang w:eastAsia="pl-PL"/>
        </w:rPr>
        <w:t>.</w:t>
      </w:r>
    </w:p>
    <w:p w:rsidR="008C624A" w:rsidRDefault="008C624A" w:rsidP="00E358AE">
      <w:pPr>
        <w:spacing w:after="0" w:line="240" w:lineRule="auto"/>
        <w:jc w:val="both"/>
        <w:rPr>
          <w:rFonts w:cs="Arial"/>
          <w:sz w:val="24"/>
          <w:szCs w:val="24"/>
          <w:lang w:eastAsia="pl-PL"/>
        </w:rPr>
      </w:pPr>
    </w:p>
    <w:p w:rsidR="008C624A" w:rsidRPr="00EC5020" w:rsidRDefault="008C624A" w:rsidP="00E358AE">
      <w:pPr>
        <w:spacing w:after="0" w:line="240" w:lineRule="auto"/>
        <w:jc w:val="both"/>
        <w:rPr>
          <w:rFonts w:cs="Arial"/>
          <w:sz w:val="24"/>
          <w:szCs w:val="24"/>
          <w:lang w:eastAsia="pl-PL"/>
        </w:rPr>
      </w:pPr>
      <w:r w:rsidRPr="00EC5020">
        <w:rPr>
          <w:rFonts w:cs="Arial"/>
          <w:sz w:val="24"/>
          <w:szCs w:val="24"/>
          <w:lang w:eastAsia="pl-PL"/>
        </w:rPr>
        <w:t>Dotyczy postępowania o udzielenie zamówienia publicznego na</w:t>
      </w:r>
      <w:r>
        <w:rPr>
          <w:rFonts w:cs="Arial"/>
          <w:sz w:val="24"/>
          <w:szCs w:val="24"/>
          <w:lang w:eastAsia="pl-PL"/>
        </w:rPr>
        <w:t xml:space="preserve"> zadanie pn.</w:t>
      </w:r>
      <w:r w:rsidRPr="00EC5020">
        <w:rPr>
          <w:rFonts w:cs="Arial"/>
          <w:sz w:val="24"/>
          <w:szCs w:val="24"/>
          <w:lang w:eastAsia="pl-PL"/>
        </w:rPr>
        <w:t>:</w:t>
      </w:r>
    </w:p>
    <w:p w:rsidR="008C624A" w:rsidRPr="002E1CAA" w:rsidRDefault="008C624A" w:rsidP="005C53EB">
      <w:pPr>
        <w:pStyle w:val="NoSpacing"/>
        <w:ind w:firstLine="708"/>
        <w:jc w:val="center"/>
        <w:rPr>
          <w:b/>
          <w:sz w:val="24"/>
          <w:szCs w:val="24"/>
          <w:lang w:eastAsia="pl-PL"/>
        </w:rPr>
      </w:pPr>
      <w:r w:rsidRPr="002E1CAA">
        <w:rPr>
          <w:rFonts w:cs="Arial"/>
          <w:b/>
          <w:iCs/>
          <w:sz w:val="24"/>
          <w:szCs w:val="24"/>
          <w:lang w:eastAsia="pl-PL"/>
        </w:rPr>
        <w:t>„</w:t>
      </w:r>
      <w:r w:rsidRPr="002E1CAA">
        <w:rPr>
          <w:rFonts w:cs="Arial"/>
          <w:b/>
          <w:iCs/>
          <w:color w:val="000000"/>
          <w:sz w:val="24"/>
          <w:szCs w:val="24"/>
        </w:rPr>
        <w:t xml:space="preserve">Zakup </w:t>
      </w:r>
      <w:r>
        <w:rPr>
          <w:rFonts w:cs="Arial"/>
          <w:b/>
          <w:iCs/>
          <w:color w:val="000000"/>
          <w:sz w:val="24"/>
          <w:szCs w:val="24"/>
        </w:rPr>
        <w:t>średniego</w:t>
      </w:r>
      <w:r w:rsidRPr="002E1CAA">
        <w:rPr>
          <w:rFonts w:cs="Arial"/>
          <w:b/>
          <w:iCs/>
          <w:color w:val="000000"/>
          <w:sz w:val="24"/>
          <w:szCs w:val="24"/>
        </w:rPr>
        <w:t xml:space="preserve"> samochodu ratowniczo - gaśniczego </w:t>
      </w:r>
      <w:r>
        <w:rPr>
          <w:rFonts w:cs="Arial"/>
          <w:b/>
          <w:iCs/>
          <w:color w:val="000000"/>
          <w:sz w:val="24"/>
          <w:szCs w:val="24"/>
        </w:rPr>
        <w:t>dla OSP w Sieciechowie</w:t>
      </w:r>
      <w:r w:rsidRPr="002E1CAA">
        <w:rPr>
          <w:rFonts w:cs="Arial"/>
          <w:b/>
          <w:iCs/>
          <w:sz w:val="24"/>
          <w:szCs w:val="24"/>
          <w:lang w:eastAsia="pl-PL"/>
        </w:rPr>
        <w:t>”</w:t>
      </w:r>
    </w:p>
    <w:p w:rsidR="008C624A" w:rsidRPr="00921E9D" w:rsidRDefault="008C624A" w:rsidP="00921E9D">
      <w:pPr>
        <w:widowControl w:val="0"/>
        <w:ind w:left="360"/>
        <w:jc w:val="center"/>
        <w:rPr>
          <w:b/>
          <w:sz w:val="24"/>
          <w:szCs w:val="24"/>
          <w:lang w:eastAsia="pl-PL"/>
        </w:rPr>
      </w:pPr>
    </w:p>
    <w:p w:rsidR="008C624A" w:rsidRDefault="008C624A" w:rsidP="00E358AE">
      <w:pPr>
        <w:spacing w:after="0" w:line="240" w:lineRule="auto"/>
        <w:jc w:val="both"/>
        <w:rPr>
          <w:b/>
          <w:sz w:val="24"/>
          <w:szCs w:val="24"/>
        </w:rPr>
      </w:pPr>
    </w:p>
    <w:p w:rsidR="008C624A" w:rsidRPr="00EC5020" w:rsidRDefault="008C624A" w:rsidP="00E358AE">
      <w:pPr>
        <w:spacing w:after="0" w:line="240" w:lineRule="auto"/>
        <w:jc w:val="both"/>
        <w:rPr>
          <w:rFonts w:cs="Arial"/>
          <w:sz w:val="24"/>
          <w:szCs w:val="24"/>
          <w:lang w:eastAsia="pl-PL"/>
        </w:rPr>
      </w:pPr>
      <w:r w:rsidRPr="00EC5020">
        <w:rPr>
          <w:rFonts w:cs="Arial"/>
          <w:sz w:val="24"/>
          <w:szCs w:val="24"/>
          <w:lang w:eastAsia="pl-PL"/>
        </w:rPr>
        <w:t>Niniejszym oświadczam, że</w:t>
      </w:r>
      <w:r w:rsidRPr="00EC5020">
        <w:rPr>
          <w:rFonts w:cs="Arial"/>
          <w:b/>
          <w:sz w:val="24"/>
          <w:szCs w:val="24"/>
          <w:lang w:eastAsia="pl-PL"/>
        </w:rPr>
        <w:t xml:space="preserve"> należę/ nie należę</w:t>
      </w:r>
      <w:r w:rsidRPr="00EC5020">
        <w:rPr>
          <w:rFonts w:cs="Arial"/>
          <w:sz w:val="24"/>
          <w:szCs w:val="24"/>
          <w:lang w:eastAsia="pl-PL"/>
        </w:rPr>
        <w:t xml:space="preserve"> </w:t>
      </w:r>
      <w:r w:rsidRPr="00EC5020">
        <w:rPr>
          <w:rFonts w:cs="Arial"/>
          <w:i/>
          <w:sz w:val="24"/>
          <w:szCs w:val="24"/>
          <w:lang w:eastAsia="pl-PL"/>
        </w:rPr>
        <w:t>(niepotrzebne skreślić)</w:t>
      </w:r>
      <w:r w:rsidRPr="00EC5020">
        <w:rPr>
          <w:rFonts w:cs="Arial"/>
          <w:sz w:val="24"/>
          <w:szCs w:val="24"/>
          <w:lang w:eastAsia="pl-PL"/>
        </w:rPr>
        <w:t xml:space="preserve"> do tej samej grupy</w:t>
      </w:r>
      <w:r w:rsidRPr="00A66838">
        <w:rPr>
          <w:rFonts w:cs="Arial"/>
          <w:sz w:val="24"/>
          <w:szCs w:val="24"/>
          <w:lang w:eastAsia="pl-PL"/>
        </w:rPr>
        <w:t xml:space="preserve"> </w:t>
      </w:r>
      <w:r w:rsidRPr="00EC5020">
        <w:rPr>
          <w:rFonts w:cs="Arial"/>
          <w:sz w:val="24"/>
          <w:szCs w:val="24"/>
          <w:lang w:eastAsia="pl-PL"/>
        </w:rPr>
        <w:t xml:space="preserve">kapitałowej z innymi </w:t>
      </w:r>
      <w:r w:rsidRPr="00A66838">
        <w:rPr>
          <w:rFonts w:cs="Arial"/>
          <w:sz w:val="24"/>
          <w:szCs w:val="24"/>
          <w:lang w:eastAsia="pl-PL"/>
        </w:rPr>
        <w:t>w</w:t>
      </w:r>
      <w:r w:rsidRPr="00EC5020">
        <w:rPr>
          <w:rFonts w:cs="Arial"/>
          <w:sz w:val="24"/>
          <w:szCs w:val="24"/>
          <w:lang w:eastAsia="pl-PL"/>
        </w:rPr>
        <w:t xml:space="preserve">ykonawcami, którzy </w:t>
      </w:r>
      <w:r>
        <w:rPr>
          <w:rFonts w:cs="Arial"/>
          <w:sz w:val="24"/>
          <w:szCs w:val="24"/>
          <w:lang w:eastAsia="pl-PL"/>
        </w:rPr>
        <w:t xml:space="preserve">złożyli odrębne oferty </w:t>
      </w:r>
      <w:r w:rsidRPr="00EC5020">
        <w:rPr>
          <w:rFonts w:cs="Arial"/>
          <w:sz w:val="24"/>
          <w:szCs w:val="24"/>
          <w:lang w:eastAsia="pl-PL"/>
        </w:rPr>
        <w:t>w niniejszym postępowaniu.</w:t>
      </w:r>
      <w:r w:rsidRPr="00A66838">
        <w:rPr>
          <w:rFonts w:cs="Arial"/>
          <w:sz w:val="24"/>
          <w:szCs w:val="24"/>
          <w:lang w:eastAsia="pl-PL"/>
        </w:rPr>
        <w:t xml:space="preserve"> </w:t>
      </w:r>
    </w:p>
    <w:p w:rsidR="008C624A" w:rsidRDefault="008C624A" w:rsidP="00E358AE">
      <w:pPr>
        <w:spacing w:after="0" w:line="240" w:lineRule="auto"/>
        <w:jc w:val="both"/>
        <w:rPr>
          <w:rFonts w:cs="Arial"/>
          <w:sz w:val="24"/>
          <w:szCs w:val="24"/>
          <w:lang w:eastAsia="pl-PL"/>
        </w:rPr>
      </w:pPr>
      <w:r w:rsidRPr="00EC5020">
        <w:rPr>
          <w:rFonts w:cs="Arial"/>
          <w:sz w:val="24"/>
          <w:szCs w:val="24"/>
          <w:lang w:eastAsia="pl-PL"/>
        </w:rPr>
        <w:t>Wykaz wykonawców należących do tej samej grupy kapitałowej, którzy złożyli oferty</w:t>
      </w:r>
      <w:r>
        <w:rPr>
          <w:rFonts w:cs="Arial"/>
          <w:sz w:val="24"/>
          <w:szCs w:val="24"/>
          <w:lang w:eastAsia="pl-PL"/>
        </w:rPr>
        <w:t xml:space="preserve">: </w:t>
      </w:r>
    </w:p>
    <w:p w:rsidR="008C624A" w:rsidRPr="00EC5020" w:rsidRDefault="008C624A" w:rsidP="00E358AE">
      <w:pPr>
        <w:spacing w:after="0" w:line="240" w:lineRule="auto"/>
        <w:jc w:val="both"/>
        <w:rPr>
          <w:rFonts w:cs="Arial"/>
          <w:sz w:val="24"/>
          <w:szCs w:val="24"/>
          <w:lang w:eastAsia="pl-PL"/>
        </w:rPr>
      </w:pPr>
      <w:r w:rsidRPr="00A66838">
        <w:rPr>
          <w:rFonts w:cs="Arial"/>
          <w:sz w:val="24"/>
          <w:szCs w:val="24"/>
          <w:lang w:eastAsia="pl-PL"/>
        </w:rPr>
        <w:t>…………………</w:t>
      </w:r>
      <w:r>
        <w:rPr>
          <w:rFonts w:cs="Arial"/>
          <w:sz w:val="24"/>
          <w:szCs w:val="24"/>
          <w:lang w:eastAsia="pl-PL"/>
        </w:rPr>
        <w:t>…………………………………………………………………………………………………………………….</w:t>
      </w:r>
      <w:r w:rsidRPr="00A66838">
        <w:rPr>
          <w:rFonts w:cs="Arial"/>
          <w:sz w:val="24"/>
          <w:szCs w:val="24"/>
          <w:lang w:eastAsia="pl-PL"/>
        </w:rPr>
        <w:t>……….</w:t>
      </w:r>
    </w:p>
    <w:p w:rsidR="008C624A" w:rsidRPr="00EC5020" w:rsidRDefault="008C624A" w:rsidP="00E358AE">
      <w:pPr>
        <w:spacing w:after="0" w:line="240" w:lineRule="auto"/>
        <w:jc w:val="both"/>
        <w:rPr>
          <w:rFonts w:cs="Arial"/>
          <w:sz w:val="24"/>
          <w:szCs w:val="24"/>
          <w:lang w:eastAsia="pl-PL"/>
        </w:rPr>
      </w:pPr>
      <w:r w:rsidRPr="00A66838">
        <w:rPr>
          <w:rFonts w:cs="Arial"/>
          <w:sz w:val="24"/>
          <w:szCs w:val="24"/>
          <w:lang w:eastAsia="pl-PL"/>
        </w:rPr>
        <w:t>…………………</w:t>
      </w:r>
      <w:r>
        <w:rPr>
          <w:rFonts w:cs="Arial"/>
          <w:sz w:val="24"/>
          <w:szCs w:val="24"/>
          <w:lang w:eastAsia="pl-PL"/>
        </w:rPr>
        <w:t>…………………………………………………………………………………………………………………….</w:t>
      </w:r>
      <w:r w:rsidRPr="00A66838">
        <w:rPr>
          <w:rFonts w:cs="Arial"/>
          <w:sz w:val="24"/>
          <w:szCs w:val="24"/>
          <w:lang w:eastAsia="pl-PL"/>
        </w:rPr>
        <w:t>……….</w:t>
      </w:r>
    </w:p>
    <w:p w:rsidR="008C624A" w:rsidRPr="00EC5020" w:rsidRDefault="008C624A" w:rsidP="00E358AE">
      <w:pPr>
        <w:spacing w:after="0" w:line="240" w:lineRule="auto"/>
        <w:jc w:val="both"/>
        <w:rPr>
          <w:rFonts w:cs="Arial"/>
          <w:sz w:val="24"/>
          <w:szCs w:val="24"/>
          <w:lang w:eastAsia="pl-PL"/>
        </w:rPr>
      </w:pPr>
      <w:r w:rsidRPr="00A66838">
        <w:rPr>
          <w:rFonts w:cs="Arial"/>
          <w:sz w:val="24"/>
          <w:szCs w:val="24"/>
          <w:lang w:eastAsia="pl-PL"/>
        </w:rPr>
        <w:t>…………………</w:t>
      </w:r>
      <w:r>
        <w:rPr>
          <w:rFonts w:cs="Arial"/>
          <w:sz w:val="24"/>
          <w:szCs w:val="24"/>
          <w:lang w:eastAsia="pl-PL"/>
        </w:rPr>
        <w:t>…………………………………………………………………………………………………………………….</w:t>
      </w:r>
      <w:r w:rsidRPr="00A66838">
        <w:rPr>
          <w:rFonts w:cs="Arial"/>
          <w:sz w:val="24"/>
          <w:szCs w:val="24"/>
          <w:lang w:eastAsia="pl-PL"/>
        </w:rPr>
        <w:t>……….</w:t>
      </w:r>
    </w:p>
    <w:p w:rsidR="008C624A" w:rsidRDefault="008C624A" w:rsidP="00E358AE">
      <w:pPr>
        <w:spacing w:after="0" w:line="240" w:lineRule="auto"/>
        <w:jc w:val="both"/>
        <w:rPr>
          <w:rFonts w:cs="Arial"/>
          <w:sz w:val="24"/>
          <w:szCs w:val="24"/>
          <w:lang w:eastAsia="pl-PL"/>
        </w:rPr>
      </w:pPr>
      <w:r w:rsidRPr="00EC5020">
        <w:rPr>
          <w:rFonts w:cs="Arial"/>
          <w:sz w:val="24"/>
          <w:szCs w:val="24"/>
          <w:lang w:eastAsia="pl-PL"/>
        </w:rPr>
        <w:t>W załączeniu dowody wskazujące, że istniejące między wykonawcami należącymi do tej samej</w:t>
      </w:r>
      <w:r w:rsidRPr="00A66838">
        <w:rPr>
          <w:rFonts w:cs="Arial"/>
          <w:sz w:val="24"/>
          <w:szCs w:val="24"/>
          <w:lang w:eastAsia="pl-PL"/>
        </w:rPr>
        <w:t xml:space="preserve"> </w:t>
      </w:r>
      <w:r>
        <w:rPr>
          <w:rFonts w:cs="Arial"/>
          <w:sz w:val="24"/>
          <w:szCs w:val="24"/>
          <w:lang w:eastAsia="pl-PL"/>
        </w:rPr>
        <w:t>grupy kapitałowej</w:t>
      </w:r>
      <w:r w:rsidRPr="00EC5020">
        <w:rPr>
          <w:rFonts w:cs="Arial"/>
          <w:sz w:val="24"/>
          <w:szCs w:val="24"/>
          <w:lang w:eastAsia="pl-PL"/>
        </w:rPr>
        <w:t xml:space="preserve"> powiązania</w:t>
      </w:r>
      <w:r>
        <w:rPr>
          <w:rFonts w:cs="Arial"/>
          <w:sz w:val="24"/>
          <w:szCs w:val="24"/>
          <w:lang w:eastAsia="pl-PL"/>
        </w:rPr>
        <w:t>,</w:t>
      </w:r>
      <w:r w:rsidRPr="00EC5020">
        <w:rPr>
          <w:rFonts w:cs="Arial"/>
          <w:sz w:val="24"/>
          <w:szCs w:val="24"/>
          <w:lang w:eastAsia="pl-PL"/>
        </w:rPr>
        <w:t xml:space="preserve"> nie prowadzą do zachwiania uczciwej konkurencji </w:t>
      </w:r>
      <w:r>
        <w:rPr>
          <w:rFonts w:cs="Arial"/>
          <w:sz w:val="24"/>
          <w:szCs w:val="24"/>
          <w:lang w:eastAsia="pl-PL"/>
        </w:rPr>
        <w:t xml:space="preserve">                  </w:t>
      </w:r>
      <w:r w:rsidRPr="00EC5020">
        <w:rPr>
          <w:rFonts w:cs="Arial"/>
          <w:sz w:val="24"/>
          <w:szCs w:val="24"/>
          <w:lang w:eastAsia="pl-PL"/>
        </w:rPr>
        <w:t>w postępowaniu o</w:t>
      </w:r>
      <w:r w:rsidRPr="00A66838">
        <w:rPr>
          <w:rFonts w:cs="Arial"/>
          <w:sz w:val="24"/>
          <w:szCs w:val="24"/>
          <w:lang w:eastAsia="pl-PL"/>
        </w:rPr>
        <w:t xml:space="preserve"> </w:t>
      </w:r>
      <w:r w:rsidRPr="00EC5020">
        <w:rPr>
          <w:rFonts w:cs="Arial"/>
          <w:sz w:val="24"/>
          <w:szCs w:val="24"/>
          <w:lang w:eastAsia="pl-PL"/>
        </w:rPr>
        <w:t>udzielenie zamówienia</w:t>
      </w:r>
      <w:r>
        <w:rPr>
          <w:rFonts w:cs="Arial"/>
          <w:sz w:val="24"/>
          <w:szCs w:val="24"/>
          <w:lang w:eastAsia="pl-PL"/>
        </w:rPr>
        <w:t>.*</w:t>
      </w:r>
    </w:p>
    <w:p w:rsidR="008C624A" w:rsidRDefault="008C624A" w:rsidP="00E358AE">
      <w:pPr>
        <w:spacing w:after="0" w:line="240" w:lineRule="auto"/>
        <w:jc w:val="both"/>
        <w:rPr>
          <w:rFonts w:cs="Arial"/>
          <w:sz w:val="24"/>
          <w:szCs w:val="24"/>
          <w:lang w:eastAsia="pl-PL"/>
        </w:rPr>
      </w:pPr>
    </w:p>
    <w:p w:rsidR="008C624A" w:rsidRPr="00EC5020" w:rsidRDefault="008C624A" w:rsidP="00E358AE">
      <w:pPr>
        <w:spacing w:after="0" w:line="240" w:lineRule="auto"/>
        <w:jc w:val="both"/>
        <w:rPr>
          <w:rFonts w:cs="Arial"/>
          <w:sz w:val="24"/>
          <w:szCs w:val="24"/>
          <w:lang w:eastAsia="pl-PL"/>
        </w:rPr>
      </w:pPr>
    </w:p>
    <w:p w:rsidR="008C624A" w:rsidRPr="00F07D91" w:rsidRDefault="008C624A" w:rsidP="00E358AE">
      <w:pPr>
        <w:pStyle w:val="NoSpacing"/>
        <w:ind w:left="3540"/>
        <w:jc w:val="center"/>
        <w:rPr>
          <w:rFonts w:cs="Calibri-Italic"/>
          <w:i/>
          <w:sz w:val="24"/>
          <w:szCs w:val="24"/>
          <w:lang w:eastAsia="pl-PL"/>
        </w:rPr>
      </w:pPr>
      <w:r w:rsidRPr="00F07D91">
        <w:rPr>
          <w:rFonts w:cs="Calibri-Italic"/>
          <w:i/>
          <w:sz w:val="24"/>
          <w:szCs w:val="24"/>
          <w:lang w:eastAsia="pl-PL"/>
        </w:rPr>
        <w:t>........................................................................</w:t>
      </w:r>
    </w:p>
    <w:p w:rsidR="008C624A" w:rsidRPr="00921E9D" w:rsidRDefault="008C624A" w:rsidP="00E358AE">
      <w:pPr>
        <w:pStyle w:val="NoSpacing"/>
        <w:ind w:left="3540"/>
        <w:jc w:val="center"/>
        <w:rPr>
          <w:rFonts w:cs="Calibri-Italic"/>
          <w:i/>
          <w:sz w:val="20"/>
          <w:szCs w:val="20"/>
          <w:lang w:eastAsia="pl-PL"/>
        </w:rPr>
      </w:pPr>
      <w:r w:rsidRPr="00921E9D">
        <w:rPr>
          <w:rFonts w:cs="Calibri-Italic"/>
          <w:i/>
          <w:sz w:val="20"/>
          <w:szCs w:val="20"/>
          <w:lang w:eastAsia="pl-PL"/>
        </w:rPr>
        <w:t>(data i podpis upełnomocnionego</w:t>
      </w:r>
    </w:p>
    <w:p w:rsidR="008C624A" w:rsidRPr="00921E9D" w:rsidRDefault="008C624A" w:rsidP="00E358AE">
      <w:pPr>
        <w:pStyle w:val="NoSpacing"/>
        <w:ind w:left="3540"/>
        <w:jc w:val="center"/>
        <w:rPr>
          <w:rFonts w:cs="Calibri-Italic"/>
          <w:i/>
          <w:sz w:val="20"/>
          <w:szCs w:val="20"/>
          <w:lang w:eastAsia="pl-PL"/>
        </w:rPr>
      </w:pPr>
      <w:r w:rsidRPr="00921E9D">
        <w:rPr>
          <w:rFonts w:cs="Calibri-Italic"/>
          <w:i/>
          <w:sz w:val="20"/>
          <w:szCs w:val="20"/>
          <w:lang w:eastAsia="pl-PL"/>
        </w:rPr>
        <w:t>reprezentanta wykonawcy)</w:t>
      </w:r>
    </w:p>
    <w:p w:rsidR="008C624A" w:rsidRPr="00F07D91" w:rsidRDefault="008C624A" w:rsidP="00E358AE">
      <w:pPr>
        <w:pStyle w:val="NoSpacing"/>
        <w:rPr>
          <w:rFonts w:cs="Calibri-Italic"/>
          <w:i/>
          <w:sz w:val="24"/>
          <w:szCs w:val="24"/>
          <w:lang w:eastAsia="pl-PL"/>
        </w:rPr>
      </w:pPr>
    </w:p>
    <w:p w:rsidR="008C624A" w:rsidRDefault="008C624A" w:rsidP="00E358AE">
      <w:pPr>
        <w:spacing w:after="0" w:line="240" w:lineRule="auto"/>
        <w:jc w:val="both"/>
        <w:rPr>
          <w:rFonts w:cs="Arial"/>
          <w:sz w:val="24"/>
          <w:szCs w:val="24"/>
          <w:lang w:eastAsia="pl-PL"/>
        </w:rPr>
      </w:pPr>
    </w:p>
    <w:p w:rsidR="008C624A" w:rsidRPr="00EC5020" w:rsidRDefault="008C624A" w:rsidP="00E358AE">
      <w:pPr>
        <w:spacing w:after="0" w:line="240" w:lineRule="auto"/>
        <w:jc w:val="both"/>
        <w:rPr>
          <w:rFonts w:cs="Arial"/>
          <w:sz w:val="24"/>
          <w:szCs w:val="24"/>
          <w:lang w:eastAsia="pl-PL"/>
        </w:rPr>
      </w:pPr>
      <w:r w:rsidRPr="00EC5020">
        <w:rPr>
          <w:rFonts w:cs="Arial"/>
          <w:sz w:val="24"/>
          <w:szCs w:val="24"/>
          <w:lang w:eastAsia="pl-PL"/>
        </w:rPr>
        <w:t>UWAGA!</w:t>
      </w:r>
    </w:p>
    <w:p w:rsidR="008C624A" w:rsidRPr="00F07D91" w:rsidRDefault="008C624A" w:rsidP="00E358AE">
      <w:pPr>
        <w:pStyle w:val="NoSpacing"/>
        <w:jc w:val="both"/>
        <w:rPr>
          <w:rFonts w:cs="Calibri-Italic"/>
          <w:i/>
          <w:sz w:val="24"/>
          <w:szCs w:val="24"/>
          <w:lang w:eastAsia="pl-PL"/>
        </w:rPr>
      </w:pPr>
      <w:r>
        <w:rPr>
          <w:rFonts w:cs="Calibri-Italic"/>
          <w:i/>
          <w:sz w:val="24"/>
          <w:szCs w:val="24"/>
          <w:lang w:eastAsia="pl-PL"/>
        </w:rPr>
        <w:t>*</w:t>
      </w:r>
      <w:r w:rsidRPr="00F07D91">
        <w:rPr>
          <w:rFonts w:cs="Calibri-Italic"/>
          <w:i/>
          <w:sz w:val="24"/>
          <w:szCs w:val="24"/>
          <w:lang w:eastAsia="pl-PL"/>
        </w:rPr>
        <w:t xml:space="preserve">Jeżeli </w:t>
      </w:r>
      <w:r>
        <w:rPr>
          <w:rFonts w:cs="Calibri-Italic"/>
          <w:i/>
          <w:sz w:val="24"/>
          <w:szCs w:val="24"/>
          <w:lang w:eastAsia="pl-PL"/>
        </w:rPr>
        <w:t>w</w:t>
      </w:r>
      <w:r w:rsidRPr="00F07D91">
        <w:rPr>
          <w:rFonts w:cs="Calibri-Italic"/>
          <w:i/>
          <w:sz w:val="24"/>
          <w:szCs w:val="24"/>
          <w:lang w:eastAsia="pl-PL"/>
        </w:rPr>
        <w:t>ykonawcy należąc do tej samej grupy kapitałowej w rozumieniu ustawy z 16.02.200</w:t>
      </w:r>
      <w:r>
        <w:rPr>
          <w:rFonts w:cs="Calibri-Italic"/>
          <w:i/>
          <w:sz w:val="24"/>
          <w:szCs w:val="24"/>
          <w:lang w:eastAsia="pl-PL"/>
        </w:rPr>
        <w:t xml:space="preserve">7r. </w:t>
      </w:r>
      <w:r w:rsidRPr="00F07D91">
        <w:rPr>
          <w:rFonts w:cs="Calibri-Italic"/>
          <w:i/>
          <w:sz w:val="24"/>
          <w:szCs w:val="24"/>
          <w:lang w:eastAsia="pl-PL"/>
        </w:rPr>
        <w:t xml:space="preserve">o ochronie konkurencji i konsumentów </w:t>
      </w:r>
      <w:r w:rsidRPr="00F07D91">
        <w:rPr>
          <w:sz w:val="24"/>
          <w:szCs w:val="24"/>
          <w:lang w:eastAsia="pl-PL"/>
        </w:rPr>
        <w:t>(Dz. U. z 2015 r., poz. 184, 1618, 1634)</w:t>
      </w:r>
      <w:r w:rsidRPr="00F07D91">
        <w:rPr>
          <w:rFonts w:cs="Calibri-Italic"/>
          <w:i/>
          <w:sz w:val="24"/>
          <w:szCs w:val="24"/>
          <w:lang w:eastAsia="pl-PL"/>
        </w:rPr>
        <w:t xml:space="preserve"> złożyli odrębne oferty w tym samym postępowaniu, zobowiązani </w:t>
      </w:r>
      <w:r>
        <w:rPr>
          <w:rFonts w:cs="Calibri-Italic"/>
          <w:i/>
          <w:sz w:val="24"/>
          <w:szCs w:val="24"/>
          <w:lang w:eastAsia="pl-PL"/>
        </w:rPr>
        <w:t xml:space="preserve">są </w:t>
      </w:r>
      <w:r w:rsidRPr="00F07D91">
        <w:rPr>
          <w:rFonts w:cs="Calibri-Italic"/>
          <w:i/>
          <w:sz w:val="24"/>
          <w:szCs w:val="24"/>
          <w:lang w:eastAsia="pl-PL"/>
        </w:rPr>
        <w:t>wykazać, że istniejące między nimi powiązania nie prowadzą do zachwiania uczciwej ko</w:t>
      </w:r>
      <w:r>
        <w:rPr>
          <w:rFonts w:cs="Calibri-Italic"/>
          <w:i/>
          <w:sz w:val="24"/>
          <w:szCs w:val="24"/>
          <w:lang w:eastAsia="pl-PL"/>
        </w:rPr>
        <w:t xml:space="preserve">nkurencji pomiędzy wykonawcami </w:t>
      </w:r>
      <w:r w:rsidRPr="00F07D91">
        <w:rPr>
          <w:rFonts w:cs="Calibri-Italic"/>
          <w:i/>
          <w:sz w:val="24"/>
          <w:szCs w:val="24"/>
          <w:lang w:eastAsia="pl-PL"/>
        </w:rPr>
        <w:t>w postępowaniu o udzielenie zamówienia.</w:t>
      </w:r>
    </w:p>
    <w:p w:rsidR="008C624A" w:rsidRDefault="008C624A" w:rsidP="00E358AE">
      <w:pPr>
        <w:spacing w:after="0" w:line="240" w:lineRule="auto"/>
        <w:jc w:val="both"/>
        <w:rPr>
          <w:rFonts w:cs="Arial"/>
          <w:sz w:val="24"/>
          <w:szCs w:val="24"/>
          <w:lang w:eastAsia="pl-PL"/>
        </w:rPr>
      </w:pPr>
    </w:p>
    <w:p w:rsidR="008C624A" w:rsidRPr="00EC5020" w:rsidRDefault="008C624A" w:rsidP="00E358AE">
      <w:pPr>
        <w:spacing w:after="0" w:line="240" w:lineRule="auto"/>
        <w:jc w:val="both"/>
        <w:rPr>
          <w:rFonts w:cs="Arial"/>
          <w:b/>
          <w:sz w:val="24"/>
          <w:szCs w:val="24"/>
          <w:lang w:eastAsia="pl-PL"/>
        </w:rPr>
      </w:pPr>
      <w:r w:rsidRPr="00EC5020">
        <w:rPr>
          <w:rFonts w:cs="Arial"/>
          <w:b/>
          <w:sz w:val="24"/>
          <w:szCs w:val="24"/>
          <w:lang w:eastAsia="pl-PL"/>
        </w:rPr>
        <w:t xml:space="preserve">Oświadczenie należy złożyć w terminie 3 dni od </w:t>
      </w:r>
      <w:r>
        <w:rPr>
          <w:rFonts w:cs="Arial"/>
          <w:b/>
          <w:sz w:val="24"/>
          <w:szCs w:val="24"/>
          <w:lang w:eastAsia="pl-PL"/>
        </w:rPr>
        <w:t xml:space="preserve">dnia </w:t>
      </w:r>
      <w:r w:rsidRPr="00EC5020">
        <w:rPr>
          <w:rFonts w:cs="Arial"/>
          <w:b/>
          <w:sz w:val="24"/>
          <w:szCs w:val="24"/>
          <w:lang w:eastAsia="pl-PL"/>
        </w:rPr>
        <w:t xml:space="preserve">zamieszczenia przez </w:t>
      </w:r>
      <w:r w:rsidRPr="00A66838">
        <w:rPr>
          <w:rFonts w:cs="Arial"/>
          <w:b/>
          <w:sz w:val="24"/>
          <w:szCs w:val="24"/>
          <w:lang w:eastAsia="pl-PL"/>
        </w:rPr>
        <w:t>z</w:t>
      </w:r>
      <w:r w:rsidRPr="00EC5020">
        <w:rPr>
          <w:rFonts w:cs="Arial"/>
          <w:b/>
          <w:sz w:val="24"/>
          <w:szCs w:val="24"/>
          <w:lang w:eastAsia="pl-PL"/>
        </w:rPr>
        <w:t>amawiającego na stronie</w:t>
      </w:r>
      <w:r w:rsidRPr="00A66838">
        <w:rPr>
          <w:rFonts w:cs="Arial"/>
          <w:b/>
          <w:sz w:val="24"/>
          <w:szCs w:val="24"/>
          <w:lang w:eastAsia="pl-PL"/>
        </w:rPr>
        <w:t xml:space="preserve"> </w:t>
      </w:r>
      <w:r>
        <w:rPr>
          <w:rFonts w:cs="Arial"/>
          <w:b/>
          <w:sz w:val="24"/>
          <w:szCs w:val="24"/>
          <w:lang w:eastAsia="pl-PL"/>
        </w:rPr>
        <w:t>internetowej</w:t>
      </w:r>
      <w:r w:rsidRPr="00EC5020">
        <w:rPr>
          <w:rFonts w:cs="Arial"/>
          <w:b/>
          <w:sz w:val="24"/>
          <w:szCs w:val="24"/>
          <w:lang w:eastAsia="pl-PL"/>
        </w:rPr>
        <w:t xml:space="preserve"> informacji</w:t>
      </w:r>
      <w:r>
        <w:rPr>
          <w:rFonts w:cs="Arial"/>
          <w:b/>
          <w:sz w:val="24"/>
          <w:szCs w:val="24"/>
          <w:lang w:eastAsia="pl-PL"/>
        </w:rPr>
        <w:t>,</w:t>
      </w:r>
      <w:r w:rsidRPr="00EC5020">
        <w:rPr>
          <w:rFonts w:cs="Arial"/>
          <w:b/>
          <w:sz w:val="24"/>
          <w:szCs w:val="24"/>
          <w:lang w:eastAsia="pl-PL"/>
        </w:rPr>
        <w:t xml:space="preserve"> </w:t>
      </w:r>
      <w:r w:rsidRPr="00F07D91">
        <w:rPr>
          <w:b/>
          <w:sz w:val="24"/>
          <w:szCs w:val="24"/>
        </w:rPr>
        <w:t>o której mowa w art. 86 ust. 5 ustawy</w:t>
      </w:r>
      <w:r w:rsidRPr="00EC5020">
        <w:rPr>
          <w:rFonts w:cs="Arial"/>
          <w:b/>
          <w:sz w:val="24"/>
          <w:szCs w:val="24"/>
          <w:lang w:eastAsia="pl-PL"/>
        </w:rPr>
        <w:t xml:space="preserve"> </w:t>
      </w:r>
      <w:r>
        <w:rPr>
          <w:rFonts w:cs="Arial"/>
          <w:b/>
          <w:sz w:val="24"/>
          <w:szCs w:val="24"/>
          <w:lang w:eastAsia="pl-PL"/>
        </w:rPr>
        <w:t>P</w:t>
      </w:r>
      <w:r w:rsidRPr="00EC5020">
        <w:rPr>
          <w:rFonts w:cs="Arial"/>
          <w:b/>
          <w:sz w:val="24"/>
          <w:szCs w:val="24"/>
          <w:lang w:eastAsia="pl-PL"/>
        </w:rPr>
        <w:t>z</w:t>
      </w:r>
      <w:r>
        <w:rPr>
          <w:rFonts w:cs="Arial"/>
          <w:b/>
          <w:sz w:val="24"/>
          <w:szCs w:val="24"/>
          <w:lang w:eastAsia="pl-PL"/>
        </w:rPr>
        <w:t>p.</w:t>
      </w:r>
    </w:p>
    <w:p w:rsidR="008C624A" w:rsidRDefault="008C624A" w:rsidP="00972D47">
      <w:pPr>
        <w:pStyle w:val="NoSpacing"/>
        <w:jc w:val="right"/>
        <w:rPr>
          <w:b/>
          <w:bCs/>
          <w:iCs/>
          <w:sz w:val="24"/>
          <w:szCs w:val="24"/>
          <w:u w:val="single"/>
        </w:rPr>
      </w:pPr>
    </w:p>
    <w:p w:rsidR="008C624A" w:rsidRDefault="008C624A" w:rsidP="00972D47">
      <w:pPr>
        <w:pStyle w:val="NoSpacing"/>
        <w:jc w:val="right"/>
        <w:rPr>
          <w:b/>
          <w:bCs/>
          <w:iCs/>
          <w:sz w:val="24"/>
          <w:szCs w:val="24"/>
          <w:u w:val="single"/>
        </w:rPr>
      </w:pPr>
    </w:p>
    <w:p w:rsidR="008C624A" w:rsidRDefault="008C624A" w:rsidP="00972D47">
      <w:pPr>
        <w:pStyle w:val="NoSpacing"/>
        <w:jc w:val="right"/>
        <w:rPr>
          <w:b/>
          <w:bCs/>
          <w:iCs/>
          <w:sz w:val="24"/>
          <w:szCs w:val="24"/>
          <w:u w:val="single"/>
        </w:rPr>
      </w:pPr>
    </w:p>
    <w:p w:rsidR="008C624A" w:rsidRDefault="008C624A" w:rsidP="00972D47">
      <w:pPr>
        <w:pStyle w:val="NoSpacing"/>
        <w:jc w:val="right"/>
        <w:rPr>
          <w:b/>
          <w:bCs/>
          <w:iCs/>
          <w:sz w:val="24"/>
          <w:szCs w:val="24"/>
          <w:u w:val="single"/>
        </w:rPr>
      </w:pPr>
    </w:p>
    <w:p w:rsidR="008C624A" w:rsidRDefault="008C624A" w:rsidP="00972D47">
      <w:pPr>
        <w:pStyle w:val="NoSpacing"/>
        <w:jc w:val="right"/>
        <w:rPr>
          <w:b/>
          <w:bCs/>
          <w:iCs/>
          <w:sz w:val="24"/>
          <w:szCs w:val="24"/>
          <w:u w:val="single"/>
        </w:rPr>
      </w:pPr>
    </w:p>
    <w:p w:rsidR="008C624A" w:rsidRDefault="008C624A" w:rsidP="00972D47">
      <w:pPr>
        <w:pStyle w:val="NoSpacing"/>
        <w:jc w:val="right"/>
        <w:rPr>
          <w:b/>
          <w:bCs/>
          <w:iCs/>
          <w:sz w:val="24"/>
          <w:szCs w:val="24"/>
          <w:u w:val="single"/>
        </w:rPr>
      </w:pPr>
    </w:p>
    <w:p w:rsidR="008C624A" w:rsidRPr="003D5BE0" w:rsidRDefault="008C624A" w:rsidP="00972D47">
      <w:pPr>
        <w:pStyle w:val="NoSpacing"/>
        <w:jc w:val="right"/>
        <w:rPr>
          <w:b/>
          <w:bCs/>
          <w:iCs/>
          <w:sz w:val="24"/>
          <w:szCs w:val="24"/>
          <w:u w:val="single"/>
        </w:rPr>
      </w:pPr>
      <w:r w:rsidRPr="003D5BE0">
        <w:rPr>
          <w:b/>
          <w:bCs/>
          <w:iCs/>
          <w:sz w:val="24"/>
          <w:szCs w:val="24"/>
          <w:u w:val="single"/>
        </w:rPr>
        <w:t>Załącznik nr 5 do SIWZ</w:t>
      </w:r>
    </w:p>
    <w:p w:rsidR="008C624A" w:rsidRPr="003D5BE0" w:rsidRDefault="008C624A" w:rsidP="00F91AAB">
      <w:pPr>
        <w:pStyle w:val="NoSpacing"/>
        <w:jc w:val="both"/>
        <w:rPr>
          <w:i/>
          <w:sz w:val="24"/>
          <w:szCs w:val="24"/>
        </w:rPr>
      </w:pPr>
    </w:p>
    <w:p w:rsidR="008C624A" w:rsidRPr="003D5BE0" w:rsidRDefault="008C624A" w:rsidP="00972D47">
      <w:pPr>
        <w:pStyle w:val="NoSpacing"/>
        <w:jc w:val="center"/>
        <w:rPr>
          <w:b/>
          <w:sz w:val="24"/>
          <w:szCs w:val="24"/>
        </w:rPr>
      </w:pPr>
      <w:r w:rsidRPr="003D5BE0">
        <w:rPr>
          <w:b/>
          <w:i/>
          <w:sz w:val="24"/>
          <w:szCs w:val="24"/>
        </w:rPr>
        <w:t>ogólne warunki umowy</w:t>
      </w:r>
    </w:p>
    <w:p w:rsidR="008C624A" w:rsidRPr="003D5BE0" w:rsidRDefault="008C624A" w:rsidP="00F91AAB">
      <w:pPr>
        <w:pStyle w:val="NoSpacing"/>
        <w:jc w:val="both"/>
        <w:rPr>
          <w:sz w:val="24"/>
          <w:szCs w:val="24"/>
          <w:lang w:eastAsia="pl-PL"/>
        </w:rPr>
      </w:pPr>
    </w:p>
    <w:p w:rsidR="008C624A" w:rsidRPr="003D5BE0" w:rsidRDefault="008C624A" w:rsidP="00F91AAB">
      <w:pPr>
        <w:pStyle w:val="NoSpacing"/>
        <w:jc w:val="both"/>
        <w:rPr>
          <w:sz w:val="24"/>
          <w:szCs w:val="24"/>
          <w:lang w:eastAsia="pl-PL"/>
        </w:rPr>
      </w:pPr>
      <w:r w:rsidRPr="003D5BE0">
        <w:rPr>
          <w:sz w:val="24"/>
          <w:szCs w:val="24"/>
          <w:lang w:eastAsia="pl-PL"/>
        </w:rPr>
        <w:t xml:space="preserve">Umowa </w:t>
      </w:r>
      <w:r>
        <w:rPr>
          <w:sz w:val="24"/>
          <w:szCs w:val="24"/>
          <w:lang w:eastAsia="pl-PL"/>
        </w:rPr>
        <w:t xml:space="preserve">zawarta w dniu ……………………. w Sieciechowie </w:t>
      </w:r>
      <w:r w:rsidRPr="003D5BE0">
        <w:rPr>
          <w:sz w:val="24"/>
          <w:szCs w:val="24"/>
          <w:lang w:eastAsia="pl-PL"/>
        </w:rPr>
        <w:t xml:space="preserve"> pomiędzy:</w:t>
      </w:r>
    </w:p>
    <w:p w:rsidR="008C624A" w:rsidRDefault="008C624A" w:rsidP="00F91AAB">
      <w:pPr>
        <w:pStyle w:val="NoSpacing"/>
        <w:jc w:val="both"/>
        <w:rPr>
          <w:sz w:val="24"/>
          <w:szCs w:val="24"/>
          <w:lang w:eastAsia="pl-PL"/>
        </w:rPr>
      </w:pPr>
      <w:r>
        <w:rPr>
          <w:sz w:val="24"/>
          <w:szCs w:val="24"/>
          <w:lang w:eastAsia="pl-PL"/>
        </w:rPr>
        <w:t>……………………………………………………………………………..…..</w:t>
      </w:r>
    </w:p>
    <w:p w:rsidR="008C624A" w:rsidRPr="003D5BE0" w:rsidRDefault="008C624A" w:rsidP="00F91AAB">
      <w:pPr>
        <w:pStyle w:val="NoSpacing"/>
        <w:jc w:val="both"/>
        <w:rPr>
          <w:sz w:val="24"/>
          <w:szCs w:val="24"/>
          <w:lang w:eastAsia="pl-PL"/>
        </w:rPr>
      </w:pPr>
      <w:r w:rsidRPr="003D5BE0">
        <w:rPr>
          <w:bCs/>
          <w:sz w:val="24"/>
          <w:szCs w:val="24"/>
          <w:lang w:eastAsia="pl-PL"/>
        </w:rPr>
        <w:t>reprezentowaną przez:</w:t>
      </w:r>
      <w:r>
        <w:rPr>
          <w:bCs/>
          <w:sz w:val="24"/>
          <w:szCs w:val="24"/>
          <w:lang w:eastAsia="pl-PL"/>
        </w:rPr>
        <w:t xml:space="preserve"> ……………………………………………</w:t>
      </w:r>
    </w:p>
    <w:p w:rsidR="008C624A" w:rsidRPr="003D5BE0" w:rsidRDefault="008C624A" w:rsidP="00F91AAB">
      <w:pPr>
        <w:pStyle w:val="NoSpacing"/>
        <w:jc w:val="both"/>
        <w:rPr>
          <w:sz w:val="24"/>
          <w:szCs w:val="24"/>
          <w:lang w:eastAsia="pl-PL"/>
        </w:rPr>
      </w:pPr>
      <w:r w:rsidRPr="003D5BE0">
        <w:rPr>
          <w:sz w:val="24"/>
          <w:szCs w:val="24"/>
          <w:lang w:eastAsia="pl-PL"/>
        </w:rPr>
        <w:t xml:space="preserve">zwaną dalej </w:t>
      </w:r>
      <w:r w:rsidRPr="003D5BE0">
        <w:rPr>
          <w:bCs/>
          <w:i/>
          <w:sz w:val="24"/>
          <w:szCs w:val="24"/>
          <w:lang w:eastAsia="pl-PL"/>
        </w:rPr>
        <w:t>Zamawiającym</w:t>
      </w:r>
    </w:p>
    <w:p w:rsidR="008C624A" w:rsidRPr="003D5BE0" w:rsidRDefault="008C624A" w:rsidP="00F91AAB">
      <w:pPr>
        <w:pStyle w:val="NoSpacing"/>
        <w:jc w:val="both"/>
        <w:rPr>
          <w:sz w:val="24"/>
          <w:szCs w:val="24"/>
        </w:rPr>
      </w:pPr>
      <w:r w:rsidRPr="003D5BE0">
        <w:rPr>
          <w:sz w:val="24"/>
          <w:szCs w:val="24"/>
        </w:rPr>
        <w:t xml:space="preserve">a  </w:t>
      </w:r>
    </w:p>
    <w:p w:rsidR="008C624A" w:rsidRPr="003D5BE0" w:rsidRDefault="008C624A" w:rsidP="00F91AAB">
      <w:pPr>
        <w:pStyle w:val="NoSpacing"/>
        <w:jc w:val="both"/>
        <w:rPr>
          <w:sz w:val="24"/>
          <w:szCs w:val="24"/>
        </w:rPr>
      </w:pPr>
      <w:r>
        <w:rPr>
          <w:sz w:val="24"/>
          <w:szCs w:val="24"/>
        </w:rPr>
        <w:t>………………………………………………………………………………….</w:t>
      </w:r>
    </w:p>
    <w:p w:rsidR="008C624A" w:rsidRPr="003D5BE0" w:rsidRDefault="008C624A" w:rsidP="00F91AAB">
      <w:pPr>
        <w:pStyle w:val="NoSpacing"/>
        <w:jc w:val="both"/>
        <w:rPr>
          <w:sz w:val="24"/>
          <w:szCs w:val="24"/>
        </w:rPr>
      </w:pPr>
      <w:r w:rsidRPr="003D5BE0">
        <w:rPr>
          <w:sz w:val="24"/>
          <w:szCs w:val="24"/>
        </w:rPr>
        <w:t>wpisanym do rejestru /KRS ………………..</w:t>
      </w:r>
    </w:p>
    <w:p w:rsidR="008C624A" w:rsidRPr="003D5BE0" w:rsidRDefault="008C624A" w:rsidP="00F91AAB">
      <w:pPr>
        <w:pStyle w:val="NoSpacing"/>
        <w:jc w:val="both"/>
        <w:rPr>
          <w:sz w:val="24"/>
          <w:szCs w:val="24"/>
        </w:rPr>
      </w:pPr>
      <w:r w:rsidRPr="003D5BE0">
        <w:rPr>
          <w:sz w:val="24"/>
          <w:szCs w:val="24"/>
        </w:rPr>
        <w:t xml:space="preserve">i reprezentowanym przez: </w:t>
      </w:r>
      <w:r>
        <w:rPr>
          <w:sz w:val="24"/>
          <w:szCs w:val="24"/>
        </w:rPr>
        <w:t>……………………………………….</w:t>
      </w:r>
    </w:p>
    <w:p w:rsidR="008C624A" w:rsidRPr="003D5BE0" w:rsidRDefault="008C624A" w:rsidP="0020069D">
      <w:pPr>
        <w:pStyle w:val="NoSpacing"/>
        <w:jc w:val="both"/>
        <w:rPr>
          <w:sz w:val="24"/>
          <w:szCs w:val="24"/>
        </w:rPr>
      </w:pPr>
      <w:r>
        <w:rPr>
          <w:sz w:val="24"/>
          <w:szCs w:val="24"/>
        </w:rPr>
        <w:t xml:space="preserve">zwaną dalej </w:t>
      </w:r>
      <w:r w:rsidRPr="00691F17">
        <w:rPr>
          <w:bCs/>
          <w:i/>
          <w:sz w:val="24"/>
          <w:szCs w:val="24"/>
        </w:rPr>
        <w:t>Wykonawcą</w:t>
      </w:r>
    </w:p>
    <w:p w:rsidR="008C624A" w:rsidRPr="003D5BE0" w:rsidRDefault="008C624A" w:rsidP="0020069D">
      <w:pPr>
        <w:pStyle w:val="NoSpacing"/>
        <w:jc w:val="both"/>
        <w:rPr>
          <w:sz w:val="24"/>
          <w:szCs w:val="24"/>
        </w:rPr>
      </w:pPr>
    </w:p>
    <w:p w:rsidR="008C624A" w:rsidRPr="003D5BE0" w:rsidRDefault="008C624A" w:rsidP="003D5BE0">
      <w:pPr>
        <w:pStyle w:val="NoSpacing"/>
        <w:jc w:val="center"/>
        <w:rPr>
          <w:b/>
          <w:sz w:val="24"/>
          <w:szCs w:val="24"/>
          <w:lang w:eastAsia="pl-PL"/>
        </w:rPr>
      </w:pPr>
      <w:r w:rsidRPr="003D5BE0">
        <w:rPr>
          <w:b/>
          <w:sz w:val="24"/>
          <w:szCs w:val="24"/>
          <w:lang w:eastAsia="pl-PL"/>
        </w:rPr>
        <w:t>§ 1</w:t>
      </w:r>
    </w:p>
    <w:p w:rsidR="008C624A" w:rsidRPr="003D5BE0" w:rsidRDefault="008C624A" w:rsidP="003D5BE0">
      <w:pPr>
        <w:pStyle w:val="NoSpacing"/>
        <w:jc w:val="center"/>
        <w:rPr>
          <w:b/>
          <w:sz w:val="24"/>
          <w:szCs w:val="24"/>
          <w:lang w:eastAsia="pl-PL"/>
        </w:rPr>
      </w:pPr>
      <w:r w:rsidRPr="003D5BE0">
        <w:rPr>
          <w:b/>
          <w:sz w:val="24"/>
          <w:szCs w:val="24"/>
          <w:lang w:eastAsia="pl-PL"/>
        </w:rPr>
        <w:t>PRZEDMIOT   UMOWY</w:t>
      </w:r>
    </w:p>
    <w:p w:rsidR="008C624A" w:rsidRPr="00D631C1" w:rsidRDefault="008C624A" w:rsidP="003D5BE0">
      <w:pPr>
        <w:pStyle w:val="NoSpacing"/>
        <w:numPr>
          <w:ilvl w:val="0"/>
          <w:numId w:val="36"/>
        </w:numPr>
        <w:ind w:left="426" w:hanging="426"/>
        <w:jc w:val="both"/>
        <w:rPr>
          <w:sz w:val="24"/>
          <w:szCs w:val="24"/>
          <w:lang w:eastAsia="pl-PL"/>
        </w:rPr>
      </w:pPr>
      <w:r w:rsidRPr="003D5BE0">
        <w:rPr>
          <w:sz w:val="24"/>
          <w:szCs w:val="24"/>
          <w:lang w:eastAsia="pl-PL"/>
        </w:rPr>
        <w:t xml:space="preserve">WYKONAWCA zobowiązuje się dostarczyć fabrycznie nowy </w:t>
      </w:r>
      <w:r>
        <w:rPr>
          <w:sz w:val="24"/>
          <w:szCs w:val="24"/>
          <w:lang w:eastAsia="pl-PL"/>
        </w:rPr>
        <w:t>średni</w:t>
      </w:r>
      <w:r w:rsidRPr="003D5BE0">
        <w:rPr>
          <w:b/>
          <w:sz w:val="24"/>
          <w:szCs w:val="24"/>
          <w:lang w:eastAsia="pl-PL"/>
        </w:rPr>
        <w:t xml:space="preserve"> samochód ratowniczo-gaśniczy dla Ochotniczej Straży Pożarnej w </w:t>
      </w:r>
      <w:r>
        <w:rPr>
          <w:b/>
          <w:sz w:val="24"/>
          <w:szCs w:val="24"/>
          <w:lang w:eastAsia="pl-PL"/>
        </w:rPr>
        <w:t>Sieciechowie</w:t>
      </w:r>
      <w:r w:rsidRPr="003D5BE0">
        <w:rPr>
          <w:b/>
          <w:sz w:val="24"/>
          <w:szCs w:val="24"/>
          <w:lang w:eastAsia="pl-PL"/>
        </w:rPr>
        <w:t>,</w:t>
      </w:r>
      <w:r w:rsidRPr="003D5BE0">
        <w:rPr>
          <w:sz w:val="24"/>
          <w:szCs w:val="24"/>
          <w:lang w:eastAsia="pl-PL"/>
        </w:rPr>
        <w:t xml:space="preserve"> zwany dalej „samochodem” lub „przedmiotem umowy” spełniający wymagania techniczne </w:t>
      </w:r>
      <w:r w:rsidRPr="00D631C1">
        <w:rPr>
          <w:sz w:val="24"/>
          <w:szCs w:val="24"/>
          <w:lang w:eastAsia="pl-PL"/>
        </w:rPr>
        <w:t>wyszczególnione w SIWZ.</w:t>
      </w:r>
    </w:p>
    <w:p w:rsidR="008C624A" w:rsidRPr="00D631C1" w:rsidRDefault="008C624A" w:rsidP="003D5BE0">
      <w:pPr>
        <w:pStyle w:val="NoSpacing"/>
        <w:numPr>
          <w:ilvl w:val="0"/>
          <w:numId w:val="36"/>
        </w:numPr>
        <w:ind w:left="426" w:hanging="426"/>
        <w:jc w:val="both"/>
        <w:rPr>
          <w:sz w:val="24"/>
          <w:szCs w:val="24"/>
          <w:lang w:eastAsia="pl-PL"/>
        </w:rPr>
      </w:pPr>
      <w:r w:rsidRPr="00D631C1">
        <w:rPr>
          <w:sz w:val="24"/>
          <w:szCs w:val="24"/>
          <w:lang w:eastAsia="pl-PL"/>
        </w:rPr>
        <w:t xml:space="preserve">Samochód powinien posiadać świadectwo dopuszczenia, zgodnie z rozporządzeniem Ministra Spraw Wewnętrznych </w:t>
      </w:r>
      <w:r w:rsidRPr="00D631C1">
        <w:rPr>
          <w:spacing w:val="-1"/>
          <w:sz w:val="24"/>
          <w:szCs w:val="24"/>
          <w:lang w:eastAsia="pl-PL"/>
        </w:rPr>
        <w:t xml:space="preserve">i Administracji z dnia 20 czerwca 2007r. w sprawie wykazu wyrobów służących zapewnieniu bezpieczeństwa publicznego lub </w:t>
      </w:r>
      <w:r w:rsidRPr="00D631C1">
        <w:rPr>
          <w:sz w:val="24"/>
          <w:szCs w:val="24"/>
          <w:lang w:eastAsia="pl-PL"/>
        </w:rPr>
        <w:t>ochronie zdrowia i życia oraz mienia, a także zasad wydawania dopuszczenia tych wyrobów do użytkowania (Dz. U. Nr 143 poz. 1002).</w:t>
      </w:r>
    </w:p>
    <w:p w:rsidR="008C624A" w:rsidRPr="00D631C1" w:rsidRDefault="008C624A" w:rsidP="003D5BE0">
      <w:pPr>
        <w:pStyle w:val="NoSpacing"/>
        <w:numPr>
          <w:ilvl w:val="0"/>
          <w:numId w:val="36"/>
        </w:numPr>
        <w:ind w:left="426" w:hanging="426"/>
        <w:jc w:val="both"/>
        <w:rPr>
          <w:sz w:val="24"/>
          <w:szCs w:val="24"/>
          <w:lang w:eastAsia="pl-PL"/>
        </w:rPr>
      </w:pPr>
      <w:r w:rsidRPr="00D631C1">
        <w:rPr>
          <w:sz w:val="24"/>
          <w:szCs w:val="24"/>
          <w:lang w:eastAsia="pl-PL"/>
        </w:rPr>
        <w:t>Wraz z wydaniem przedmiotu umowy WYKONAWCA wyda ZAMAWIAJĄCEMU wszelkie niezbędne dokumenty wymagane polskim prawem do rejestracji pojazdu oraz inne niezbędne dokumenty m.in. karty gwarancyjne, instrukcje obsługi, wykaz punktów serwisowych.</w:t>
      </w:r>
    </w:p>
    <w:p w:rsidR="008C624A" w:rsidRDefault="008C624A" w:rsidP="003D5BE0">
      <w:pPr>
        <w:pStyle w:val="NoSpacing"/>
        <w:jc w:val="both"/>
        <w:rPr>
          <w:sz w:val="24"/>
          <w:szCs w:val="24"/>
          <w:lang w:eastAsia="pl-PL"/>
        </w:rPr>
      </w:pPr>
    </w:p>
    <w:p w:rsidR="008C624A" w:rsidRPr="003D5BE0" w:rsidRDefault="008C624A" w:rsidP="003D5BE0">
      <w:pPr>
        <w:pStyle w:val="NoSpacing"/>
        <w:jc w:val="center"/>
        <w:rPr>
          <w:b/>
          <w:sz w:val="24"/>
          <w:szCs w:val="24"/>
          <w:lang w:eastAsia="pl-PL"/>
        </w:rPr>
      </w:pPr>
      <w:r w:rsidRPr="003D5BE0">
        <w:rPr>
          <w:b/>
          <w:sz w:val="24"/>
          <w:szCs w:val="24"/>
          <w:lang w:eastAsia="pl-PL"/>
        </w:rPr>
        <w:t>§ 2</w:t>
      </w:r>
    </w:p>
    <w:p w:rsidR="008C624A" w:rsidRPr="003D5BE0" w:rsidRDefault="008C624A" w:rsidP="003D5BE0">
      <w:pPr>
        <w:pStyle w:val="NoSpacing"/>
        <w:jc w:val="center"/>
        <w:rPr>
          <w:b/>
          <w:sz w:val="24"/>
          <w:szCs w:val="24"/>
          <w:lang w:eastAsia="pl-PL"/>
        </w:rPr>
      </w:pPr>
      <w:r w:rsidRPr="003D5BE0">
        <w:rPr>
          <w:b/>
          <w:sz w:val="24"/>
          <w:szCs w:val="24"/>
          <w:lang w:eastAsia="pl-PL"/>
        </w:rPr>
        <w:t>CENA I WARUNKI PŁATNOŚCI</w:t>
      </w:r>
    </w:p>
    <w:p w:rsidR="008C624A" w:rsidRPr="003D5BE0" w:rsidRDefault="008C624A" w:rsidP="003D5BE0">
      <w:pPr>
        <w:pStyle w:val="NoSpacing"/>
        <w:jc w:val="both"/>
        <w:rPr>
          <w:sz w:val="24"/>
          <w:szCs w:val="24"/>
          <w:lang w:eastAsia="pl-PL"/>
        </w:rPr>
      </w:pPr>
      <w:r w:rsidRPr="003D5BE0">
        <w:rPr>
          <w:sz w:val="24"/>
          <w:szCs w:val="24"/>
          <w:lang w:eastAsia="pl-PL"/>
        </w:rPr>
        <w:t xml:space="preserve">1. Całkowite wynagrodzenie WYKONAWCY za realizację przedmiotu umowy brutto wynosi ……………………… </w:t>
      </w:r>
      <w:r w:rsidRPr="003D5BE0">
        <w:rPr>
          <w:spacing w:val="-4"/>
          <w:sz w:val="24"/>
          <w:szCs w:val="24"/>
          <w:lang w:eastAsia="pl-PL"/>
        </w:rPr>
        <w:t>zł.</w:t>
      </w:r>
      <w:r w:rsidRPr="003D5BE0">
        <w:rPr>
          <w:sz w:val="24"/>
          <w:szCs w:val="24"/>
          <w:lang w:eastAsia="pl-PL"/>
        </w:rPr>
        <w:t xml:space="preserve"> </w:t>
      </w:r>
      <w:r w:rsidRPr="003D5BE0">
        <w:rPr>
          <w:spacing w:val="-1"/>
          <w:sz w:val="24"/>
          <w:szCs w:val="24"/>
          <w:lang w:eastAsia="pl-PL"/>
        </w:rPr>
        <w:t xml:space="preserve">(słownie: </w:t>
      </w:r>
      <w:r w:rsidRPr="003D5BE0">
        <w:rPr>
          <w:sz w:val="24"/>
          <w:szCs w:val="24"/>
          <w:lang w:eastAsia="pl-PL"/>
        </w:rPr>
        <w:t>……………….. złotych), w tym podatek VAT ………………….zł (słownie:……………………………….……………. złotych).</w:t>
      </w:r>
    </w:p>
    <w:p w:rsidR="008C624A" w:rsidRDefault="008C624A" w:rsidP="003D5BE0">
      <w:pPr>
        <w:pStyle w:val="NoSpacing"/>
        <w:jc w:val="both"/>
        <w:rPr>
          <w:spacing w:val="-1"/>
          <w:sz w:val="24"/>
          <w:szCs w:val="24"/>
          <w:lang w:eastAsia="pl-PL"/>
        </w:rPr>
      </w:pPr>
      <w:r w:rsidRPr="003D5BE0">
        <w:rPr>
          <w:sz w:val="24"/>
          <w:szCs w:val="24"/>
          <w:lang w:eastAsia="pl-PL"/>
        </w:rPr>
        <w:t xml:space="preserve">2. ZAMAWIAJĄCY zapewni WYKONAWCY wynagrodzenie za realizację przedmiotu umowy w ciągu 30 dni od daty otrzymania poprawnie wystawionej faktury, na konto w niej wskazane, po uprzednim odbiorze końcowym samochodu </w:t>
      </w:r>
      <w:r w:rsidRPr="003D5BE0">
        <w:rPr>
          <w:spacing w:val="-1"/>
          <w:sz w:val="24"/>
          <w:szCs w:val="24"/>
          <w:lang w:eastAsia="pl-PL"/>
        </w:rPr>
        <w:t>potwierdzonym protokołem podpisanym przez upoważnionych przedstawicieli ZAMAWIAJĄCEGO i WYKONAWCY.</w:t>
      </w:r>
    </w:p>
    <w:p w:rsidR="008C624A" w:rsidRPr="00D20CCD" w:rsidRDefault="008C624A" w:rsidP="00B6174D">
      <w:pPr>
        <w:widowControl w:val="0"/>
        <w:autoSpaceDE w:val="0"/>
        <w:autoSpaceDN w:val="0"/>
        <w:adjustRightInd w:val="0"/>
        <w:spacing w:after="0" w:line="240" w:lineRule="auto"/>
        <w:jc w:val="both"/>
        <w:rPr>
          <w:sz w:val="24"/>
          <w:szCs w:val="24"/>
          <w:lang w:eastAsia="pl-PL"/>
        </w:rPr>
      </w:pPr>
      <w:r>
        <w:rPr>
          <w:bCs/>
          <w:sz w:val="24"/>
          <w:szCs w:val="24"/>
          <w:lang w:eastAsia="pl-PL"/>
        </w:rPr>
        <w:t xml:space="preserve">3. </w:t>
      </w:r>
      <w:r w:rsidRPr="00D20CCD">
        <w:rPr>
          <w:bCs/>
          <w:sz w:val="24"/>
          <w:szCs w:val="24"/>
          <w:lang w:eastAsia="pl-PL"/>
        </w:rPr>
        <w:t xml:space="preserve">Należność za </w:t>
      </w:r>
      <w:r>
        <w:rPr>
          <w:bCs/>
          <w:sz w:val="24"/>
          <w:szCs w:val="24"/>
          <w:lang w:eastAsia="pl-PL"/>
        </w:rPr>
        <w:t>dostawę</w:t>
      </w:r>
      <w:r w:rsidRPr="00D20CCD">
        <w:rPr>
          <w:bCs/>
          <w:sz w:val="24"/>
          <w:szCs w:val="24"/>
          <w:lang w:eastAsia="pl-PL"/>
        </w:rPr>
        <w:t xml:space="preserve"> będzie realizowana na podstawie faktury wystawionej na:</w:t>
      </w:r>
    </w:p>
    <w:p w:rsidR="008C624A" w:rsidRPr="00D20CCD" w:rsidRDefault="008C624A" w:rsidP="00B6174D">
      <w:pPr>
        <w:spacing w:after="0" w:line="240" w:lineRule="auto"/>
        <w:ind w:left="426"/>
        <w:rPr>
          <w:sz w:val="24"/>
          <w:szCs w:val="24"/>
        </w:rPr>
      </w:pPr>
      <w:r w:rsidRPr="00D20CCD">
        <w:rPr>
          <w:sz w:val="24"/>
          <w:szCs w:val="24"/>
        </w:rPr>
        <w:t>Nabywca</w:t>
      </w:r>
      <w:r w:rsidRPr="00B6174D">
        <w:rPr>
          <w:sz w:val="24"/>
          <w:szCs w:val="24"/>
        </w:rPr>
        <w:t xml:space="preserve"> </w:t>
      </w:r>
      <w:r>
        <w:rPr>
          <w:sz w:val="24"/>
          <w:szCs w:val="24"/>
        </w:rPr>
        <w:t xml:space="preserve">i </w:t>
      </w:r>
      <w:r w:rsidRPr="00D20CCD">
        <w:rPr>
          <w:sz w:val="24"/>
          <w:szCs w:val="24"/>
        </w:rPr>
        <w:t xml:space="preserve">Odbiorca: </w:t>
      </w:r>
    </w:p>
    <w:p w:rsidR="008C624A" w:rsidRPr="00D20CCD" w:rsidRDefault="008C624A" w:rsidP="00B6174D">
      <w:pPr>
        <w:spacing w:after="0" w:line="240" w:lineRule="auto"/>
        <w:ind w:left="426"/>
        <w:rPr>
          <w:sz w:val="24"/>
          <w:szCs w:val="24"/>
        </w:rPr>
      </w:pPr>
      <w:r>
        <w:rPr>
          <w:sz w:val="24"/>
          <w:szCs w:val="24"/>
        </w:rPr>
        <w:t>Gmina Sieciechów</w:t>
      </w:r>
      <w:r w:rsidRPr="00D20CCD">
        <w:rPr>
          <w:sz w:val="24"/>
          <w:szCs w:val="24"/>
        </w:rPr>
        <w:t>, ul.</w:t>
      </w:r>
      <w:r>
        <w:rPr>
          <w:sz w:val="24"/>
          <w:szCs w:val="24"/>
        </w:rPr>
        <w:t xml:space="preserve"> Rynek 16</w:t>
      </w:r>
      <w:r w:rsidRPr="00D20CCD">
        <w:rPr>
          <w:sz w:val="24"/>
          <w:szCs w:val="24"/>
        </w:rPr>
        <w:t>,</w:t>
      </w:r>
      <w:r>
        <w:rPr>
          <w:sz w:val="24"/>
          <w:szCs w:val="24"/>
        </w:rPr>
        <w:t xml:space="preserve"> 26-922 Sieciechów </w:t>
      </w:r>
    </w:p>
    <w:p w:rsidR="008C624A" w:rsidRPr="00B6174D" w:rsidRDefault="008C624A" w:rsidP="00B6174D">
      <w:pPr>
        <w:spacing w:after="0" w:line="240" w:lineRule="auto"/>
        <w:ind w:left="426"/>
        <w:rPr>
          <w:sz w:val="24"/>
          <w:szCs w:val="24"/>
        </w:rPr>
      </w:pPr>
      <w:r>
        <w:rPr>
          <w:sz w:val="24"/>
          <w:szCs w:val="24"/>
        </w:rPr>
        <w:t>NIP: 812-18-43-836</w:t>
      </w:r>
    </w:p>
    <w:p w:rsidR="008C624A" w:rsidRPr="003D5BE0" w:rsidRDefault="008C624A" w:rsidP="003D5BE0">
      <w:pPr>
        <w:pStyle w:val="NoSpacing"/>
        <w:jc w:val="both"/>
        <w:rPr>
          <w:spacing w:val="-1"/>
          <w:sz w:val="24"/>
          <w:szCs w:val="24"/>
          <w:lang w:eastAsia="pl-PL"/>
        </w:rPr>
      </w:pPr>
      <w:r>
        <w:rPr>
          <w:spacing w:val="-1"/>
          <w:sz w:val="24"/>
          <w:szCs w:val="24"/>
          <w:lang w:eastAsia="pl-PL"/>
        </w:rPr>
        <w:t>4</w:t>
      </w:r>
      <w:r w:rsidRPr="003D5BE0">
        <w:rPr>
          <w:spacing w:val="-1"/>
          <w:sz w:val="24"/>
          <w:szCs w:val="24"/>
          <w:lang w:eastAsia="pl-PL"/>
        </w:rPr>
        <w:t xml:space="preserve">. </w:t>
      </w:r>
      <w:r>
        <w:rPr>
          <w:spacing w:val="-1"/>
          <w:sz w:val="24"/>
          <w:szCs w:val="24"/>
          <w:lang w:eastAsia="pl-PL"/>
        </w:rPr>
        <w:t>Użytkownikiem</w:t>
      </w:r>
      <w:r w:rsidRPr="003D5BE0">
        <w:rPr>
          <w:spacing w:val="-1"/>
          <w:sz w:val="24"/>
          <w:szCs w:val="24"/>
          <w:lang w:eastAsia="pl-PL"/>
        </w:rPr>
        <w:t xml:space="preserve"> pojazdu jest OSP w </w:t>
      </w:r>
      <w:r>
        <w:rPr>
          <w:spacing w:val="-1"/>
          <w:sz w:val="24"/>
          <w:szCs w:val="24"/>
          <w:lang w:eastAsia="pl-PL"/>
        </w:rPr>
        <w:t>Sieciechowie</w:t>
      </w:r>
      <w:r w:rsidRPr="003D5BE0">
        <w:rPr>
          <w:spacing w:val="-1"/>
          <w:sz w:val="24"/>
          <w:szCs w:val="24"/>
          <w:lang w:eastAsia="pl-PL"/>
        </w:rPr>
        <w:t xml:space="preserve">, która przejmie pojazd do użytkowania i eksploatacji. </w:t>
      </w:r>
    </w:p>
    <w:p w:rsidR="008C624A" w:rsidRDefault="008C624A" w:rsidP="00B6174D">
      <w:pPr>
        <w:pStyle w:val="NoSpacing"/>
        <w:rPr>
          <w:b/>
          <w:sz w:val="24"/>
          <w:szCs w:val="24"/>
          <w:lang w:eastAsia="pl-PL"/>
        </w:rPr>
      </w:pPr>
    </w:p>
    <w:p w:rsidR="008C624A" w:rsidRDefault="008C624A" w:rsidP="00B6174D">
      <w:pPr>
        <w:pStyle w:val="NoSpacing"/>
        <w:rPr>
          <w:b/>
          <w:sz w:val="24"/>
          <w:szCs w:val="24"/>
          <w:lang w:eastAsia="pl-PL"/>
        </w:rPr>
      </w:pPr>
    </w:p>
    <w:p w:rsidR="008C624A" w:rsidRPr="003D5BE0" w:rsidRDefault="008C624A" w:rsidP="003D5BE0">
      <w:pPr>
        <w:pStyle w:val="NoSpacing"/>
        <w:jc w:val="center"/>
        <w:rPr>
          <w:b/>
          <w:sz w:val="24"/>
          <w:szCs w:val="24"/>
          <w:lang w:eastAsia="pl-PL"/>
        </w:rPr>
      </w:pPr>
      <w:r w:rsidRPr="003D5BE0">
        <w:rPr>
          <w:b/>
          <w:sz w:val="24"/>
          <w:szCs w:val="24"/>
          <w:lang w:eastAsia="pl-PL"/>
        </w:rPr>
        <w:t>§ 3</w:t>
      </w:r>
    </w:p>
    <w:p w:rsidR="008C624A" w:rsidRPr="003D5BE0" w:rsidRDefault="008C624A" w:rsidP="003D5BE0">
      <w:pPr>
        <w:pStyle w:val="NoSpacing"/>
        <w:jc w:val="center"/>
        <w:rPr>
          <w:b/>
          <w:sz w:val="24"/>
          <w:szCs w:val="24"/>
          <w:lang w:eastAsia="pl-PL"/>
        </w:rPr>
      </w:pPr>
      <w:r w:rsidRPr="003D5BE0">
        <w:rPr>
          <w:b/>
          <w:sz w:val="24"/>
          <w:szCs w:val="24"/>
          <w:lang w:eastAsia="pl-PL"/>
        </w:rPr>
        <w:t>TERMIN WYDANIA PRZEDMIOTU UMOWY</w:t>
      </w:r>
    </w:p>
    <w:p w:rsidR="008C624A" w:rsidRPr="00336791" w:rsidRDefault="008C624A" w:rsidP="003D5BE0">
      <w:pPr>
        <w:pStyle w:val="NoSpacing"/>
        <w:jc w:val="both"/>
        <w:rPr>
          <w:sz w:val="24"/>
          <w:szCs w:val="24"/>
          <w:lang w:eastAsia="pl-PL"/>
        </w:rPr>
      </w:pPr>
      <w:r w:rsidRPr="003D5BE0">
        <w:rPr>
          <w:spacing w:val="-1"/>
          <w:sz w:val="24"/>
          <w:szCs w:val="24"/>
          <w:lang w:eastAsia="pl-PL"/>
        </w:rPr>
        <w:t xml:space="preserve">1. WYKONAWCA zobowiązany jest do zrealizowania będącej przedmiotem umowy dostawy w </w:t>
      </w:r>
      <w:r w:rsidRPr="00336791">
        <w:rPr>
          <w:spacing w:val="-1"/>
          <w:sz w:val="24"/>
          <w:szCs w:val="24"/>
          <w:lang w:eastAsia="pl-PL"/>
        </w:rPr>
        <w:t xml:space="preserve">terminie do ……………… </w:t>
      </w:r>
      <w:r w:rsidRPr="00151CFE">
        <w:rPr>
          <w:i/>
          <w:spacing w:val="-1"/>
          <w:sz w:val="24"/>
          <w:szCs w:val="24"/>
          <w:lang w:eastAsia="pl-PL"/>
        </w:rPr>
        <w:t>(zgodnie ze złożoną ofertą).</w:t>
      </w:r>
    </w:p>
    <w:p w:rsidR="008C624A" w:rsidRPr="003D5BE0" w:rsidRDefault="008C624A" w:rsidP="003D5BE0">
      <w:pPr>
        <w:pStyle w:val="NoSpacing"/>
        <w:jc w:val="both"/>
        <w:rPr>
          <w:sz w:val="24"/>
          <w:szCs w:val="24"/>
          <w:lang w:eastAsia="pl-PL"/>
        </w:rPr>
      </w:pPr>
      <w:r w:rsidRPr="003D5BE0">
        <w:rPr>
          <w:sz w:val="24"/>
          <w:szCs w:val="24"/>
          <w:lang w:eastAsia="pl-PL"/>
        </w:rPr>
        <w:t>2. Dostawa zostanie uznana za zrealizowaną pod warunkiem dostarczenia przedmiotu umowy w terminie, o którym mowa w ust.</w:t>
      </w:r>
      <w:r>
        <w:rPr>
          <w:sz w:val="24"/>
          <w:szCs w:val="24"/>
          <w:lang w:eastAsia="pl-PL"/>
        </w:rPr>
        <w:t xml:space="preserve"> </w:t>
      </w:r>
      <w:r w:rsidRPr="003D5BE0">
        <w:rPr>
          <w:sz w:val="24"/>
          <w:szCs w:val="24"/>
          <w:lang w:eastAsia="pl-PL"/>
        </w:rPr>
        <w:t>1 do siedziby ZAMAWIAJĄCEGO po uprzednim dokonaniu jego odbioru końcowego.</w:t>
      </w:r>
    </w:p>
    <w:p w:rsidR="008C624A" w:rsidRPr="003D5BE0" w:rsidRDefault="008C624A" w:rsidP="003D5BE0">
      <w:pPr>
        <w:pStyle w:val="NoSpacing"/>
        <w:jc w:val="both"/>
        <w:rPr>
          <w:sz w:val="24"/>
          <w:szCs w:val="24"/>
          <w:lang w:eastAsia="pl-PL"/>
        </w:rPr>
      </w:pPr>
      <w:r w:rsidRPr="003D5BE0">
        <w:rPr>
          <w:sz w:val="24"/>
          <w:szCs w:val="24"/>
          <w:lang w:eastAsia="pl-PL"/>
        </w:rPr>
        <w:t>3. Potwierdzeniem wydania przedmiotu umowy w terminie, jest protokół odbioru końcowego, o którym mowa w § 4 ust. 2.</w:t>
      </w:r>
    </w:p>
    <w:p w:rsidR="008C624A" w:rsidRPr="003D5BE0" w:rsidRDefault="008C624A" w:rsidP="003D5BE0">
      <w:pPr>
        <w:pStyle w:val="NoSpacing"/>
        <w:jc w:val="both"/>
        <w:rPr>
          <w:sz w:val="24"/>
          <w:szCs w:val="24"/>
          <w:lang w:eastAsia="pl-PL"/>
        </w:rPr>
      </w:pPr>
    </w:p>
    <w:p w:rsidR="008C624A" w:rsidRPr="003D5BE0" w:rsidRDefault="008C624A" w:rsidP="003D5BE0">
      <w:pPr>
        <w:pStyle w:val="NoSpacing"/>
        <w:jc w:val="center"/>
        <w:rPr>
          <w:b/>
          <w:sz w:val="24"/>
          <w:szCs w:val="24"/>
          <w:lang w:eastAsia="pl-PL"/>
        </w:rPr>
      </w:pPr>
      <w:r w:rsidRPr="003D5BE0">
        <w:rPr>
          <w:b/>
          <w:sz w:val="24"/>
          <w:szCs w:val="24"/>
          <w:lang w:eastAsia="pl-PL"/>
        </w:rPr>
        <w:t>§ 4</w:t>
      </w:r>
    </w:p>
    <w:p w:rsidR="008C624A" w:rsidRPr="003D5BE0" w:rsidRDefault="008C624A" w:rsidP="003D5BE0">
      <w:pPr>
        <w:pStyle w:val="NoSpacing"/>
        <w:jc w:val="center"/>
        <w:rPr>
          <w:b/>
          <w:sz w:val="24"/>
          <w:szCs w:val="24"/>
          <w:lang w:eastAsia="pl-PL"/>
        </w:rPr>
      </w:pPr>
      <w:r w:rsidRPr="003D5BE0">
        <w:rPr>
          <w:b/>
          <w:sz w:val="24"/>
          <w:szCs w:val="24"/>
          <w:lang w:eastAsia="pl-PL"/>
        </w:rPr>
        <w:t>ODBIÓR PRZEDMIOTU UMOWY/SZKOLENIE</w:t>
      </w:r>
    </w:p>
    <w:p w:rsidR="008C624A" w:rsidRPr="003D5BE0" w:rsidRDefault="008C624A" w:rsidP="003D5BE0">
      <w:pPr>
        <w:pStyle w:val="NoSpacing"/>
        <w:jc w:val="both"/>
        <w:rPr>
          <w:sz w:val="24"/>
          <w:szCs w:val="24"/>
          <w:lang w:eastAsia="pl-PL"/>
        </w:rPr>
      </w:pPr>
      <w:r w:rsidRPr="003D5BE0">
        <w:rPr>
          <w:sz w:val="24"/>
          <w:szCs w:val="24"/>
          <w:lang w:eastAsia="pl-PL"/>
        </w:rPr>
        <w:t xml:space="preserve"> 1. WYKONAWCA, w celu dokonania odbioru końcowego, zobowiązuje się dostarczyć samochód na własny koszt</w:t>
      </w:r>
      <w:bookmarkStart w:id="0" w:name="_GoBack"/>
      <w:bookmarkEnd w:id="0"/>
      <w:r w:rsidRPr="003D5BE0">
        <w:rPr>
          <w:sz w:val="24"/>
          <w:szCs w:val="24"/>
          <w:lang w:eastAsia="pl-PL"/>
        </w:rPr>
        <w:t xml:space="preserve">. </w:t>
      </w:r>
    </w:p>
    <w:p w:rsidR="008C624A" w:rsidRPr="003D5BE0" w:rsidRDefault="008C624A" w:rsidP="003D5BE0">
      <w:pPr>
        <w:pStyle w:val="NoSpacing"/>
        <w:jc w:val="both"/>
        <w:rPr>
          <w:sz w:val="24"/>
          <w:szCs w:val="24"/>
          <w:lang w:eastAsia="pl-PL"/>
        </w:rPr>
      </w:pPr>
      <w:r w:rsidRPr="003D5BE0">
        <w:rPr>
          <w:sz w:val="24"/>
          <w:szCs w:val="24"/>
          <w:lang w:eastAsia="pl-PL"/>
        </w:rPr>
        <w:t xml:space="preserve"> 2. Odbioru końcowego dokona 3 pełnomocników ZAMAWIAJĄCEGO, w obecności co najmniej 1 pełnomocnika WYKONAWCY, w ciągu 1  dnia roboczego. Protokół odbioru końcowego samochodu   zostanie sporządzony w 2 egzemplarzach, każdy na prawach oryginału, po 1 egzemplarzu dla ZAMAWIAJĄCEGO i WYKONAWCY.</w:t>
      </w:r>
    </w:p>
    <w:p w:rsidR="008C624A" w:rsidRPr="003D5BE0" w:rsidRDefault="008C624A" w:rsidP="003D5BE0">
      <w:pPr>
        <w:pStyle w:val="NoSpacing"/>
        <w:jc w:val="both"/>
        <w:rPr>
          <w:sz w:val="24"/>
          <w:szCs w:val="24"/>
          <w:lang w:eastAsia="pl-PL"/>
        </w:rPr>
      </w:pPr>
      <w:r w:rsidRPr="003D5BE0">
        <w:rPr>
          <w:sz w:val="24"/>
          <w:szCs w:val="24"/>
          <w:lang w:eastAsia="pl-PL"/>
        </w:rPr>
        <w:t xml:space="preserve"> 3. Przed odbiorem końcowym ZAMAWIAJĄCY dokona odbioru techniczno – jakościowego w siedzibie WYKONAWCY. WYKONAWCA obowiązany jest zgłosić swoją gotowość do tego odbioru co najmniej 7 dni przed odbiorem końcowym. Odbioru techniczno – jakościowego dokona 3 przedstawicieli ZAMAWIAJĄCEGO, w ciągu minimum 2 dni roboczych. WYKONAWCA zawiadomi pisemnie ZAMAWIAJĄCEGO o gotowości do przeprowadzenia odbioru techniczno-jakościowego. Dopuszcza się przesłanie zawiadomienia do Urzędu Gminy faksem na numer </w:t>
      </w:r>
      <w:r>
        <w:rPr>
          <w:sz w:val="24"/>
          <w:szCs w:val="24"/>
          <w:lang w:eastAsia="pl-PL"/>
        </w:rPr>
        <w:t>48 6216008.</w:t>
      </w:r>
    </w:p>
    <w:p w:rsidR="008C624A" w:rsidRPr="003D5BE0" w:rsidRDefault="008C624A" w:rsidP="003D5BE0">
      <w:pPr>
        <w:pStyle w:val="NoSpacing"/>
        <w:jc w:val="both"/>
        <w:rPr>
          <w:sz w:val="24"/>
          <w:szCs w:val="24"/>
          <w:lang w:eastAsia="pl-PL"/>
        </w:rPr>
      </w:pPr>
      <w:r w:rsidRPr="003D5BE0">
        <w:rPr>
          <w:sz w:val="24"/>
          <w:szCs w:val="24"/>
          <w:lang w:eastAsia="pl-PL"/>
        </w:rPr>
        <w:t>4. W czasie odbioru techniczno-jakościowego ZAMAWIAJĄCY dokona sprawdzenia: dokumentacji przedmiotu umowy, zgodności wykonania pojazdu z umową i opisem przedmiotu zamówienia, jakości wykonania, funkcjonowania pojazdu i jego poszczególnych urządzeń oraz zgodności ilościowej wyposażenia. Dokonanie odbioru techniczno</w:t>
      </w:r>
      <w:r>
        <w:rPr>
          <w:sz w:val="24"/>
          <w:szCs w:val="24"/>
          <w:lang w:eastAsia="pl-PL"/>
        </w:rPr>
        <w:t xml:space="preserve"> </w:t>
      </w:r>
      <w:r w:rsidRPr="003D5BE0">
        <w:rPr>
          <w:sz w:val="24"/>
          <w:szCs w:val="24"/>
          <w:lang w:eastAsia="pl-PL"/>
        </w:rPr>
        <w:t>– jakościowego potwierdzone zostanie sporządzonym w 2 egzemplarzach oraz podpisanym przez obie strony protokołem, po 1 egzemplarzu dla WYKONAWCY i ZAMAWIAJĄCEGO.</w:t>
      </w:r>
    </w:p>
    <w:p w:rsidR="008C624A" w:rsidRDefault="008C624A" w:rsidP="003D5BE0">
      <w:pPr>
        <w:pStyle w:val="NoSpacing"/>
        <w:jc w:val="both"/>
        <w:rPr>
          <w:sz w:val="24"/>
          <w:szCs w:val="24"/>
          <w:lang w:eastAsia="pl-PL"/>
        </w:rPr>
      </w:pPr>
      <w:r w:rsidRPr="003D5BE0">
        <w:rPr>
          <w:sz w:val="24"/>
          <w:szCs w:val="24"/>
          <w:lang w:eastAsia="pl-PL"/>
        </w:rPr>
        <w:t xml:space="preserve">5. W przypadku stwierdzenia podczas odbioru techniczno – jakościowego usterek, WYKONAWCA zobowiązuje się do ich niezwłocznego usunięcia lub wymiany samochodu na wolny od usterek. </w:t>
      </w:r>
    </w:p>
    <w:p w:rsidR="008C624A" w:rsidRPr="003D5BE0" w:rsidRDefault="008C624A" w:rsidP="003D5BE0">
      <w:pPr>
        <w:pStyle w:val="NoSpacing"/>
        <w:jc w:val="both"/>
        <w:rPr>
          <w:sz w:val="24"/>
          <w:szCs w:val="24"/>
          <w:lang w:eastAsia="pl-PL"/>
        </w:rPr>
      </w:pPr>
      <w:r w:rsidRPr="003D5BE0">
        <w:rPr>
          <w:sz w:val="24"/>
          <w:szCs w:val="24"/>
          <w:lang w:eastAsia="pl-PL"/>
        </w:rPr>
        <w:t>W takim przypadku zostanie sporządzony w 2 egzemplarzach i podpisany przez obie strony protokół o stwierdzonych usterkach, po 1 egzemplarzu dla każdej ze stron, z konsekwencją określoną w § 7 umowy.</w:t>
      </w:r>
    </w:p>
    <w:p w:rsidR="008C624A" w:rsidRPr="004B26BC" w:rsidRDefault="008C624A" w:rsidP="003D5BE0">
      <w:pPr>
        <w:pStyle w:val="NoSpacing"/>
        <w:jc w:val="both"/>
        <w:rPr>
          <w:sz w:val="24"/>
          <w:szCs w:val="24"/>
          <w:lang w:eastAsia="pl-PL"/>
        </w:rPr>
      </w:pPr>
      <w:r w:rsidRPr="004B26BC">
        <w:rPr>
          <w:sz w:val="24"/>
          <w:szCs w:val="24"/>
          <w:lang w:eastAsia="pl-PL"/>
        </w:rPr>
        <w:t>6. Koszty zakwaterowania, diety oraz koszty dojazdu przedstawicieli ZAMAWIAJĄCEGO na miejsce odbioru techniczno – jakościowego oraz ich powrotu do własnych siedzib pokrywa WYKONAWCA.</w:t>
      </w:r>
    </w:p>
    <w:p w:rsidR="008C624A" w:rsidRDefault="008C624A" w:rsidP="003D5BE0">
      <w:pPr>
        <w:pStyle w:val="NoSpacing"/>
        <w:jc w:val="both"/>
        <w:rPr>
          <w:sz w:val="24"/>
          <w:szCs w:val="24"/>
          <w:lang w:eastAsia="pl-PL"/>
        </w:rPr>
      </w:pPr>
      <w:r w:rsidRPr="003D5BE0">
        <w:rPr>
          <w:sz w:val="24"/>
          <w:szCs w:val="24"/>
          <w:lang w:eastAsia="pl-PL"/>
        </w:rPr>
        <w:t xml:space="preserve">7. Szkolenie z obsługi pojazdu wraz z instruktażem prowadzenia pojazdu oraz obsługi urządzeń (wliczone w cenę, o której mowa w § 2 ust. 1 umowy), dla przedstawicieli ZAMAWIAJĄCEGO </w:t>
      </w:r>
      <w:r w:rsidRPr="00151CFE">
        <w:rPr>
          <w:sz w:val="24"/>
          <w:szCs w:val="24"/>
          <w:lang w:eastAsia="pl-PL"/>
        </w:rPr>
        <w:t>(</w:t>
      </w:r>
      <w:r w:rsidRPr="00151CFE">
        <w:rPr>
          <w:sz w:val="24"/>
          <w:szCs w:val="24"/>
          <w:u w:val="single"/>
          <w:lang w:eastAsia="pl-PL"/>
        </w:rPr>
        <w:t>dla minimum 6 osób),</w:t>
      </w:r>
      <w:r w:rsidRPr="003D5BE0">
        <w:rPr>
          <w:sz w:val="24"/>
          <w:szCs w:val="24"/>
          <w:lang w:eastAsia="pl-PL"/>
        </w:rPr>
        <w:t xml:space="preserve"> odbędzie się w siedzibie Ochotniczej Straży Pożarnej w </w:t>
      </w:r>
      <w:r>
        <w:rPr>
          <w:sz w:val="24"/>
          <w:szCs w:val="24"/>
          <w:lang w:eastAsia="pl-PL"/>
        </w:rPr>
        <w:t>Sieciechowie</w:t>
      </w:r>
      <w:r w:rsidRPr="003D5BE0">
        <w:rPr>
          <w:sz w:val="24"/>
          <w:szCs w:val="24"/>
          <w:lang w:eastAsia="pl-PL"/>
        </w:rPr>
        <w:t xml:space="preserve">, w terminach uzgodnionych w protokole odbioru końcowego, w ciągu 5 dni roboczych, nie później jednak niż w ciągu 14 dni kalendarzowych od daty odbioru końcowego samochodu. </w:t>
      </w:r>
    </w:p>
    <w:p w:rsidR="008C624A" w:rsidRPr="003D5BE0" w:rsidRDefault="008C624A" w:rsidP="003D5BE0">
      <w:pPr>
        <w:pStyle w:val="NoSpacing"/>
        <w:jc w:val="both"/>
        <w:rPr>
          <w:sz w:val="24"/>
          <w:szCs w:val="24"/>
          <w:lang w:eastAsia="pl-PL"/>
        </w:rPr>
      </w:pPr>
      <w:r w:rsidRPr="003D5BE0">
        <w:rPr>
          <w:sz w:val="24"/>
          <w:szCs w:val="24"/>
          <w:lang w:eastAsia="pl-PL"/>
        </w:rPr>
        <w:t>Protokół z przeprowadzonego szkolenia wraz z wykazem osób przeszkolonych, zostanie sporządzony w 2 egzemplarzach, po 1 egzemplarzu dla ZAMAWIAJĄCEGO i WYKONAWCY.</w:t>
      </w:r>
    </w:p>
    <w:p w:rsidR="008C624A" w:rsidRDefault="008C624A" w:rsidP="003D5BE0">
      <w:pPr>
        <w:pStyle w:val="NoSpacing"/>
        <w:jc w:val="center"/>
        <w:rPr>
          <w:b/>
          <w:sz w:val="24"/>
          <w:szCs w:val="24"/>
          <w:lang w:eastAsia="pl-PL"/>
        </w:rPr>
      </w:pPr>
    </w:p>
    <w:p w:rsidR="008C624A" w:rsidRPr="003D5BE0" w:rsidRDefault="008C624A" w:rsidP="003D5BE0">
      <w:pPr>
        <w:pStyle w:val="NoSpacing"/>
        <w:jc w:val="center"/>
        <w:rPr>
          <w:b/>
          <w:sz w:val="24"/>
          <w:szCs w:val="24"/>
          <w:lang w:eastAsia="pl-PL"/>
        </w:rPr>
      </w:pPr>
      <w:r w:rsidRPr="003D5BE0">
        <w:rPr>
          <w:b/>
          <w:sz w:val="24"/>
          <w:szCs w:val="24"/>
          <w:lang w:eastAsia="pl-PL"/>
        </w:rPr>
        <w:t>§ 5</w:t>
      </w:r>
    </w:p>
    <w:p w:rsidR="008C624A" w:rsidRPr="003D5BE0" w:rsidRDefault="008C624A" w:rsidP="003D5BE0">
      <w:pPr>
        <w:pStyle w:val="NoSpacing"/>
        <w:jc w:val="center"/>
        <w:rPr>
          <w:b/>
          <w:sz w:val="24"/>
          <w:szCs w:val="24"/>
          <w:lang w:eastAsia="pl-PL"/>
        </w:rPr>
      </w:pPr>
      <w:r w:rsidRPr="003D5BE0">
        <w:rPr>
          <w:b/>
          <w:spacing w:val="-2"/>
          <w:sz w:val="24"/>
          <w:szCs w:val="24"/>
          <w:lang w:eastAsia="pl-PL"/>
        </w:rPr>
        <w:t>DOKUMENTACJA  TECHNICZNA</w:t>
      </w:r>
    </w:p>
    <w:p w:rsidR="008C624A" w:rsidRPr="003D5BE0" w:rsidRDefault="008C624A" w:rsidP="003D5BE0">
      <w:pPr>
        <w:pStyle w:val="NoSpacing"/>
        <w:jc w:val="both"/>
        <w:rPr>
          <w:sz w:val="24"/>
          <w:szCs w:val="24"/>
          <w:lang w:eastAsia="pl-PL"/>
        </w:rPr>
      </w:pPr>
      <w:r w:rsidRPr="003D5BE0">
        <w:rPr>
          <w:sz w:val="24"/>
          <w:szCs w:val="24"/>
          <w:lang w:eastAsia="pl-PL"/>
        </w:rPr>
        <w:t>Do samochodu WYKONAWCA zobowiązuje się dołączyć:</w:t>
      </w:r>
    </w:p>
    <w:p w:rsidR="008C624A" w:rsidRPr="003D5BE0" w:rsidRDefault="008C624A" w:rsidP="003D5BE0">
      <w:pPr>
        <w:pStyle w:val="NoSpacing"/>
        <w:jc w:val="both"/>
        <w:rPr>
          <w:sz w:val="24"/>
          <w:szCs w:val="24"/>
          <w:lang w:eastAsia="pl-PL"/>
        </w:rPr>
      </w:pPr>
      <w:r w:rsidRPr="003D5BE0">
        <w:rPr>
          <w:sz w:val="24"/>
          <w:szCs w:val="24"/>
          <w:lang w:eastAsia="pl-PL"/>
        </w:rPr>
        <w:t>1) Instrukcje obsługi i konserwacji samochodu oraz wyposażenia i urządzeń w języku polskim.</w:t>
      </w:r>
    </w:p>
    <w:p w:rsidR="008C624A" w:rsidRPr="003D5BE0" w:rsidRDefault="008C624A" w:rsidP="003D5BE0">
      <w:pPr>
        <w:pStyle w:val="NoSpacing"/>
        <w:jc w:val="both"/>
        <w:rPr>
          <w:sz w:val="24"/>
          <w:szCs w:val="24"/>
          <w:lang w:eastAsia="pl-PL"/>
        </w:rPr>
      </w:pPr>
      <w:r w:rsidRPr="003D5BE0">
        <w:rPr>
          <w:sz w:val="24"/>
          <w:szCs w:val="24"/>
          <w:lang w:eastAsia="pl-PL"/>
        </w:rPr>
        <w:t>2) Książkę gwarancyjną w języku polskim, z zapisami zgodnymi z postanowieniami niniejszej umowy.</w:t>
      </w:r>
    </w:p>
    <w:p w:rsidR="008C624A" w:rsidRPr="003D5BE0" w:rsidRDefault="008C624A" w:rsidP="003D5BE0">
      <w:pPr>
        <w:pStyle w:val="NoSpacing"/>
        <w:jc w:val="both"/>
        <w:rPr>
          <w:sz w:val="24"/>
          <w:szCs w:val="24"/>
          <w:lang w:eastAsia="pl-PL"/>
        </w:rPr>
      </w:pPr>
      <w:r w:rsidRPr="003D5BE0">
        <w:rPr>
          <w:sz w:val="24"/>
          <w:szCs w:val="24"/>
          <w:lang w:eastAsia="pl-PL"/>
        </w:rPr>
        <w:t>3) Dokumentację niezbędną do zarejestrowania samochodu.</w:t>
      </w:r>
    </w:p>
    <w:p w:rsidR="008C624A" w:rsidRPr="003D5BE0" w:rsidRDefault="008C624A" w:rsidP="003D5BE0">
      <w:pPr>
        <w:pStyle w:val="NoSpacing"/>
        <w:jc w:val="both"/>
        <w:rPr>
          <w:sz w:val="24"/>
          <w:szCs w:val="24"/>
          <w:lang w:eastAsia="pl-PL"/>
        </w:rPr>
      </w:pPr>
    </w:p>
    <w:p w:rsidR="008C624A" w:rsidRPr="003D5BE0" w:rsidRDefault="008C624A" w:rsidP="003D5BE0">
      <w:pPr>
        <w:pStyle w:val="NoSpacing"/>
        <w:jc w:val="center"/>
        <w:rPr>
          <w:b/>
          <w:sz w:val="24"/>
          <w:szCs w:val="24"/>
          <w:lang w:eastAsia="pl-PL"/>
        </w:rPr>
      </w:pPr>
      <w:r w:rsidRPr="003D5BE0">
        <w:rPr>
          <w:b/>
          <w:sz w:val="24"/>
          <w:szCs w:val="24"/>
          <w:lang w:eastAsia="pl-PL"/>
        </w:rPr>
        <w:t>§ 6</w:t>
      </w:r>
    </w:p>
    <w:p w:rsidR="008C624A" w:rsidRPr="003D5BE0" w:rsidRDefault="008C624A" w:rsidP="003D5BE0">
      <w:pPr>
        <w:pStyle w:val="NoSpacing"/>
        <w:jc w:val="center"/>
        <w:rPr>
          <w:b/>
          <w:spacing w:val="-2"/>
          <w:sz w:val="24"/>
          <w:szCs w:val="24"/>
          <w:lang w:eastAsia="pl-PL"/>
        </w:rPr>
      </w:pPr>
      <w:r w:rsidRPr="003D5BE0">
        <w:rPr>
          <w:b/>
          <w:spacing w:val="-2"/>
          <w:sz w:val="24"/>
          <w:szCs w:val="24"/>
          <w:lang w:eastAsia="pl-PL"/>
        </w:rPr>
        <w:t>GWARANCJA I  SERWIS</w:t>
      </w:r>
    </w:p>
    <w:p w:rsidR="008C624A" w:rsidRDefault="008C624A" w:rsidP="003D5BE0">
      <w:pPr>
        <w:pStyle w:val="NoSpacing"/>
        <w:jc w:val="both"/>
        <w:rPr>
          <w:sz w:val="24"/>
          <w:szCs w:val="24"/>
          <w:lang w:eastAsia="pl-PL"/>
        </w:rPr>
      </w:pPr>
      <w:r w:rsidRPr="003D5BE0">
        <w:rPr>
          <w:sz w:val="24"/>
          <w:szCs w:val="24"/>
          <w:lang w:eastAsia="pl-PL"/>
        </w:rPr>
        <w:t xml:space="preserve">1. WYKONAWCA udziela ZAMAWIAJĄCEMU na </w:t>
      </w:r>
      <w:r>
        <w:rPr>
          <w:sz w:val="24"/>
          <w:szCs w:val="24"/>
          <w:lang w:eastAsia="pl-PL"/>
        </w:rPr>
        <w:t xml:space="preserve">cały </w:t>
      </w:r>
      <w:r w:rsidRPr="003D5BE0">
        <w:rPr>
          <w:sz w:val="24"/>
          <w:szCs w:val="24"/>
          <w:lang w:eastAsia="pl-PL"/>
        </w:rPr>
        <w:t>przedmiot umowy gwarancji</w:t>
      </w:r>
      <w:r>
        <w:rPr>
          <w:sz w:val="24"/>
          <w:szCs w:val="24"/>
          <w:lang w:eastAsia="pl-PL"/>
        </w:rPr>
        <w:t xml:space="preserve"> na okres ….… lat </w:t>
      </w:r>
      <w:r w:rsidRPr="00B72B6A">
        <w:rPr>
          <w:i/>
          <w:sz w:val="24"/>
          <w:szCs w:val="24"/>
          <w:lang w:eastAsia="pl-PL"/>
        </w:rPr>
        <w:t>(zgodnie ze złożoną ofertą).</w:t>
      </w:r>
    </w:p>
    <w:p w:rsidR="008C624A" w:rsidRPr="003D5BE0" w:rsidRDefault="008C624A" w:rsidP="003D5BE0">
      <w:pPr>
        <w:pStyle w:val="NoSpacing"/>
        <w:jc w:val="both"/>
        <w:rPr>
          <w:sz w:val="24"/>
          <w:szCs w:val="24"/>
          <w:lang w:eastAsia="pl-PL"/>
        </w:rPr>
      </w:pPr>
      <w:r w:rsidRPr="003D5BE0">
        <w:rPr>
          <w:sz w:val="24"/>
          <w:szCs w:val="24"/>
          <w:lang w:eastAsia="pl-PL"/>
        </w:rPr>
        <w:t>2. Okres gwarancji liczy się od dnia protokólarnego przekazania przedmiotu umowy, o którym mowa w § 4 ust. 2 niniejszej umowy.</w:t>
      </w:r>
    </w:p>
    <w:p w:rsidR="008C624A" w:rsidRPr="003D5BE0" w:rsidRDefault="008C624A" w:rsidP="003D5BE0">
      <w:pPr>
        <w:pStyle w:val="NoSpacing"/>
        <w:jc w:val="both"/>
        <w:rPr>
          <w:sz w:val="24"/>
          <w:szCs w:val="24"/>
          <w:lang w:eastAsia="pl-PL"/>
        </w:rPr>
      </w:pPr>
      <w:r w:rsidRPr="003D5BE0">
        <w:rPr>
          <w:sz w:val="24"/>
          <w:szCs w:val="24"/>
          <w:lang w:eastAsia="pl-PL"/>
        </w:rPr>
        <w:t xml:space="preserve">3. Wszystkie przeglądy podwozia, zabudowy i wyposażenia, wymagane w warunkach gwarancji wykonywane są na koszt ZAMAWIAJĄCEGO. </w:t>
      </w:r>
    </w:p>
    <w:p w:rsidR="008C624A" w:rsidRPr="003D5BE0" w:rsidRDefault="008C624A" w:rsidP="003D5BE0">
      <w:pPr>
        <w:pStyle w:val="NoSpacing"/>
        <w:jc w:val="both"/>
        <w:rPr>
          <w:sz w:val="24"/>
          <w:szCs w:val="24"/>
          <w:lang w:eastAsia="pl-PL"/>
        </w:rPr>
      </w:pPr>
      <w:r w:rsidRPr="003D5BE0">
        <w:rPr>
          <w:sz w:val="24"/>
          <w:szCs w:val="24"/>
          <w:lang w:eastAsia="pl-PL"/>
        </w:rPr>
        <w:t>4. W okresie gwarancji wszystkie naprawy gwarancyjne przeprowadzone będą w miejscu użytkowania samochodu przez autoryzowany serwis na koszt WYKONAWCY w ciągu 3 dni od daty otrzymania pisemnego zgłoszenia usterki. Strony dopuszczają zgłoszenie usterki w formie faxu</w:t>
      </w:r>
      <w:r>
        <w:rPr>
          <w:sz w:val="24"/>
          <w:szCs w:val="24"/>
          <w:lang w:eastAsia="pl-PL"/>
        </w:rPr>
        <w:t xml:space="preserve"> lub pocztą elektroniczną</w:t>
      </w:r>
      <w:r w:rsidRPr="003D5BE0">
        <w:rPr>
          <w:sz w:val="24"/>
          <w:szCs w:val="24"/>
          <w:lang w:eastAsia="pl-PL"/>
        </w:rPr>
        <w:t>.</w:t>
      </w:r>
    </w:p>
    <w:p w:rsidR="008C624A" w:rsidRPr="003D5BE0" w:rsidRDefault="008C624A" w:rsidP="003D5BE0">
      <w:pPr>
        <w:pStyle w:val="NoSpacing"/>
        <w:jc w:val="both"/>
        <w:rPr>
          <w:sz w:val="24"/>
          <w:szCs w:val="24"/>
          <w:lang w:eastAsia="pl-PL"/>
        </w:rPr>
      </w:pPr>
      <w:r w:rsidRPr="003D5BE0">
        <w:rPr>
          <w:sz w:val="24"/>
          <w:szCs w:val="24"/>
          <w:lang w:eastAsia="pl-PL"/>
        </w:rPr>
        <w:t>5. Okres gwarancji samochodu ulega przedłużeniu o czas od momentu zgłoszenia samochodu do naprawy do momentu odebrania z naprawy sprawnego samochodu.</w:t>
      </w:r>
    </w:p>
    <w:p w:rsidR="008C624A" w:rsidRPr="003D5BE0" w:rsidRDefault="008C624A" w:rsidP="003D5BE0">
      <w:pPr>
        <w:pStyle w:val="NoSpacing"/>
        <w:jc w:val="both"/>
        <w:rPr>
          <w:sz w:val="24"/>
          <w:szCs w:val="24"/>
          <w:lang w:eastAsia="pl-PL"/>
        </w:rPr>
      </w:pPr>
      <w:r w:rsidRPr="003D5BE0">
        <w:rPr>
          <w:sz w:val="24"/>
          <w:szCs w:val="24"/>
          <w:lang w:eastAsia="pl-PL"/>
        </w:rPr>
        <w:t>6. W przypadku zaistnienia w okresie gwarancji konieczności przemieszczenia samochodu w związku ze stwierdzeniem usterek, których nie można usunąć (wykonać) w miejscu użytkowania samochodu, przemieszczania pojazdu dokonuje się na koszt WYKONAWCY, w sposób i na warunkach ok</w:t>
      </w:r>
      <w:r>
        <w:rPr>
          <w:sz w:val="24"/>
          <w:szCs w:val="24"/>
          <w:lang w:eastAsia="pl-PL"/>
        </w:rPr>
        <w:t>reślonych pomiędzy ZAMAWIAJACYM</w:t>
      </w:r>
      <w:r w:rsidRPr="003D5BE0">
        <w:rPr>
          <w:sz w:val="24"/>
          <w:szCs w:val="24"/>
          <w:lang w:eastAsia="pl-PL"/>
        </w:rPr>
        <w:t xml:space="preserve"> a WYKONAWCĄ.</w:t>
      </w:r>
    </w:p>
    <w:p w:rsidR="008C624A" w:rsidRPr="003D5BE0" w:rsidRDefault="008C624A" w:rsidP="003D5BE0">
      <w:pPr>
        <w:pStyle w:val="NoSpacing"/>
        <w:jc w:val="both"/>
        <w:rPr>
          <w:sz w:val="24"/>
          <w:szCs w:val="24"/>
          <w:lang w:eastAsia="pl-PL"/>
        </w:rPr>
      </w:pPr>
      <w:r w:rsidRPr="003D5BE0">
        <w:rPr>
          <w:sz w:val="24"/>
          <w:szCs w:val="24"/>
          <w:lang w:eastAsia="pl-PL"/>
        </w:rPr>
        <w:t xml:space="preserve">7. Wymiana filtrów, oleju, wadliwych części na koszt WYKONAWCY przez okres trwania gwarancji. </w:t>
      </w:r>
    </w:p>
    <w:p w:rsidR="008C624A" w:rsidRDefault="008C624A" w:rsidP="003D5BE0">
      <w:pPr>
        <w:pStyle w:val="NoSpacing"/>
        <w:jc w:val="center"/>
        <w:rPr>
          <w:b/>
          <w:sz w:val="24"/>
          <w:szCs w:val="24"/>
          <w:lang w:eastAsia="pl-PL"/>
        </w:rPr>
      </w:pPr>
    </w:p>
    <w:p w:rsidR="008C624A" w:rsidRPr="003D5BE0" w:rsidRDefault="008C624A" w:rsidP="003D5BE0">
      <w:pPr>
        <w:pStyle w:val="NoSpacing"/>
        <w:jc w:val="center"/>
        <w:rPr>
          <w:b/>
          <w:sz w:val="24"/>
          <w:szCs w:val="24"/>
          <w:lang w:eastAsia="pl-PL"/>
        </w:rPr>
      </w:pPr>
      <w:r w:rsidRPr="003D5BE0">
        <w:rPr>
          <w:b/>
          <w:sz w:val="24"/>
          <w:szCs w:val="24"/>
          <w:lang w:eastAsia="pl-PL"/>
        </w:rPr>
        <w:t>§ 7</w:t>
      </w:r>
    </w:p>
    <w:p w:rsidR="008C624A" w:rsidRPr="003D5BE0" w:rsidRDefault="008C624A" w:rsidP="003D5BE0">
      <w:pPr>
        <w:pStyle w:val="NoSpacing"/>
        <w:jc w:val="center"/>
        <w:rPr>
          <w:b/>
          <w:sz w:val="24"/>
          <w:szCs w:val="24"/>
          <w:lang w:eastAsia="pl-PL"/>
        </w:rPr>
      </w:pPr>
      <w:r w:rsidRPr="003D5BE0">
        <w:rPr>
          <w:b/>
          <w:sz w:val="24"/>
          <w:szCs w:val="24"/>
          <w:lang w:eastAsia="pl-PL"/>
        </w:rPr>
        <w:t>KARY UMOWNE</w:t>
      </w:r>
    </w:p>
    <w:p w:rsidR="008C624A" w:rsidRDefault="008C624A" w:rsidP="00940FD0">
      <w:pPr>
        <w:pStyle w:val="NoSpacing"/>
        <w:numPr>
          <w:ilvl w:val="0"/>
          <w:numId w:val="37"/>
        </w:numPr>
        <w:jc w:val="both"/>
        <w:rPr>
          <w:sz w:val="24"/>
          <w:szCs w:val="24"/>
          <w:lang w:eastAsia="pl-PL"/>
        </w:rPr>
      </w:pPr>
      <w:r w:rsidRPr="003D5BE0">
        <w:rPr>
          <w:sz w:val="24"/>
          <w:szCs w:val="24"/>
          <w:lang w:eastAsia="pl-PL"/>
        </w:rPr>
        <w:t>W przypadku nie wykonania dostawy w określonym w § 3 ust. 1 terminie, WYKONAWCA zapłaci ZAMAWIAJĄCEMU karę umowną w wysokości 0,25% wartości brutto opóźnionej dostawy przedmiotu, za każdy dzień opóźnienia, jednak nie więcej niż 20% wartości umowy brutto, o której mowa w § 2 ust. 1 umowy.</w:t>
      </w:r>
    </w:p>
    <w:p w:rsidR="008C624A" w:rsidRDefault="008C624A" w:rsidP="00940FD0">
      <w:pPr>
        <w:pStyle w:val="NoSpacing"/>
        <w:numPr>
          <w:ilvl w:val="0"/>
          <w:numId w:val="37"/>
        </w:numPr>
        <w:jc w:val="both"/>
        <w:rPr>
          <w:sz w:val="24"/>
          <w:szCs w:val="24"/>
          <w:lang w:eastAsia="pl-PL"/>
        </w:rPr>
      </w:pPr>
      <w:r w:rsidRPr="003D5BE0">
        <w:rPr>
          <w:sz w:val="24"/>
          <w:szCs w:val="24"/>
          <w:lang w:eastAsia="pl-PL"/>
        </w:rPr>
        <w:t>Jeżeli opóźnienie wydania przedmiotu umowy przekroczy 7 dni ZAMAWIAJĄCY ma prawo odstąpić od umowy, ze skutkiem określonym w § 7 ust. 3 za 7-dniowym uprzedzeniem bez obowiązku wyznaczania dodatkowego terminu. W takim przypadku ZAMAWIAJĄCY nie będzie zobowiązany zwrócić WYKONAWCY kosztów, jakie WYKONAWCA poniósł w związku z umową. Odstąpienie od umowy wymaga, pod rygorem nieważności, formy pisemnej poprzez złożenie oświadczenia drugiej stronie.</w:t>
      </w:r>
    </w:p>
    <w:p w:rsidR="008C624A" w:rsidRDefault="008C624A" w:rsidP="003D5BE0">
      <w:pPr>
        <w:pStyle w:val="NoSpacing"/>
        <w:numPr>
          <w:ilvl w:val="0"/>
          <w:numId w:val="37"/>
        </w:numPr>
        <w:jc w:val="both"/>
        <w:rPr>
          <w:sz w:val="24"/>
          <w:szCs w:val="24"/>
          <w:lang w:eastAsia="pl-PL"/>
        </w:rPr>
      </w:pPr>
      <w:r w:rsidRPr="00940FD0">
        <w:rPr>
          <w:sz w:val="24"/>
          <w:szCs w:val="24"/>
          <w:lang w:eastAsia="pl-PL"/>
        </w:rPr>
        <w:t>W przypadku odstąpienia od umowy przez WYKONAWCĘ lub ZAMAWIAJĄCEGO, z przyczyn leżących po stronie WYKONAWCY, WYKONAWCA obowiązany jest zapłacić ZAMAWIAJĄCEMU karę umowną w wysokości 20% wartości brutto umowy.</w:t>
      </w:r>
    </w:p>
    <w:p w:rsidR="008C624A" w:rsidRDefault="008C624A" w:rsidP="003D5BE0">
      <w:pPr>
        <w:pStyle w:val="NoSpacing"/>
        <w:numPr>
          <w:ilvl w:val="0"/>
          <w:numId w:val="37"/>
        </w:numPr>
        <w:jc w:val="both"/>
        <w:rPr>
          <w:sz w:val="24"/>
          <w:szCs w:val="24"/>
          <w:lang w:eastAsia="pl-PL"/>
        </w:rPr>
      </w:pPr>
      <w:r w:rsidRPr="00940FD0">
        <w:rPr>
          <w:sz w:val="24"/>
          <w:szCs w:val="24"/>
          <w:lang w:eastAsia="pl-PL"/>
        </w:rPr>
        <w:t>Jeżeli WYKONAWCA dopuści się zwłoki w przeszkoleniu przedstawicieli ZAMAWIAJĄCEGO, w stosunku do terminu ustalonego w § 4 ust. 7 niniejszej umowy, zapłaci ZAMAWIAJĄCEMU za każdy dzień zwłoki karę umowną w wysokości 0,1% wartości brutto ceny jednostkowej przedmiotu umowy, jednakże nie więcej niż 20% wartości brutto umowy.</w:t>
      </w:r>
    </w:p>
    <w:p w:rsidR="008C624A" w:rsidRDefault="008C624A" w:rsidP="003D5BE0">
      <w:pPr>
        <w:pStyle w:val="NoSpacing"/>
        <w:numPr>
          <w:ilvl w:val="0"/>
          <w:numId w:val="37"/>
        </w:numPr>
        <w:jc w:val="both"/>
        <w:rPr>
          <w:sz w:val="24"/>
          <w:szCs w:val="24"/>
          <w:lang w:eastAsia="pl-PL"/>
        </w:rPr>
      </w:pPr>
      <w:r w:rsidRPr="00940FD0">
        <w:rPr>
          <w:sz w:val="24"/>
          <w:szCs w:val="24"/>
          <w:lang w:eastAsia="pl-PL"/>
        </w:rPr>
        <w:t>W przypadku, gdy WYKONAWCA nie dokona naprawy samochodu w terminie określonym w § 6 ust. 4, zapłaci ZAMAWIAJĄCEMU karę umowną za każdy dzień zwłoki w wysokości 0,15% ceny brutto samochodu, którego naprawa dotyczy.</w:t>
      </w:r>
    </w:p>
    <w:p w:rsidR="008C624A" w:rsidRDefault="008C624A" w:rsidP="003D5BE0">
      <w:pPr>
        <w:pStyle w:val="NoSpacing"/>
        <w:numPr>
          <w:ilvl w:val="0"/>
          <w:numId w:val="37"/>
        </w:numPr>
        <w:jc w:val="both"/>
        <w:rPr>
          <w:sz w:val="24"/>
          <w:szCs w:val="24"/>
          <w:lang w:eastAsia="pl-PL"/>
        </w:rPr>
      </w:pPr>
      <w:r w:rsidRPr="00940FD0">
        <w:rPr>
          <w:sz w:val="24"/>
          <w:szCs w:val="24"/>
          <w:lang w:eastAsia="pl-PL"/>
        </w:rPr>
        <w:t>W przypadku, gdy wysokość poniesionej szkody przewyż</w:t>
      </w:r>
      <w:r>
        <w:rPr>
          <w:sz w:val="24"/>
          <w:szCs w:val="24"/>
          <w:lang w:eastAsia="pl-PL"/>
        </w:rPr>
        <w:t xml:space="preserve">sza wysokość kar zastrzeżonych </w:t>
      </w:r>
      <w:r w:rsidRPr="00940FD0">
        <w:rPr>
          <w:sz w:val="24"/>
          <w:szCs w:val="24"/>
          <w:lang w:eastAsia="pl-PL"/>
        </w:rPr>
        <w:t>w umowie ZAMAWIAJĄCY może żądać odszkodowania na zasadach ogólnych do wysokości poniesionej szkody.</w:t>
      </w:r>
    </w:p>
    <w:p w:rsidR="008C624A" w:rsidRPr="00940FD0" w:rsidRDefault="008C624A" w:rsidP="003D5BE0">
      <w:pPr>
        <w:pStyle w:val="NoSpacing"/>
        <w:numPr>
          <w:ilvl w:val="0"/>
          <w:numId w:val="37"/>
        </w:numPr>
        <w:jc w:val="both"/>
        <w:rPr>
          <w:sz w:val="24"/>
          <w:szCs w:val="24"/>
          <w:lang w:eastAsia="pl-PL"/>
        </w:rPr>
      </w:pPr>
      <w:r w:rsidRPr="00940FD0">
        <w:rPr>
          <w:sz w:val="24"/>
          <w:szCs w:val="24"/>
          <w:lang w:eastAsia="pl-PL"/>
        </w:rPr>
        <w:t>W razie zwłoki ZAMAWIAJĄCEGO w dokonaniu zapłaty z tytułu zobowiązania wynikającego z niniejszej umowy,  WYKONAWCA ma prawo żądać ustawowych odsetek.</w:t>
      </w:r>
    </w:p>
    <w:p w:rsidR="008C624A" w:rsidRDefault="008C624A" w:rsidP="003D5BE0">
      <w:pPr>
        <w:pStyle w:val="NoSpacing"/>
        <w:jc w:val="center"/>
        <w:rPr>
          <w:b/>
          <w:sz w:val="24"/>
          <w:szCs w:val="24"/>
          <w:lang w:eastAsia="pl-PL"/>
        </w:rPr>
      </w:pPr>
    </w:p>
    <w:p w:rsidR="008C624A" w:rsidRPr="003D5BE0" w:rsidRDefault="008C624A" w:rsidP="003D5BE0">
      <w:pPr>
        <w:pStyle w:val="NoSpacing"/>
        <w:jc w:val="center"/>
        <w:rPr>
          <w:b/>
          <w:sz w:val="24"/>
          <w:szCs w:val="24"/>
          <w:lang w:eastAsia="pl-PL"/>
        </w:rPr>
      </w:pPr>
      <w:r w:rsidRPr="003D5BE0">
        <w:rPr>
          <w:b/>
          <w:sz w:val="24"/>
          <w:szCs w:val="24"/>
          <w:lang w:eastAsia="pl-PL"/>
        </w:rPr>
        <w:t>§ 8</w:t>
      </w:r>
    </w:p>
    <w:p w:rsidR="008C624A" w:rsidRPr="003D5BE0" w:rsidRDefault="008C624A" w:rsidP="003D5BE0">
      <w:pPr>
        <w:pStyle w:val="NoSpacing"/>
        <w:jc w:val="center"/>
        <w:rPr>
          <w:b/>
          <w:sz w:val="24"/>
          <w:szCs w:val="24"/>
          <w:lang w:eastAsia="pl-PL"/>
        </w:rPr>
      </w:pPr>
      <w:r w:rsidRPr="003D5BE0">
        <w:rPr>
          <w:b/>
          <w:spacing w:val="-2"/>
          <w:sz w:val="24"/>
          <w:szCs w:val="24"/>
          <w:lang w:eastAsia="pl-PL"/>
        </w:rPr>
        <w:t>POSTANOWIENIA   K</w:t>
      </w:r>
      <w:r>
        <w:rPr>
          <w:b/>
          <w:spacing w:val="-2"/>
          <w:sz w:val="24"/>
          <w:szCs w:val="24"/>
          <w:lang w:eastAsia="pl-PL"/>
        </w:rPr>
        <w:t>OŃCOWE</w:t>
      </w:r>
    </w:p>
    <w:p w:rsidR="008C624A" w:rsidRDefault="008C624A" w:rsidP="003D5BE0">
      <w:pPr>
        <w:pStyle w:val="NoSpacing"/>
        <w:numPr>
          <w:ilvl w:val="0"/>
          <w:numId w:val="38"/>
        </w:numPr>
        <w:jc w:val="both"/>
        <w:rPr>
          <w:sz w:val="24"/>
          <w:szCs w:val="24"/>
          <w:lang w:eastAsia="pl-PL"/>
        </w:rPr>
      </w:pPr>
      <w:r w:rsidRPr="003D5BE0">
        <w:rPr>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należytego z tytułu wykonania części umowy.</w:t>
      </w:r>
    </w:p>
    <w:p w:rsidR="008C624A" w:rsidRDefault="008C624A" w:rsidP="003D5BE0">
      <w:pPr>
        <w:pStyle w:val="NoSpacing"/>
        <w:numPr>
          <w:ilvl w:val="0"/>
          <w:numId w:val="38"/>
        </w:numPr>
        <w:jc w:val="both"/>
        <w:rPr>
          <w:sz w:val="24"/>
          <w:szCs w:val="24"/>
          <w:lang w:eastAsia="pl-PL"/>
        </w:rPr>
      </w:pPr>
      <w:r w:rsidRPr="00940FD0">
        <w:rPr>
          <w:sz w:val="24"/>
          <w:szCs w:val="24"/>
          <w:lang w:eastAsia="pl-PL"/>
        </w:rPr>
        <w:t>Sądem właściwym dla rozstrzygania sporów jest sąd powszechny właściwy dla ZAMAWIAJĄCEGO.</w:t>
      </w:r>
    </w:p>
    <w:p w:rsidR="008C624A" w:rsidRDefault="008C624A" w:rsidP="003D5BE0">
      <w:pPr>
        <w:pStyle w:val="NoSpacing"/>
        <w:numPr>
          <w:ilvl w:val="0"/>
          <w:numId w:val="38"/>
        </w:numPr>
        <w:jc w:val="both"/>
        <w:rPr>
          <w:sz w:val="24"/>
          <w:szCs w:val="24"/>
          <w:lang w:eastAsia="pl-PL"/>
        </w:rPr>
      </w:pPr>
      <w:r>
        <w:rPr>
          <w:sz w:val="24"/>
          <w:szCs w:val="24"/>
          <w:lang w:eastAsia="pl-PL"/>
        </w:rPr>
        <w:t>W sprawach nie</w:t>
      </w:r>
      <w:r w:rsidRPr="00940FD0">
        <w:rPr>
          <w:sz w:val="24"/>
          <w:szCs w:val="24"/>
          <w:lang w:eastAsia="pl-PL"/>
        </w:rPr>
        <w:t>uregulowanych umową zastosowanie mają: oferta WYKONAWCY, SIWZ, ustawa Prawo zamówień publicznych oraz kodeks cywilny, a także inne powołane przepisy szczególne prawa polskiego.</w:t>
      </w:r>
    </w:p>
    <w:p w:rsidR="008C624A" w:rsidRDefault="008C624A" w:rsidP="003D5BE0">
      <w:pPr>
        <w:pStyle w:val="NoSpacing"/>
        <w:numPr>
          <w:ilvl w:val="0"/>
          <w:numId w:val="38"/>
        </w:numPr>
        <w:jc w:val="both"/>
        <w:rPr>
          <w:sz w:val="24"/>
          <w:szCs w:val="24"/>
          <w:lang w:eastAsia="pl-PL"/>
        </w:rPr>
      </w:pPr>
      <w:r w:rsidRPr="00940FD0">
        <w:rPr>
          <w:sz w:val="24"/>
          <w:szCs w:val="24"/>
          <w:lang w:eastAsia="pl-PL"/>
        </w:rPr>
        <w:t>Umowa wchodzi w życie z dniem jej podpisania przez obie strony.</w:t>
      </w:r>
    </w:p>
    <w:p w:rsidR="008C624A" w:rsidRDefault="008C624A" w:rsidP="003D5BE0">
      <w:pPr>
        <w:pStyle w:val="NoSpacing"/>
        <w:numPr>
          <w:ilvl w:val="0"/>
          <w:numId w:val="38"/>
        </w:numPr>
        <w:jc w:val="both"/>
        <w:rPr>
          <w:sz w:val="24"/>
          <w:szCs w:val="24"/>
          <w:lang w:eastAsia="pl-PL"/>
        </w:rPr>
      </w:pPr>
      <w:r w:rsidRPr="00940FD0">
        <w:rPr>
          <w:sz w:val="24"/>
          <w:szCs w:val="24"/>
          <w:lang w:eastAsia="pl-PL"/>
        </w:rPr>
        <w:t>Zmiana umowy wymaga formy pisemnej pod rygorem nieważności.</w:t>
      </w:r>
    </w:p>
    <w:p w:rsidR="008C624A" w:rsidRPr="00940FD0" w:rsidRDefault="008C624A" w:rsidP="003D5BE0">
      <w:pPr>
        <w:pStyle w:val="NoSpacing"/>
        <w:numPr>
          <w:ilvl w:val="0"/>
          <w:numId w:val="38"/>
        </w:numPr>
        <w:jc w:val="both"/>
        <w:rPr>
          <w:sz w:val="24"/>
          <w:szCs w:val="24"/>
          <w:lang w:eastAsia="pl-PL"/>
        </w:rPr>
      </w:pPr>
      <w:r w:rsidRPr="00940FD0">
        <w:rPr>
          <w:sz w:val="24"/>
          <w:szCs w:val="24"/>
          <w:lang w:eastAsia="pl-PL"/>
        </w:rPr>
        <w:t>Umowę sporządzono w dwóch jednobrzmiących egzemplarzach w języku polskim, po jednym egzemplarzu dla ZAMAWIAJĄCEGO i dla WYKONAWCY.</w:t>
      </w:r>
    </w:p>
    <w:p w:rsidR="008C624A" w:rsidRPr="003D5BE0" w:rsidRDefault="008C624A" w:rsidP="003D5BE0">
      <w:pPr>
        <w:pStyle w:val="NoSpacing"/>
        <w:jc w:val="both"/>
        <w:rPr>
          <w:i/>
          <w:sz w:val="24"/>
          <w:szCs w:val="24"/>
          <w:lang w:eastAsia="pl-PL"/>
        </w:rPr>
      </w:pPr>
      <w:r w:rsidRPr="003D5BE0">
        <w:rPr>
          <w:i/>
          <w:sz w:val="24"/>
          <w:szCs w:val="24"/>
          <w:lang w:eastAsia="pl-PL"/>
        </w:rPr>
        <w:t xml:space="preserve">    </w:t>
      </w:r>
      <w:r>
        <w:rPr>
          <w:i/>
          <w:sz w:val="24"/>
          <w:szCs w:val="24"/>
          <w:lang w:eastAsia="pl-PL"/>
        </w:rPr>
        <w:t xml:space="preserve"> </w:t>
      </w:r>
    </w:p>
    <w:p w:rsidR="008C624A" w:rsidRPr="003D5BE0" w:rsidRDefault="008C624A" w:rsidP="003D5BE0">
      <w:pPr>
        <w:pStyle w:val="NoSpacing"/>
        <w:jc w:val="both"/>
        <w:rPr>
          <w:sz w:val="24"/>
          <w:szCs w:val="24"/>
        </w:rPr>
      </w:pPr>
    </w:p>
    <w:p w:rsidR="008C624A" w:rsidRPr="003D5BE0" w:rsidRDefault="008C624A" w:rsidP="003D5BE0">
      <w:pPr>
        <w:pStyle w:val="NoSpacing"/>
        <w:jc w:val="center"/>
        <w:rPr>
          <w:b/>
          <w:sz w:val="24"/>
          <w:szCs w:val="24"/>
        </w:rPr>
      </w:pPr>
      <w:r w:rsidRPr="003D5BE0">
        <w:rPr>
          <w:b/>
          <w:sz w:val="24"/>
          <w:szCs w:val="24"/>
        </w:rPr>
        <w:t xml:space="preserve">ZAMAWIAJĄCY                                    </w:t>
      </w:r>
      <w:r>
        <w:rPr>
          <w:b/>
          <w:sz w:val="24"/>
          <w:szCs w:val="24"/>
        </w:rPr>
        <w:t xml:space="preserve">  </w:t>
      </w:r>
      <w:r w:rsidRPr="003D5BE0">
        <w:rPr>
          <w:b/>
          <w:sz w:val="24"/>
          <w:szCs w:val="24"/>
        </w:rPr>
        <w:t xml:space="preserve">                                           WYKONAWCA</w:t>
      </w:r>
    </w:p>
    <w:sectPr w:rsidR="008C624A" w:rsidRPr="003D5BE0" w:rsidSect="004F1CE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4A" w:rsidRDefault="008C624A" w:rsidP="00D05136">
      <w:pPr>
        <w:spacing w:after="0" w:line="240" w:lineRule="auto"/>
      </w:pPr>
      <w:r>
        <w:separator/>
      </w:r>
    </w:p>
  </w:endnote>
  <w:endnote w:type="continuationSeparator" w:id="0">
    <w:p w:rsidR="008C624A" w:rsidRDefault="008C624A" w:rsidP="00D0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4A" w:rsidRPr="00D05136" w:rsidRDefault="008C624A">
    <w:pPr>
      <w:pStyle w:val="Footer"/>
      <w:jc w:val="right"/>
      <w:rPr>
        <w:rFonts w:ascii="Cambria" w:hAnsi="Cambria"/>
        <w:sz w:val="20"/>
        <w:szCs w:val="20"/>
      </w:rPr>
    </w:pPr>
    <w:r w:rsidRPr="00D05136">
      <w:rPr>
        <w:rFonts w:ascii="Cambria" w:hAnsi="Cambria"/>
        <w:sz w:val="20"/>
        <w:szCs w:val="20"/>
      </w:rPr>
      <w:t xml:space="preserve">str. </w:t>
    </w:r>
    <w:r w:rsidRPr="00D05136">
      <w:rPr>
        <w:sz w:val="20"/>
        <w:szCs w:val="20"/>
      </w:rPr>
      <w:fldChar w:fldCharType="begin"/>
    </w:r>
    <w:r w:rsidRPr="00D05136">
      <w:rPr>
        <w:sz w:val="20"/>
        <w:szCs w:val="20"/>
      </w:rPr>
      <w:instrText>PAGE    \* MERGEFORMAT</w:instrText>
    </w:r>
    <w:r w:rsidRPr="00D05136">
      <w:rPr>
        <w:sz w:val="20"/>
        <w:szCs w:val="20"/>
      </w:rPr>
      <w:fldChar w:fldCharType="separate"/>
    </w:r>
    <w:r w:rsidRPr="00B77E3C">
      <w:rPr>
        <w:rFonts w:ascii="Cambria" w:hAnsi="Cambria"/>
        <w:noProof/>
        <w:sz w:val="20"/>
        <w:szCs w:val="20"/>
      </w:rPr>
      <w:t>9</w:t>
    </w:r>
    <w:r w:rsidRPr="00D05136">
      <w:rPr>
        <w:sz w:val="20"/>
        <w:szCs w:val="20"/>
      </w:rPr>
      <w:fldChar w:fldCharType="end"/>
    </w:r>
  </w:p>
  <w:p w:rsidR="008C624A" w:rsidRPr="00D05136" w:rsidRDefault="008C624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4A" w:rsidRDefault="008C624A" w:rsidP="00D05136">
      <w:pPr>
        <w:spacing w:after="0" w:line="240" w:lineRule="auto"/>
      </w:pPr>
      <w:r>
        <w:separator/>
      </w:r>
    </w:p>
  </w:footnote>
  <w:footnote w:type="continuationSeparator" w:id="0">
    <w:p w:rsidR="008C624A" w:rsidRDefault="008C624A" w:rsidP="00D05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2">
    <w:nsid w:val="0000000E"/>
    <w:multiLevelType w:val="singleLevel"/>
    <w:tmpl w:val="0000000E"/>
    <w:name w:val="WW8Num14"/>
    <w:lvl w:ilvl="0">
      <w:start w:val="1"/>
      <w:numFmt w:val="bullet"/>
      <w:lvlText w:val="-"/>
      <w:lvlJc w:val="left"/>
      <w:pPr>
        <w:tabs>
          <w:tab w:val="num" w:pos="2700"/>
        </w:tabs>
        <w:ind w:left="2700" w:hanging="360"/>
      </w:pPr>
      <w:rPr>
        <w:rFonts w:ascii="Arial" w:hAnsi="Arial"/>
        <w:b w:val="0"/>
      </w:rPr>
    </w:lvl>
  </w:abstractNum>
  <w:abstractNum w:abstractNumId="3">
    <w:nsid w:val="00000012"/>
    <w:multiLevelType w:val="hybridMultilevel"/>
    <w:tmpl w:val="542289EC"/>
    <w:lvl w:ilvl="0" w:tplc="FFFFFFFF">
      <w:start w:val="2"/>
      <w:numFmt w:val="decimal"/>
      <w:lvlText w:val="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38437FDA"/>
    <w:lvl w:ilvl="0" w:tplc="FFFFFFFF">
      <w:start w:val="8"/>
      <w:numFmt w:val="decimal"/>
      <w:lvlText w:val="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7644A45C"/>
    <w:lvl w:ilvl="0" w:tplc="FFFFFFFF">
      <w:start w:val="11"/>
      <w:numFmt w:val="decimal"/>
      <w:lvlText w:val="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singleLevel"/>
    <w:tmpl w:val="30D4A8FA"/>
    <w:name w:val="WW8Num25"/>
    <w:lvl w:ilvl="0">
      <w:start w:val="1"/>
      <w:numFmt w:val="lowerLetter"/>
      <w:lvlText w:val="%1)"/>
      <w:lvlJc w:val="left"/>
      <w:pPr>
        <w:tabs>
          <w:tab w:val="num" w:pos="540"/>
        </w:tabs>
        <w:ind w:left="540" w:hanging="360"/>
      </w:pPr>
      <w:rPr>
        <w:rFonts w:cs="Times New Roman"/>
        <w:b w:val="0"/>
        <w:i w:val="0"/>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8A0A99"/>
    <w:multiLevelType w:val="multilevel"/>
    <w:tmpl w:val="99C0DD9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C9B3966"/>
    <w:multiLevelType w:val="hybridMultilevel"/>
    <w:tmpl w:val="8FB21B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47D3F"/>
    <w:multiLevelType w:val="hybridMultilevel"/>
    <w:tmpl w:val="EC54FC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60367C"/>
    <w:multiLevelType w:val="multilevel"/>
    <w:tmpl w:val="B860C088"/>
    <w:lvl w:ilvl="0">
      <w:start w:val="5"/>
      <w:numFmt w:val="decimal"/>
      <w:lvlText w:val="%1"/>
      <w:lvlJc w:val="left"/>
      <w:pPr>
        <w:ind w:left="480" w:hanging="480"/>
      </w:pPr>
      <w:rPr>
        <w:rFonts w:cs="Times New Roman" w:hint="default"/>
        <w:b w:val="0"/>
      </w:rPr>
    </w:lvl>
    <w:lvl w:ilvl="1">
      <w:start w:val="1"/>
      <w:numFmt w:val="decimal"/>
      <w:lvlText w:val="%1.%2"/>
      <w:lvlJc w:val="left"/>
      <w:pPr>
        <w:ind w:left="834" w:hanging="48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13">
    <w:nsid w:val="10901EBF"/>
    <w:multiLevelType w:val="hybridMultilevel"/>
    <w:tmpl w:val="5AFA859A"/>
    <w:lvl w:ilvl="0" w:tplc="76868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CD62D1"/>
    <w:multiLevelType w:val="hybridMultilevel"/>
    <w:tmpl w:val="548632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AE9149D"/>
    <w:multiLevelType w:val="hybridMultilevel"/>
    <w:tmpl w:val="181A09F2"/>
    <w:lvl w:ilvl="0" w:tplc="A06838A0">
      <w:start w:val="1"/>
      <w:numFmt w:val="decimal"/>
      <w:lvlText w:val="%1."/>
      <w:lvlJc w:val="left"/>
      <w:pPr>
        <w:ind w:left="720" w:hanging="360"/>
      </w:pPr>
      <w:rPr>
        <w:rFonts w:cs="Times New Roman" w:hint="default"/>
        <w:b w:val="0"/>
      </w:rPr>
    </w:lvl>
    <w:lvl w:ilvl="1" w:tplc="D83C10C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ECD57D6"/>
    <w:multiLevelType w:val="hybridMultilevel"/>
    <w:tmpl w:val="CE18F916"/>
    <w:lvl w:ilvl="0" w:tplc="04150011">
      <w:start w:val="1"/>
      <w:numFmt w:val="decimal"/>
      <w:lvlText w:val="%1)"/>
      <w:lvlJc w:val="left"/>
      <w:pPr>
        <w:ind w:left="1320" w:hanging="360"/>
      </w:pPr>
      <w:rPr>
        <w:rFonts w:cs="Times New Roman"/>
      </w:rPr>
    </w:lvl>
    <w:lvl w:ilvl="1" w:tplc="04150019" w:tentative="1">
      <w:start w:val="1"/>
      <w:numFmt w:val="lowerLetter"/>
      <w:lvlText w:val="%2."/>
      <w:lvlJc w:val="left"/>
      <w:pPr>
        <w:ind w:left="2040" w:hanging="360"/>
      </w:pPr>
      <w:rPr>
        <w:rFonts w:cs="Times New Roman"/>
      </w:rPr>
    </w:lvl>
    <w:lvl w:ilvl="2" w:tplc="0415001B" w:tentative="1">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17">
    <w:nsid w:val="2ADF5D78"/>
    <w:multiLevelType w:val="hybridMultilevel"/>
    <w:tmpl w:val="27E2736A"/>
    <w:lvl w:ilvl="0" w:tplc="0000000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554FAE"/>
    <w:multiLevelType w:val="hybridMultilevel"/>
    <w:tmpl w:val="02745512"/>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9">
    <w:nsid w:val="2DA843C1"/>
    <w:multiLevelType w:val="singleLevel"/>
    <w:tmpl w:val="F25EC33A"/>
    <w:lvl w:ilvl="0">
      <w:start w:val="1"/>
      <w:numFmt w:val="decimal"/>
      <w:lvlText w:val="%1."/>
      <w:legacy w:legacy="1" w:legacySpace="0" w:legacyIndent="202"/>
      <w:lvlJc w:val="left"/>
      <w:rPr>
        <w:rFonts w:ascii="Times New Roman" w:hAnsi="Times New Roman" w:cs="Times New Roman" w:hint="default"/>
      </w:rPr>
    </w:lvl>
  </w:abstractNum>
  <w:abstractNum w:abstractNumId="20">
    <w:nsid w:val="30B13A9A"/>
    <w:multiLevelType w:val="hybridMultilevel"/>
    <w:tmpl w:val="CC2C6AD2"/>
    <w:lvl w:ilvl="0" w:tplc="1BEC96EC">
      <w:start w:val="1"/>
      <w:numFmt w:val="ordinal"/>
      <w:lvlText w:val="%1"/>
      <w:lvlJc w:val="left"/>
      <w:pPr>
        <w:tabs>
          <w:tab w:val="num" w:pos="964"/>
        </w:tabs>
        <w:ind w:left="964" w:hanging="397"/>
      </w:pPr>
      <w:rPr>
        <w:rFonts w:ascii="Arial" w:hAnsi="Arial" w:cs="Times New Roman" w:hint="default"/>
        <w:b w:val="0"/>
        <w:i w:val="0"/>
        <w:sz w:val="20"/>
        <w:szCs w:val="20"/>
      </w:rPr>
    </w:lvl>
    <w:lvl w:ilvl="1" w:tplc="F42AABAC">
      <w:start w:val="1"/>
      <w:numFmt w:val="decimal"/>
      <w:lvlText w:val="%2."/>
      <w:lvlJc w:val="left"/>
      <w:pPr>
        <w:tabs>
          <w:tab w:val="num" w:pos="397"/>
        </w:tabs>
        <w:ind w:left="397" w:hanging="397"/>
      </w:pPr>
      <w:rPr>
        <w:rFonts w:cs="Times New Roman" w:hint="default"/>
        <w:b w:val="0"/>
        <w:i w:val="0"/>
        <w:color w:val="000000"/>
      </w:rPr>
    </w:lvl>
    <w:lvl w:ilvl="2" w:tplc="8090B1DE">
      <w:start w:val="1"/>
      <w:numFmt w:val="upperLetter"/>
      <w:lvlText w:val="%3."/>
      <w:lvlJc w:val="left"/>
      <w:pPr>
        <w:tabs>
          <w:tab w:val="num" w:pos="964"/>
        </w:tabs>
        <w:ind w:left="964" w:hanging="397"/>
      </w:pPr>
      <w:rPr>
        <w:rFonts w:cs="Times New Roman" w:hint="default"/>
        <w:b w:val="0"/>
        <w:i w:val="0"/>
      </w:rPr>
    </w:lvl>
    <w:lvl w:ilvl="3" w:tplc="55561626">
      <w:start w:val="1"/>
      <w:numFmt w:val="decimal"/>
      <w:lvlText w:val="%4."/>
      <w:lvlJc w:val="left"/>
      <w:pPr>
        <w:tabs>
          <w:tab w:val="num" w:pos="964"/>
        </w:tabs>
        <w:ind w:left="964" w:hanging="397"/>
      </w:pPr>
      <w:rPr>
        <w:rFonts w:cs="Times New Roman" w:hint="default"/>
        <w:b w:val="0"/>
        <w:i w:val="0"/>
      </w:rPr>
    </w:lvl>
    <w:lvl w:ilvl="4" w:tplc="597C58BA">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7224A57"/>
    <w:multiLevelType w:val="hybridMultilevel"/>
    <w:tmpl w:val="3F46C9F6"/>
    <w:lvl w:ilvl="0" w:tplc="76868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7B13ED6"/>
    <w:multiLevelType w:val="hybridMultilevel"/>
    <w:tmpl w:val="AAF8A09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9262CFA"/>
    <w:multiLevelType w:val="hybridMultilevel"/>
    <w:tmpl w:val="73BC4F74"/>
    <w:lvl w:ilvl="0" w:tplc="0415000F">
      <w:start w:val="1"/>
      <w:numFmt w:val="decimal"/>
      <w:lvlText w:val="%1."/>
      <w:lvlJc w:val="left"/>
      <w:pPr>
        <w:ind w:left="7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9BD5450"/>
    <w:multiLevelType w:val="hybridMultilevel"/>
    <w:tmpl w:val="1BACEF62"/>
    <w:lvl w:ilvl="0" w:tplc="1AB299A4">
      <w:start w:val="1"/>
      <w:numFmt w:val="decimal"/>
      <w:lvlText w:val="%1."/>
      <w:lvlJc w:val="left"/>
      <w:pPr>
        <w:tabs>
          <w:tab w:val="num" w:pos="1080"/>
        </w:tabs>
        <w:ind w:left="108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9FD57C5"/>
    <w:multiLevelType w:val="singleLevel"/>
    <w:tmpl w:val="BB205A92"/>
    <w:lvl w:ilvl="0">
      <w:start w:val="1"/>
      <w:numFmt w:val="decimal"/>
      <w:lvlText w:val="%1."/>
      <w:lvlJc w:val="left"/>
      <w:pPr>
        <w:tabs>
          <w:tab w:val="num" w:pos="720"/>
        </w:tabs>
        <w:ind w:left="720" w:hanging="360"/>
      </w:pPr>
      <w:rPr>
        <w:rFonts w:ascii="Cambria" w:eastAsia="Times New Roman" w:hAnsi="Cambria" w:cs="Times New Roman"/>
        <w:b w:val="0"/>
      </w:rPr>
    </w:lvl>
  </w:abstractNum>
  <w:abstractNum w:abstractNumId="26">
    <w:nsid w:val="42167544"/>
    <w:multiLevelType w:val="hybridMultilevel"/>
    <w:tmpl w:val="E3B086B4"/>
    <w:lvl w:ilvl="0" w:tplc="16D43E0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69F1031"/>
    <w:multiLevelType w:val="hybridMultilevel"/>
    <w:tmpl w:val="C380AE82"/>
    <w:lvl w:ilvl="0" w:tplc="7460F604">
      <w:start w:val="1"/>
      <w:numFmt w:val="decimal"/>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7D863E7"/>
    <w:multiLevelType w:val="hybridMultilevel"/>
    <w:tmpl w:val="1D8490BE"/>
    <w:lvl w:ilvl="0" w:tplc="F446CD02">
      <w:start w:val="1"/>
      <w:numFmt w:val="decimal"/>
      <w:lvlText w:val="%1)"/>
      <w:lvlJc w:val="left"/>
      <w:pPr>
        <w:ind w:left="720" w:hanging="360"/>
      </w:pPr>
      <w:rPr>
        <w:rFonts w:cs="Times New Roman" w:hint="default"/>
        <w:b w:val="0"/>
        <w:i w:val="0"/>
        <w:sz w:val="20"/>
      </w:rPr>
    </w:lvl>
    <w:lvl w:ilvl="1" w:tplc="F446CD02">
      <w:start w:val="1"/>
      <w:numFmt w:val="decimal"/>
      <w:lvlText w:val="%2)"/>
      <w:lvlJc w:val="left"/>
      <w:pPr>
        <w:ind w:left="1440" w:hanging="360"/>
      </w:pPr>
      <w:rPr>
        <w:rFonts w:cs="Times New Roman" w:hint="default"/>
        <w:b w:val="0"/>
        <w:i w:val="0"/>
        <w:sz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8CF73B2"/>
    <w:multiLevelType w:val="hybridMultilevel"/>
    <w:tmpl w:val="83F60BEE"/>
    <w:lvl w:ilvl="0" w:tplc="BB94B1A0">
      <w:start w:val="1"/>
      <w:numFmt w:val="decimal"/>
      <w:lvlText w:val="%1)"/>
      <w:lvlJc w:val="left"/>
      <w:pPr>
        <w:tabs>
          <w:tab w:val="num" w:pos="1080"/>
        </w:tabs>
        <w:ind w:left="1080" w:hanging="360"/>
      </w:pPr>
      <w:rPr>
        <w:rFonts w:cs="Times New Roman" w:hint="default"/>
      </w:rPr>
    </w:lvl>
    <w:lvl w:ilvl="1" w:tplc="196E051E">
      <w:start w:val="1"/>
      <w:numFmt w:val="lowerLetter"/>
      <w:lvlText w:val="%2)"/>
      <w:lvlJc w:val="left"/>
      <w:pPr>
        <w:tabs>
          <w:tab w:val="num" w:pos="1800"/>
        </w:tabs>
        <w:ind w:left="1800" w:hanging="360"/>
      </w:pPr>
      <w:rPr>
        <w:rFonts w:cs="Times New Roman" w:hint="default"/>
      </w:rPr>
    </w:lvl>
    <w:lvl w:ilvl="2" w:tplc="AD168F0C">
      <w:start w:val="1"/>
      <w:numFmt w:val="decimal"/>
      <w:lvlText w:val="%3."/>
      <w:lvlJc w:val="left"/>
      <w:pPr>
        <w:tabs>
          <w:tab w:val="num" w:pos="2700"/>
        </w:tabs>
        <w:ind w:left="2700" w:hanging="360"/>
      </w:pPr>
      <w:rPr>
        <w:rFonts w:cs="Times New Roman" w:hint="default"/>
        <w:color w:val="000000"/>
      </w:rPr>
    </w:lvl>
    <w:lvl w:ilvl="3" w:tplc="FCAA9EF0">
      <w:start w:val="7"/>
      <w:numFmt w:val="bullet"/>
      <w:lvlText w:val="-"/>
      <w:lvlJc w:val="left"/>
      <w:pPr>
        <w:tabs>
          <w:tab w:val="num" w:pos="3240"/>
        </w:tabs>
        <w:ind w:left="3240" w:hanging="360"/>
      </w:pPr>
      <w:rPr>
        <w:rFonts w:ascii="Times New Roman" w:eastAsia="Times New Roman" w:hAnsi="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4F50668A"/>
    <w:multiLevelType w:val="hybridMultilevel"/>
    <w:tmpl w:val="1F3EE8E4"/>
    <w:lvl w:ilvl="0" w:tplc="142C3DF8">
      <w:start w:val="2"/>
      <w:numFmt w:val="decimal"/>
      <w:lvlText w:val="%1)"/>
      <w:lvlJc w:val="left"/>
      <w:pPr>
        <w:ind w:left="1068" w:hanging="360"/>
      </w:pPr>
      <w:rPr>
        <w:rFonts w:cs="Times New Roman" w:hint="default"/>
        <w:b w:val="0"/>
        <w:i w:val="0"/>
        <w:sz w:val="22"/>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1">
    <w:nsid w:val="50A510CC"/>
    <w:multiLevelType w:val="hybridMultilevel"/>
    <w:tmpl w:val="1494C1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0D960E9"/>
    <w:multiLevelType w:val="hybridMultilevel"/>
    <w:tmpl w:val="177687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28C0A25"/>
    <w:multiLevelType w:val="hybridMultilevel"/>
    <w:tmpl w:val="DE5C3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30A7E5A"/>
    <w:multiLevelType w:val="hybridMultilevel"/>
    <w:tmpl w:val="4CE8F8D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8C1357C"/>
    <w:multiLevelType w:val="hybridMultilevel"/>
    <w:tmpl w:val="2BE68742"/>
    <w:lvl w:ilvl="0" w:tplc="0415000F">
      <w:start w:val="1"/>
      <w:numFmt w:val="decimal"/>
      <w:lvlText w:val="%1."/>
      <w:lvlJc w:val="left"/>
      <w:pPr>
        <w:ind w:left="7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B422CD0"/>
    <w:multiLevelType w:val="hybridMultilevel"/>
    <w:tmpl w:val="583082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3230E7F"/>
    <w:multiLevelType w:val="hybridMultilevel"/>
    <w:tmpl w:val="6DD29A5A"/>
    <w:lvl w:ilvl="0" w:tplc="0415000F">
      <w:start w:val="1"/>
      <w:numFmt w:val="decimal"/>
      <w:lvlText w:val="%1."/>
      <w:lvlJc w:val="left"/>
      <w:pPr>
        <w:ind w:left="706" w:hanging="360"/>
      </w:pPr>
      <w:rPr>
        <w:rFonts w:cs="Times New Roman"/>
      </w:rPr>
    </w:lvl>
    <w:lvl w:ilvl="1" w:tplc="04150011">
      <w:start w:val="1"/>
      <w:numFmt w:val="decimal"/>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abstractNum w:abstractNumId="38">
    <w:nsid w:val="65A118A9"/>
    <w:multiLevelType w:val="hybridMultilevel"/>
    <w:tmpl w:val="743A76B6"/>
    <w:lvl w:ilvl="0" w:tplc="04150011">
      <w:start w:val="1"/>
      <w:numFmt w:val="decimal"/>
      <w:lvlText w:val="%1)"/>
      <w:lvlJc w:val="left"/>
      <w:pPr>
        <w:tabs>
          <w:tab w:val="num" w:pos="765"/>
        </w:tabs>
        <w:ind w:left="7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66051982"/>
    <w:multiLevelType w:val="multilevel"/>
    <w:tmpl w:val="9648DB1E"/>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81C400C"/>
    <w:multiLevelType w:val="hybridMultilevel"/>
    <w:tmpl w:val="40321618"/>
    <w:lvl w:ilvl="0" w:tplc="F4CE4AF8">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9750249"/>
    <w:multiLevelType w:val="hybridMultilevel"/>
    <w:tmpl w:val="2D50CB42"/>
    <w:lvl w:ilvl="0" w:tplc="5EFC863E">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6A3832E3"/>
    <w:multiLevelType w:val="multilevel"/>
    <w:tmpl w:val="B860C088"/>
    <w:lvl w:ilvl="0">
      <w:start w:val="5"/>
      <w:numFmt w:val="decimal"/>
      <w:lvlText w:val="%1"/>
      <w:lvlJc w:val="left"/>
      <w:pPr>
        <w:ind w:left="480" w:hanging="480"/>
      </w:pPr>
      <w:rPr>
        <w:rFonts w:cs="Times New Roman" w:hint="default"/>
        <w:b w:val="0"/>
      </w:rPr>
    </w:lvl>
    <w:lvl w:ilvl="1">
      <w:start w:val="1"/>
      <w:numFmt w:val="decimal"/>
      <w:lvlText w:val="%1.%2"/>
      <w:lvlJc w:val="left"/>
      <w:pPr>
        <w:ind w:left="834" w:hanging="48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43">
    <w:nsid w:val="6BD924F8"/>
    <w:multiLevelType w:val="hybridMultilevel"/>
    <w:tmpl w:val="DE921FF2"/>
    <w:lvl w:ilvl="0" w:tplc="0415000F">
      <w:start w:val="1"/>
      <w:numFmt w:val="decimal"/>
      <w:lvlText w:val="%1."/>
      <w:lvlJc w:val="left"/>
      <w:pPr>
        <w:ind w:left="837" w:hanging="360"/>
      </w:pPr>
      <w:rPr>
        <w:rFonts w:cs="Times New Roman"/>
      </w:rPr>
    </w:lvl>
    <w:lvl w:ilvl="1" w:tplc="04150019" w:tentative="1">
      <w:start w:val="1"/>
      <w:numFmt w:val="lowerLetter"/>
      <w:lvlText w:val="%2."/>
      <w:lvlJc w:val="left"/>
      <w:pPr>
        <w:ind w:left="1557" w:hanging="360"/>
      </w:pPr>
      <w:rPr>
        <w:rFonts w:cs="Times New Roman"/>
      </w:rPr>
    </w:lvl>
    <w:lvl w:ilvl="2" w:tplc="0415001B" w:tentative="1">
      <w:start w:val="1"/>
      <w:numFmt w:val="lowerRoman"/>
      <w:lvlText w:val="%3."/>
      <w:lvlJc w:val="right"/>
      <w:pPr>
        <w:ind w:left="2277" w:hanging="180"/>
      </w:pPr>
      <w:rPr>
        <w:rFonts w:cs="Times New Roman"/>
      </w:rPr>
    </w:lvl>
    <w:lvl w:ilvl="3" w:tplc="0415000F" w:tentative="1">
      <w:start w:val="1"/>
      <w:numFmt w:val="decimal"/>
      <w:lvlText w:val="%4."/>
      <w:lvlJc w:val="left"/>
      <w:pPr>
        <w:ind w:left="2997" w:hanging="360"/>
      </w:pPr>
      <w:rPr>
        <w:rFonts w:cs="Times New Roman"/>
      </w:rPr>
    </w:lvl>
    <w:lvl w:ilvl="4" w:tplc="04150019" w:tentative="1">
      <w:start w:val="1"/>
      <w:numFmt w:val="lowerLetter"/>
      <w:lvlText w:val="%5."/>
      <w:lvlJc w:val="left"/>
      <w:pPr>
        <w:ind w:left="3717" w:hanging="360"/>
      </w:pPr>
      <w:rPr>
        <w:rFonts w:cs="Times New Roman"/>
      </w:rPr>
    </w:lvl>
    <w:lvl w:ilvl="5" w:tplc="0415001B" w:tentative="1">
      <w:start w:val="1"/>
      <w:numFmt w:val="lowerRoman"/>
      <w:lvlText w:val="%6."/>
      <w:lvlJc w:val="right"/>
      <w:pPr>
        <w:ind w:left="4437" w:hanging="180"/>
      </w:pPr>
      <w:rPr>
        <w:rFonts w:cs="Times New Roman"/>
      </w:rPr>
    </w:lvl>
    <w:lvl w:ilvl="6" w:tplc="0415000F" w:tentative="1">
      <w:start w:val="1"/>
      <w:numFmt w:val="decimal"/>
      <w:lvlText w:val="%7."/>
      <w:lvlJc w:val="left"/>
      <w:pPr>
        <w:ind w:left="5157" w:hanging="360"/>
      </w:pPr>
      <w:rPr>
        <w:rFonts w:cs="Times New Roman"/>
      </w:rPr>
    </w:lvl>
    <w:lvl w:ilvl="7" w:tplc="04150019" w:tentative="1">
      <w:start w:val="1"/>
      <w:numFmt w:val="lowerLetter"/>
      <w:lvlText w:val="%8."/>
      <w:lvlJc w:val="left"/>
      <w:pPr>
        <w:ind w:left="5877" w:hanging="360"/>
      </w:pPr>
      <w:rPr>
        <w:rFonts w:cs="Times New Roman"/>
      </w:rPr>
    </w:lvl>
    <w:lvl w:ilvl="8" w:tplc="0415001B" w:tentative="1">
      <w:start w:val="1"/>
      <w:numFmt w:val="lowerRoman"/>
      <w:lvlText w:val="%9."/>
      <w:lvlJc w:val="right"/>
      <w:pPr>
        <w:ind w:left="6597" w:hanging="180"/>
      </w:pPr>
      <w:rPr>
        <w:rFonts w:cs="Times New Roman"/>
      </w:rPr>
    </w:lvl>
  </w:abstractNum>
  <w:abstractNum w:abstractNumId="44">
    <w:nsid w:val="6F474E3C"/>
    <w:multiLevelType w:val="hybridMultilevel"/>
    <w:tmpl w:val="3606CC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000782A"/>
    <w:multiLevelType w:val="hybridMultilevel"/>
    <w:tmpl w:val="6A86F2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03F7B92"/>
    <w:multiLevelType w:val="hybridMultilevel"/>
    <w:tmpl w:val="28C095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444862"/>
    <w:multiLevelType w:val="hybridMultilevel"/>
    <w:tmpl w:val="69789C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C441141"/>
    <w:multiLevelType w:val="hybridMultilevel"/>
    <w:tmpl w:val="2548AAAE"/>
    <w:lvl w:ilvl="0" w:tplc="04150017">
      <w:start w:val="1"/>
      <w:numFmt w:val="lowerLetter"/>
      <w:lvlText w:val="%1)"/>
      <w:lvlJc w:val="left"/>
      <w:pPr>
        <w:ind w:left="1460" w:hanging="360"/>
      </w:pPr>
      <w:rPr>
        <w:rFonts w:cs="Times New Roman"/>
      </w:rPr>
    </w:lvl>
    <w:lvl w:ilvl="1" w:tplc="04150019" w:tentative="1">
      <w:start w:val="1"/>
      <w:numFmt w:val="lowerLetter"/>
      <w:lvlText w:val="%2."/>
      <w:lvlJc w:val="left"/>
      <w:pPr>
        <w:ind w:left="2180" w:hanging="360"/>
      </w:pPr>
      <w:rPr>
        <w:rFonts w:cs="Times New Roman"/>
      </w:rPr>
    </w:lvl>
    <w:lvl w:ilvl="2" w:tplc="0415001B" w:tentative="1">
      <w:start w:val="1"/>
      <w:numFmt w:val="lowerRoman"/>
      <w:lvlText w:val="%3."/>
      <w:lvlJc w:val="right"/>
      <w:pPr>
        <w:ind w:left="2900" w:hanging="180"/>
      </w:pPr>
      <w:rPr>
        <w:rFonts w:cs="Times New Roman"/>
      </w:rPr>
    </w:lvl>
    <w:lvl w:ilvl="3" w:tplc="0415000F" w:tentative="1">
      <w:start w:val="1"/>
      <w:numFmt w:val="decimal"/>
      <w:lvlText w:val="%4."/>
      <w:lvlJc w:val="left"/>
      <w:pPr>
        <w:ind w:left="3620" w:hanging="360"/>
      </w:pPr>
      <w:rPr>
        <w:rFonts w:cs="Times New Roman"/>
      </w:rPr>
    </w:lvl>
    <w:lvl w:ilvl="4" w:tplc="04150019" w:tentative="1">
      <w:start w:val="1"/>
      <w:numFmt w:val="lowerLetter"/>
      <w:lvlText w:val="%5."/>
      <w:lvlJc w:val="left"/>
      <w:pPr>
        <w:ind w:left="4340" w:hanging="360"/>
      </w:pPr>
      <w:rPr>
        <w:rFonts w:cs="Times New Roman"/>
      </w:rPr>
    </w:lvl>
    <w:lvl w:ilvl="5" w:tplc="0415001B" w:tentative="1">
      <w:start w:val="1"/>
      <w:numFmt w:val="lowerRoman"/>
      <w:lvlText w:val="%6."/>
      <w:lvlJc w:val="right"/>
      <w:pPr>
        <w:ind w:left="5060" w:hanging="180"/>
      </w:pPr>
      <w:rPr>
        <w:rFonts w:cs="Times New Roman"/>
      </w:rPr>
    </w:lvl>
    <w:lvl w:ilvl="6" w:tplc="0415000F" w:tentative="1">
      <w:start w:val="1"/>
      <w:numFmt w:val="decimal"/>
      <w:lvlText w:val="%7."/>
      <w:lvlJc w:val="left"/>
      <w:pPr>
        <w:ind w:left="5780" w:hanging="360"/>
      </w:pPr>
      <w:rPr>
        <w:rFonts w:cs="Times New Roman"/>
      </w:rPr>
    </w:lvl>
    <w:lvl w:ilvl="7" w:tplc="04150019" w:tentative="1">
      <w:start w:val="1"/>
      <w:numFmt w:val="lowerLetter"/>
      <w:lvlText w:val="%8."/>
      <w:lvlJc w:val="left"/>
      <w:pPr>
        <w:ind w:left="6500" w:hanging="360"/>
      </w:pPr>
      <w:rPr>
        <w:rFonts w:cs="Times New Roman"/>
      </w:rPr>
    </w:lvl>
    <w:lvl w:ilvl="8" w:tplc="0415001B" w:tentative="1">
      <w:start w:val="1"/>
      <w:numFmt w:val="lowerRoman"/>
      <w:lvlText w:val="%9."/>
      <w:lvlJc w:val="right"/>
      <w:pPr>
        <w:ind w:left="7220" w:hanging="180"/>
      </w:pPr>
      <w:rPr>
        <w:rFonts w:cs="Times New Roman"/>
      </w:rPr>
    </w:lvl>
  </w:abstractNum>
  <w:abstractNum w:abstractNumId="49">
    <w:nsid w:val="7C5650C3"/>
    <w:multiLevelType w:val="hybridMultilevel"/>
    <w:tmpl w:val="61486BB6"/>
    <w:lvl w:ilvl="0" w:tplc="719CF46E">
      <w:start w:val="1"/>
      <w:numFmt w:val="decimal"/>
      <w:lvlText w:val="%1."/>
      <w:lvlJc w:val="left"/>
      <w:pPr>
        <w:tabs>
          <w:tab w:val="num" w:pos="1770"/>
        </w:tabs>
        <w:ind w:left="177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7D1D2229"/>
    <w:multiLevelType w:val="multilevel"/>
    <w:tmpl w:val="602ABAB2"/>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13"/>
  </w:num>
  <w:num w:numId="3">
    <w:abstractNumId w:val="10"/>
  </w:num>
  <w:num w:numId="4">
    <w:abstractNumId w:val="31"/>
  </w:num>
  <w:num w:numId="5">
    <w:abstractNumId w:val="44"/>
  </w:num>
  <w:num w:numId="6">
    <w:abstractNumId w:val="14"/>
  </w:num>
  <w:num w:numId="7">
    <w:abstractNumId w:val="34"/>
  </w:num>
  <w:num w:numId="8">
    <w:abstractNumId w:val="17"/>
  </w:num>
  <w:num w:numId="9">
    <w:abstractNumId w:val="0"/>
  </w:num>
  <w:num w:numId="10">
    <w:abstractNumId w:val="8"/>
  </w:num>
  <w:num w:numId="11">
    <w:abstractNumId w:val="21"/>
  </w:num>
  <w:num w:numId="12">
    <w:abstractNumId w:val="42"/>
  </w:num>
  <w:num w:numId="13">
    <w:abstractNumId w:val="28"/>
  </w:num>
  <w:num w:numId="14">
    <w:abstractNumId w:val="30"/>
  </w:num>
  <w:num w:numId="15">
    <w:abstractNumId w:val="2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16"/>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7"/>
  </w:num>
  <w:num w:numId="27">
    <w:abstractNumId w:val="23"/>
  </w:num>
  <w:num w:numId="28">
    <w:abstractNumId w:val="35"/>
  </w:num>
  <w:num w:numId="29">
    <w:abstractNumId w:val="26"/>
  </w:num>
  <w:num w:numId="30">
    <w:abstractNumId w:val="47"/>
  </w:num>
  <w:num w:numId="31">
    <w:abstractNumId w:val="36"/>
  </w:num>
  <w:num w:numId="32">
    <w:abstractNumId w:val="45"/>
  </w:num>
  <w:num w:numId="33">
    <w:abstractNumId w:val="29"/>
  </w:num>
  <w:num w:numId="34">
    <w:abstractNumId w:val="19"/>
  </w:num>
  <w:num w:numId="35">
    <w:abstractNumId w:val="25"/>
  </w:num>
  <w:num w:numId="36">
    <w:abstractNumId w:val="46"/>
  </w:num>
  <w:num w:numId="37">
    <w:abstractNumId w:val="11"/>
  </w:num>
  <w:num w:numId="38">
    <w:abstractNumId w:val="33"/>
  </w:num>
  <w:num w:numId="39">
    <w:abstractNumId w:val="12"/>
  </w:num>
  <w:num w:numId="40">
    <w:abstractNumId w:val="2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5"/>
    </w:lvlOverride>
    <w:lvlOverride w:ilvl="6">
      <w:startOverride w:val="1"/>
    </w:lvlOverride>
    <w:lvlOverride w:ilvl="7">
      <w:startOverride w:val="1"/>
    </w:lvlOverride>
    <w:lvlOverride w:ilvl="8">
      <w:startOverride w:val="1"/>
    </w:lvlOverride>
  </w:num>
  <w:num w:numId="42">
    <w:abstractNumId w:val="3"/>
  </w:num>
  <w:num w:numId="43">
    <w:abstractNumId w:val="4"/>
  </w:num>
  <w:num w:numId="44">
    <w:abstractNumId w:val="5"/>
  </w:num>
  <w:num w:numId="45">
    <w:abstractNumId w:val="6"/>
  </w:num>
  <w:num w:numId="46">
    <w:abstractNumId w:val="9"/>
  </w:num>
  <w:num w:numId="47">
    <w:abstractNumId w:val="50"/>
  </w:num>
  <w:num w:numId="48">
    <w:abstractNumId w:val="3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6B3"/>
    <w:rsid w:val="000020A4"/>
    <w:rsid w:val="00003718"/>
    <w:rsid w:val="00005516"/>
    <w:rsid w:val="000108B3"/>
    <w:rsid w:val="00013EC9"/>
    <w:rsid w:val="00014F88"/>
    <w:rsid w:val="0001733B"/>
    <w:rsid w:val="000229F3"/>
    <w:rsid w:val="000259DE"/>
    <w:rsid w:val="00030023"/>
    <w:rsid w:val="000350C7"/>
    <w:rsid w:val="00037B0C"/>
    <w:rsid w:val="00041C0F"/>
    <w:rsid w:val="00042C2B"/>
    <w:rsid w:val="00066D13"/>
    <w:rsid w:val="000817F4"/>
    <w:rsid w:val="00082DA1"/>
    <w:rsid w:val="00087325"/>
    <w:rsid w:val="00096797"/>
    <w:rsid w:val="000A03C6"/>
    <w:rsid w:val="000A13D7"/>
    <w:rsid w:val="000A385A"/>
    <w:rsid w:val="000A55E5"/>
    <w:rsid w:val="000B5935"/>
    <w:rsid w:val="000F7D2F"/>
    <w:rsid w:val="00110694"/>
    <w:rsid w:val="0011373B"/>
    <w:rsid w:val="00113A51"/>
    <w:rsid w:val="00116454"/>
    <w:rsid w:val="00116DAE"/>
    <w:rsid w:val="00124E82"/>
    <w:rsid w:val="00132BE3"/>
    <w:rsid w:val="00133530"/>
    <w:rsid w:val="00140973"/>
    <w:rsid w:val="00140977"/>
    <w:rsid w:val="00141C35"/>
    <w:rsid w:val="001427DA"/>
    <w:rsid w:val="00151CFE"/>
    <w:rsid w:val="00151E7A"/>
    <w:rsid w:val="0016091C"/>
    <w:rsid w:val="00165183"/>
    <w:rsid w:val="0018098F"/>
    <w:rsid w:val="00190D6E"/>
    <w:rsid w:val="001914CB"/>
    <w:rsid w:val="00193800"/>
    <w:rsid w:val="00193E01"/>
    <w:rsid w:val="001945EB"/>
    <w:rsid w:val="001A3D71"/>
    <w:rsid w:val="001B0228"/>
    <w:rsid w:val="001B641D"/>
    <w:rsid w:val="001D3A19"/>
    <w:rsid w:val="001E1D4F"/>
    <w:rsid w:val="001E30C1"/>
    <w:rsid w:val="001F4C82"/>
    <w:rsid w:val="0020069D"/>
    <w:rsid w:val="002109F0"/>
    <w:rsid w:val="002120B7"/>
    <w:rsid w:val="00227EAA"/>
    <w:rsid w:val="00231AEC"/>
    <w:rsid w:val="00240C36"/>
    <w:rsid w:val="00247C0C"/>
    <w:rsid w:val="00262D61"/>
    <w:rsid w:val="0027415F"/>
    <w:rsid w:val="002A4641"/>
    <w:rsid w:val="002C1B1E"/>
    <w:rsid w:val="002C35FE"/>
    <w:rsid w:val="002C7AAA"/>
    <w:rsid w:val="002D0DEB"/>
    <w:rsid w:val="002D3DE0"/>
    <w:rsid w:val="002E1CAA"/>
    <w:rsid w:val="002E2407"/>
    <w:rsid w:val="002E2987"/>
    <w:rsid w:val="002F6A6C"/>
    <w:rsid w:val="00301F68"/>
    <w:rsid w:val="003044BE"/>
    <w:rsid w:val="0030692F"/>
    <w:rsid w:val="00306B47"/>
    <w:rsid w:val="00307E12"/>
    <w:rsid w:val="00310274"/>
    <w:rsid w:val="003206FE"/>
    <w:rsid w:val="00336791"/>
    <w:rsid w:val="003411F1"/>
    <w:rsid w:val="00347A38"/>
    <w:rsid w:val="00357874"/>
    <w:rsid w:val="00364B3A"/>
    <w:rsid w:val="0036722D"/>
    <w:rsid w:val="00380116"/>
    <w:rsid w:val="003834C2"/>
    <w:rsid w:val="00387FA0"/>
    <w:rsid w:val="0039652E"/>
    <w:rsid w:val="003A0729"/>
    <w:rsid w:val="003A7E5C"/>
    <w:rsid w:val="003B4EB7"/>
    <w:rsid w:val="003C3325"/>
    <w:rsid w:val="003C4AB4"/>
    <w:rsid w:val="003C58F8"/>
    <w:rsid w:val="003D272A"/>
    <w:rsid w:val="003D5BE0"/>
    <w:rsid w:val="003D7F5B"/>
    <w:rsid w:val="003E1710"/>
    <w:rsid w:val="003E4EAB"/>
    <w:rsid w:val="003E7EC1"/>
    <w:rsid w:val="0040146E"/>
    <w:rsid w:val="00406E2F"/>
    <w:rsid w:val="00410057"/>
    <w:rsid w:val="004144C2"/>
    <w:rsid w:val="004161DC"/>
    <w:rsid w:val="00430364"/>
    <w:rsid w:val="00435F2F"/>
    <w:rsid w:val="0044498B"/>
    <w:rsid w:val="00444E43"/>
    <w:rsid w:val="004561C6"/>
    <w:rsid w:val="00461CE7"/>
    <w:rsid w:val="0046227F"/>
    <w:rsid w:val="004641E6"/>
    <w:rsid w:val="004704B2"/>
    <w:rsid w:val="00470BF9"/>
    <w:rsid w:val="00476039"/>
    <w:rsid w:val="004B00A9"/>
    <w:rsid w:val="004B26BC"/>
    <w:rsid w:val="004D3917"/>
    <w:rsid w:val="004D3E3F"/>
    <w:rsid w:val="004D5212"/>
    <w:rsid w:val="004E41EF"/>
    <w:rsid w:val="004F1CE2"/>
    <w:rsid w:val="004F392B"/>
    <w:rsid w:val="004F57F1"/>
    <w:rsid w:val="004F686C"/>
    <w:rsid w:val="0050131F"/>
    <w:rsid w:val="00505813"/>
    <w:rsid w:val="00511FFE"/>
    <w:rsid w:val="0051758E"/>
    <w:rsid w:val="0051784B"/>
    <w:rsid w:val="00522ECC"/>
    <w:rsid w:val="00524940"/>
    <w:rsid w:val="00530A74"/>
    <w:rsid w:val="005312E0"/>
    <w:rsid w:val="005319CA"/>
    <w:rsid w:val="005458A9"/>
    <w:rsid w:val="00547E0F"/>
    <w:rsid w:val="005555B5"/>
    <w:rsid w:val="005614C8"/>
    <w:rsid w:val="00563F6E"/>
    <w:rsid w:val="005647F0"/>
    <w:rsid w:val="005844BD"/>
    <w:rsid w:val="0058468E"/>
    <w:rsid w:val="00590045"/>
    <w:rsid w:val="005947B9"/>
    <w:rsid w:val="005965EF"/>
    <w:rsid w:val="00597ECF"/>
    <w:rsid w:val="005A73FB"/>
    <w:rsid w:val="005B2268"/>
    <w:rsid w:val="005C0DA8"/>
    <w:rsid w:val="005C2685"/>
    <w:rsid w:val="005C53EB"/>
    <w:rsid w:val="005D4192"/>
    <w:rsid w:val="005D5EA8"/>
    <w:rsid w:val="005E5CBF"/>
    <w:rsid w:val="005E79F9"/>
    <w:rsid w:val="00600642"/>
    <w:rsid w:val="00600F3D"/>
    <w:rsid w:val="00602AB5"/>
    <w:rsid w:val="00610C95"/>
    <w:rsid w:val="00615BC8"/>
    <w:rsid w:val="0062045C"/>
    <w:rsid w:val="00621F2B"/>
    <w:rsid w:val="006403F0"/>
    <w:rsid w:val="006466AC"/>
    <w:rsid w:val="006524B8"/>
    <w:rsid w:val="00654E9C"/>
    <w:rsid w:val="006867A6"/>
    <w:rsid w:val="00691F17"/>
    <w:rsid w:val="0069274B"/>
    <w:rsid w:val="006975B0"/>
    <w:rsid w:val="006A2CEE"/>
    <w:rsid w:val="006A5249"/>
    <w:rsid w:val="006A5D7B"/>
    <w:rsid w:val="006C0A50"/>
    <w:rsid w:val="006D604A"/>
    <w:rsid w:val="006D695A"/>
    <w:rsid w:val="006E45B6"/>
    <w:rsid w:val="006E660F"/>
    <w:rsid w:val="006E7745"/>
    <w:rsid w:val="00702AA5"/>
    <w:rsid w:val="0070686C"/>
    <w:rsid w:val="007068AD"/>
    <w:rsid w:val="00722B92"/>
    <w:rsid w:val="00736805"/>
    <w:rsid w:val="007373B9"/>
    <w:rsid w:val="00752C64"/>
    <w:rsid w:val="00771E33"/>
    <w:rsid w:val="00775EAE"/>
    <w:rsid w:val="00784320"/>
    <w:rsid w:val="0078750C"/>
    <w:rsid w:val="00794D12"/>
    <w:rsid w:val="007A53D4"/>
    <w:rsid w:val="007B126E"/>
    <w:rsid w:val="007C73EC"/>
    <w:rsid w:val="007D1C41"/>
    <w:rsid w:val="007F0210"/>
    <w:rsid w:val="007F39D1"/>
    <w:rsid w:val="00802C69"/>
    <w:rsid w:val="008062B1"/>
    <w:rsid w:val="008144BB"/>
    <w:rsid w:val="00825611"/>
    <w:rsid w:val="00837A0F"/>
    <w:rsid w:val="00842991"/>
    <w:rsid w:val="008500C9"/>
    <w:rsid w:val="00851588"/>
    <w:rsid w:val="008560CF"/>
    <w:rsid w:val="00860A7B"/>
    <w:rsid w:val="00862B5D"/>
    <w:rsid w:val="0086535E"/>
    <w:rsid w:val="00884163"/>
    <w:rsid w:val="008B0455"/>
    <w:rsid w:val="008B2D0F"/>
    <w:rsid w:val="008B4C5C"/>
    <w:rsid w:val="008C5E91"/>
    <w:rsid w:val="008C624A"/>
    <w:rsid w:val="008E3274"/>
    <w:rsid w:val="008E6CA0"/>
    <w:rsid w:val="008F1996"/>
    <w:rsid w:val="008F380D"/>
    <w:rsid w:val="009072FF"/>
    <w:rsid w:val="00911E14"/>
    <w:rsid w:val="00914E3A"/>
    <w:rsid w:val="00916B95"/>
    <w:rsid w:val="00917812"/>
    <w:rsid w:val="00917846"/>
    <w:rsid w:val="00921E9D"/>
    <w:rsid w:val="00923E28"/>
    <w:rsid w:val="00927CC5"/>
    <w:rsid w:val="009338C5"/>
    <w:rsid w:val="00940FD0"/>
    <w:rsid w:val="009442AA"/>
    <w:rsid w:val="00944B18"/>
    <w:rsid w:val="0095023F"/>
    <w:rsid w:val="00972D47"/>
    <w:rsid w:val="009744EE"/>
    <w:rsid w:val="00974AD8"/>
    <w:rsid w:val="00975D76"/>
    <w:rsid w:val="00977CC8"/>
    <w:rsid w:val="0099650E"/>
    <w:rsid w:val="009A0814"/>
    <w:rsid w:val="009A16EE"/>
    <w:rsid w:val="009B3195"/>
    <w:rsid w:val="009C0CE9"/>
    <w:rsid w:val="009C7756"/>
    <w:rsid w:val="009F3D08"/>
    <w:rsid w:val="00A058AD"/>
    <w:rsid w:val="00A0658E"/>
    <w:rsid w:val="00A1337B"/>
    <w:rsid w:val="00A13FDE"/>
    <w:rsid w:val="00A175D6"/>
    <w:rsid w:val="00A22DCF"/>
    <w:rsid w:val="00A25E43"/>
    <w:rsid w:val="00A43375"/>
    <w:rsid w:val="00A46313"/>
    <w:rsid w:val="00A6629B"/>
    <w:rsid w:val="00A66838"/>
    <w:rsid w:val="00A722FC"/>
    <w:rsid w:val="00A72F3B"/>
    <w:rsid w:val="00A77433"/>
    <w:rsid w:val="00A81019"/>
    <w:rsid w:val="00A826C6"/>
    <w:rsid w:val="00A85653"/>
    <w:rsid w:val="00AB73D0"/>
    <w:rsid w:val="00AC2567"/>
    <w:rsid w:val="00AC481A"/>
    <w:rsid w:val="00AC4FF0"/>
    <w:rsid w:val="00AC548F"/>
    <w:rsid w:val="00AC7A52"/>
    <w:rsid w:val="00AD0CAA"/>
    <w:rsid w:val="00AE0EBE"/>
    <w:rsid w:val="00AF36AB"/>
    <w:rsid w:val="00B02EE1"/>
    <w:rsid w:val="00B07CDB"/>
    <w:rsid w:val="00B15FD3"/>
    <w:rsid w:val="00B224E4"/>
    <w:rsid w:val="00B33AB2"/>
    <w:rsid w:val="00B4606A"/>
    <w:rsid w:val="00B52CAB"/>
    <w:rsid w:val="00B55796"/>
    <w:rsid w:val="00B5777C"/>
    <w:rsid w:val="00B6174D"/>
    <w:rsid w:val="00B61AFA"/>
    <w:rsid w:val="00B66482"/>
    <w:rsid w:val="00B66C5B"/>
    <w:rsid w:val="00B70041"/>
    <w:rsid w:val="00B72B6A"/>
    <w:rsid w:val="00B75C86"/>
    <w:rsid w:val="00B77E3C"/>
    <w:rsid w:val="00B8321D"/>
    <w:rsid w:val="00B85E8B"/>
    <w:rsid w:val="00B91B1B"/>
    <w:rsid w:val="00B9505E"/>
    <w:rsid w:val="00B966B3"/>
    <w:rsid w:val="00BA5BFF"/>
    <w:rsid w:val="00BB2AF8"/>
    <w:rsid w:val="00BB3108"/>
    <w:rsid w:val="00BB642F"/>
    <w:rsid w:val="00BC7FC5"/>
    <w:rsid w:val="00BE6A00"/>
    <w:rsid w:val="00BE7F6E"/>
    <w:rsid w:val="00BF3F98"/>
    <w:rsid w:val="00BF4FE8"/>
    <w:rsid w:val="00C110C4"/>
    <w:rsid w:val="00C12351"/>
    <w:rsid w:val="00C15BD2"/>
    <w:rsid w:val="00C225D5"/>
    <w:rsid w:val="00C22CA7"/>
    <w:rsid w:val="00C24986"/>
    <w:rsid w:val="00C50646"/>
    <w:rsid w:val="00C51D64"/>
    <w:rsid w:val="00C54DF1"/>
    <w:rsid w:val="00C6504A"/>
    <w:rsid w:val="00C65BC7"/>
    <w:rsid w:val="00C70A3C"/>
    <w:rsid w:val="00C74374"/>
    <w:rsid w:val="00C748EF"/>
    <w:rsid w:val="00C75276"/>
    <w:rsid w:val="00CA3517"/>
    <w:rsid w:val="00CA4031"/>
    <w:rsid w:val="00CA4F59"/>
    <w:rsid w:val="00CA606C"/>
    <w:rsid w:val="00CA664B"/>
    <w:rsid w:val="00CB70DB"/>
    <w:rsid w:val="00CB7C5C"/>
    <w:rsid w:val="00CC0C64"/>
    <w:rsid w:val="00CC32D5"/>
    <w:rsid w:val="00CC7676"/>
    <w:rsid w:val="00CE0977"/>
    <w:rsid w:val="00CE1FD8"/>
    <w:rsid w:val="00CE6400"/>
    <w:rsid w:val="00CE685E"/>
    <w:rsid w:val="00CF4038"/>
    <w:rsid w:val="00CF570F"/>
    <w:rsid w:val="00CF6BD8"/>
    <w:rsid w:val="00D020A5"/>
    <w:rsid w:val="00D04E13"/>
    <w:rsid w:val="00D05136"/>
    <w:rsid w:val="00D0517E"/>
    <w:rsid w:val="00D17C49"/>
    <w:rsid w:val="00D20CCD"/>
    <w:rsid w:val="00D219D0"/>
    <w:rsid w:val="00D33E8D"/>
    <w:rsid w:val="00D47D38"/>
    <w:rsid w:val="00D5229F"/>
    <w:rsid w:val="00D533A7"/>
    <w:rsid w:val="00D56307"/>
    <w:rsid w:val="00D60223"/>
    <w:rsid w:val="00D631C1"/>
    <w:rsid w:val="00D779F8"/>
    <w:rsid w:val="00D80A10"/>
    <w:rsid w:val="00D83F65"/>
    <w:rsid w:val="00D96C24"/>
    <w:rsid w:val="00D97ACE"/>
    <w:rsid w:val="00DB06CD"/>
    <w:rsid w:val="00DB24D2"/>
    <w:rsid w:val="00DB5045"/>
    <w:rsid w:val="00DB63AA"/>
    <w:rsid w:val="00DB7F81"/>
    <w:rsid w:val="00DD209B"/>
    <w:rsid w:val="00DE03AD"/>
    <w:rsid w:val="00DE0681"/>
    <w:rsid w:val="00DF382F"/>
    <w:rsid w:val="00E04D43"/>
    <w:rsid w:val="00E11541"/>
    <w:rsid w:val="00E31C06"/>
    <w:rsid w:val="00E358AE"/>
    <w:rsid w:val="00E5576C"/>
    <w:rsid w:val="00E67649"/>
    <w:rsid w:val="00E750E0"/>
    <w:rsid w:val="00E756EB"/>
    <w:rsid w:val="00E75B52"/>
    <w:rsid w:val="00E80E32"/>
    <w:rsid w:val="00E877BD"/>
    <w:rsid w:val="00E903BC"/>
    <w:rsid w:val="00E9172F"/>
    <w:rsid w:val="00EA0850"/>
    <w:rsid w:val="00EA0C79"/>
    <w:rsid w:val="00EA749D"/>
    <w:rsid w:val="00EA74CD"/>
    <w:rsid w:val="00EA79C9"/>
    <w:rsid w:val="00EB54A5"/>
    <w:rsid w:val="00EB5CD4"/>
    <w:rsid w:val="00EB7CDE"/>
    <w:rsid w:val="00EC5020"/>
    <w:rsid w:val="00ED29B5"/>
    <w:rsid w:val="00ED6A8A"/>
    <w:rsid w:val="00EE1FBF"/>
    <w:rsid w:val="00EE55F3"/>
    <w:rsid w:val="00EE69B4"/>
    <w:rsid w:val="00F03739"/>
    <w:rsid w:val="00F051E0"/>
    <w:rsid w:val="00F062F6"/>
    <w:rsid w:val="00F07D91"/>
    <w:rsid w:val="00F1622F"/>
    <w:rsid w:val="00F2097A"/>
    <w:rsid w:val="00F2268D"/>
    <w:rsid w:val="00F2289D"/>
    <w:rsid w:val="00F35A24"/>
    <w:rsid w:val="00F4385E"/>
    <w:rsid w:val="00F4453F"/>
    <w:rsid w:val="00F45343"/>
    <w:rsid w:val="00F46830"/>
    <w:rsid w:val="00F474E0"/>
    <w:rsid w:val="00F477F9"/>
    <w:rsid w:val="00F5110C"/>
    <w:rsid w:val="00F54680"/>
    <w:rsid w:val="00F668C4"/>
    <w:rsid w:val="00F70A4C"/>
    <w:rsid w:val="00F71561"/>
    <w:rsid w:val="00F726D7"/>
    <w:rsid w:val="00F815C3"/>
    <w:rsid w:val="00F8249A"/>
    <w:rsid w:val="00F82EC1"/>
    <w:rsid w:val="00F856C5"/>
    <w:rsid w:val="00F91AAB"/>
    <w:rsid w:val="00F91C25"/>
    <w:rsid w:val="00FB4F33"/>
    <w:rsid w:val="00FD535B"/>
    <w:rsid w:val="00FD59BF"/>
    <w:rsid w:val="00FE1B51"/>
    <w:rsid w:val="00FE44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E2"/>
    <w:pPr>
      <w:spacing w:after="200" w:line="276" w:lineRule="auto"/>
    </w:pPr>
    <w:rPr>
      <w:lang w:eastAsia="en-US"/>
    </w:rPr>
  </w:style>
  <w:style w:type="paragraph" w:styleId="Heading1">
    <w:name w:val="heading 1"/>
    <w:basedOn w:val="Normal"/>
    <w:next w:val="Normal"/>
    <w:link w:val="Heading1Char"/>
    <w:uiPriority w:val="99"/>
    <w:qFormat/>
    <w:rsid w:val="002109F0"/>
    <w:pPr>
      <w:keepNext/>
      <w:widowControl w:val="0"/>
      <w:autoSpaceDE w:val="0"/>
      <w:autoSpaceDN w:val="0"/>
      <w:adjustRightInd w:val="0"/>
      <w:spacing w:after="0" w:line="240" w:lineRule="auto"/>
      <w:jc w:val="center"/>
      <w:outlineLvl w:val="0"/>
    </w:pPr>
    <w:rPr>
      <w:rFonts w:ascii="Arial" w:eastAsia="Times New Roman" w:hAnsi="Arial"/>
      <w:b/>
      <w:bCs/>
      <w:color w:val="000000"/>
      <w:sz w:val="32"/>
      <w:u w:val="single"/>
      <w:lang w:eastAsia="ar-SA"/>
    </w:rPr>
  </w:style>
  <w:style w:type="paragraph" w:styleId="Heading2">
    <w:name w:val="heading 2"/>
    <w:basedOn w:val="Normal"/>
    <w:next w:val="Normal"/>
    <w:link w:val="Heading2Char"/>
    <w:uiPriority w:val="99"/>
    <w:qFormat/>
    <w:rsid w:val="009072F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109F0"/>
    <w:pPr>
      <w:keepNext/>
      <w:numPr>
        <w:ilvl w:val="2"/>
        <w:numId w:val="9"/>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qFormat/>
    <w:rsid w:val="002109F0"/>
    <w:pPr>
      <w:keepNext/>
      <w:numPr>
        <w:ilvl w:val="3"/>
        <w:numId w:val="9"/>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uiPriority w:val="99"/>
    <w:qFormat/>
    <w:rsid w:val="002109F0"/>
    <w:pPr>
      <w:keepNext/>
      <w:numPr>
        <w:ilvl w:val="4"/>
        <w:numId w:val="9"/>
      </w:numPr>
      <w:suppressAutoHyphens/>
      <w:spacing w:after="0" w:line="240" w:lineRule="auto"/>
      <w:outlineLvl w:val="4"/>
    </w:pPr>
    <w:rPr>
      <w:rFonts w:ascii="Times New Roman" w:eastAsia="Times New Roman" w:hAnsi="Times New Roman"/>
      <w:sz w:val="28"/>
      <w:szCs w:val="24"/>
      <w:lang w:eastAsia="ar-SA"/>
    </w:rPr>
  </w:style>
  <w:style w:type="paragraph" w:styleId="Heading9">
    <w:name w:val="heading 9"/>
    <w:basedOn w:val="Normal"/>
    <w:next w:val="Normal"/>
    <w:link w:val="Heading9Char"/>
    <w:uiPriority w:val="99"/>
    <w:qFormat/>
    <w:rsid w:val="002109F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9F0"/>
    <w:rPr>
      <w:rFonts w:ascii="Arial" w:hAnsi="Arial" w:cs="Times New Roman"/>
      <w:b/>
      <w:bCs/>
      <w:color w:val="000000"/>
      <w:sz w:val="32"/>
      <w:u w:val="single"/>
      <w:lang w:eastAsia="ar-SA" w:bidi="ar-SA"/>
    </w:rPr>
  </w:style>
  <w:style w:type="character" w:customStyle="1" w:styleId="Heading2Char">
    <w:name w:val="Heading 2 Char"/>
    <w:basedOn w:val="DefaultParagraphFont"/>
    <w:link w:val="Heading2"/>
    <w:uiPriority w:val="99"/>
    <w:semiHidden/>
    <w:locked/>
    <w:rsid w:val="009072F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109F0"/>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2109F0"/>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2109F0"/>
    <w:rPr>
      <w:rFonts w:ascii="Times New Roman" w:hAnsi="Times New Roman" w:cs="Times New Roman"/>
      <w:sz w:val="24"/>
      <w:szCs w:val="24"/>
      <w:lang w:eastAsia="ar-SA" w:bidi="ar-SA"/>
    </w:rPr>
  </w:style>
  <w:style w:type="character" w:customStyle="1" w:styleId="Heading9Char">
    <w:name w:val="Heading 9 Char"/>
    <w:basedOn w:val="DefaultParagraphFont"/>
    <w:link w:val="Heading9"/>
    <w:uiPriority w:val="99"/>
    <w:semiHidden/>
    <w:locked/>
    <w:rsid w:val="002109F0"/>
    <w:rPr>
      <w:rFonts w:ascii="Cambria" w:hAnsi="Cambria" w:cs="Times New Roman"/>
      <w:i/>
      <w:iCs/>
      <w:color w:val="404040"/>
      <w:sz w:val="20"/>
      <w:szCs w:val="20"/>
    </w:rPr>
  </w:style>
  <w:style w:type="paragraph" w:styleId="NoSpacing">
    <w:name w:val="No Spacing"/>
    <w:uiPriority w:val="99"/>
    <w:qFormat/>
    <w:rsid w:val="00B966B3"/>
    <w:rPr>
      <w:lang w:eastAsia="en-US"/>
    </w:rPr>
  </w:style>
  <w:style w:type="paragraph" w:styleId="ListParagraph">
    <w:name w:val="List Paragraph"/>
    <w:basedOn w:val="Normal"/>
    <w:uiPriority w:val="99"/>
    <w:qFormat/>
    <w:rsid w:val="00EA0C79"/>
    <w:pPr>
      <w:suppressAutoHyphens/>
      <w:spacing w:after="0" w:line="240" w:lineRule="auto"/>
      <w:ind w:left="720"/>
    </w:pPr>
    <w:rPr>
      <w:rFonts w:ascii="Times New Roman" w:eastAsia="Times New Roman" w:hAnsi="Times New Roman"/>
      <w:sz w:val="24"/>
      <w:szCs w:val="24"/>
      <w:lang w:eastAsia="ar-SA"/>
    </w:rPr>
  </w:style>
  <w:style w:type="paragraph" w:styleId="PlainText">
    <w:name w:val="Plain Text"/>
    <w:basedOn w:val="Normal"/>
    <w:link w:val="PlainTextChar"/>
    <w:uiPriority w:val="99"/>
    <w:rsid w:val="00F477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477F9"/>
    <w:rPr>
      <w:rFonts w:ascii="Consolas" w:hAnsi="Consolas" w:cs="Times New Roman"/>
      <w:sz w:val="21"/>
      <w:szCs w:val="21"/>
    </w:rPr>
  </w:style>
  <w:style w:type="character" w:styleId="Emphasis">
    <w:name w:val="Emphasis"/>
    <w:basedOn w:val="DefaultParagraphFont"/>
    <w:uiPriority w:val="99"/>
    <w:qFormat/>
    <w:rsid w:val="00E80E32"/>
    <w:rPr>
      <w:rFonts w:cs="Times New Roman"/>
      <w:i/>
      <w:iCs/>
    </w:rPr>
  </w:style>
  <w:style w:type="paragraph" w:styleId="BodyText">
    <w:name w:val="Body Text"/>
    <w:basedOn w:val="Normal"/>
    <w:link w:val="BodyTextChar"/>
    <w:uiPriority w:val="99"/>
    <w:rsid w:val="002109F0"/>
    <w:pPr>
      <w:suppressAutoHyphens/>
      <w:spacing w:after="0" w:line="240" w:lineRule="auto"/>
      <w:jc w:val="center"/>
    </w:pPr>
    <w:rPr>
      <w:rFonts w:ascii="Times New Roman" w:eastAsia="Times New Roman" w:hAnsi="Times New Roman"/>
      <w:b/>
      <w:sz w:val="36"/>
      <w:szCs w:val="24"/>
      <w:lang w:eastAsia="ar-SA"/>
    </w:rPr>
  </w:style>
  <w:style w:type="character" w:customStyle="1" w:styleId="BodyTextChar">
    <w:name w:val="Body Text Char"/>
    <w:basedOn w:val="DefaultParagraphFont"/>
    <w:link w:val="BodyText"/>
    <w:uiPriority w:val="99"/>
    <w:locked/>
    <w:rsid w:val="002109F0"/>
    <w:rPr>
      <w:rFonts w:ascii="Times New Roman" w:hAnsi="Times New Roman" w:cs="Times New Roman"/>
      <w:b/>
      <w:sz w:val="24"/>
      <w:szCs w:val="24"/>
      <w:lang w:eastAsia="ar-SA" w:bidi="ar-SA"/>
    </w:rPr>
  </w:style>
  <w:style w:type="paragraph" w:styleId="BodyText2">
    <w:name w:val="Body Text 2"/>
    <w:basedOn w:val="Normal"/>
    <w:link w:val="BodyText2Char"/>
    <w:uiPriority w:val="99"/>
    <w:semiHidden/>
    <w:rsid w:val="009072FF"/>
    <w:pPr>
      <w:spacing w:after="120" w:line="480" w:lineRule="auto"/>
    </w:pPr>
  </w:style>
  <w:style w:type="character" w:customStyle="1" w:styleId="BodyText2Char">
    <w:name w:val="Body Text 2 Char"/>
    <w:basedOn w:val="DefaultParagraphFont"/>
    <w:link w:val="BodyText2"/>
    <w:uiPriority w:val="99"/>
    <w:semiHidden/>
    <w:locked/>
    <w:rsid w:val="009072FF"/>
    <w:rPr>
      <w:rFonts w:cs="Times New Roman"/>
    </w:rPr>
  </w:style>
  <w:style w:type="paragraph" w:customStyle="1" w:styleId="Indeks">
    <w:name w:val="Indeks"/>
    <w:basedOn w:val="Normal"/>
    <w:uiPriority w:val="99"/>
    <w:rsid w:val="009072FF"/>
    <w:pPr>
      <w:suppressLineNumbers/>
      <w:suppressAutoHyphens/>
      <w:spacing w:after="0" w:line="240" w:lineRule="auto"/>
    </w:pPr>
    <w:rPr>
      <w:rFonts w:ascii="Times New Roman" w:eastAsia="Times New Roman" w:hAnsi="Times New Roman"/>
      <w:sz w:val="24"/>
      <w:szCs w:val="24"/>
      <w:lang w:eastAsia="ar-SA"/>
    </w:rPr>
  </w:style>
  <w:style w:type="paragraph" w:styleId="BodyTextIndent2">
    <w:name w:val="Body Text Indent 2"/>
    <w:basedOn w:val="Normal"/>
    <w:link w:val="BodyTextIndent2Char"/>
    <w:uiPriority w:val="99"/>
    <w:rsid w:val="009072FF"/>
    <w:pPr>
      <w:suppressAutoHyphens/>
      <w:spacing w:after="120" w:line="480" w:lineRule="auto"/>
      <w:ind w:left="283"/>
    </w:pPr>
    <w:rPr>
      <w:rFonts w:ascii="Times New Roman" w:eastAsia="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9072FF"/>
    <w:rPr>
      <w:rFonts w:ascii="Times New Roman" w:hAnsi="Times New Roman" w:cs="Times New Roman"/>
      <w:sz w:val="24"/>
      <w:szCs w:val="24"/>
      <w:lang w:eastAsia="ar-SA" w:bidi="ar-SA"/>
    </w:rPr>
  </w:style>
  <w:style w:type="paragraph" w:customStyle="1" w:styleId="Default">
    <w:name w:val="Default"/>
    <w:basedOn w:val="Normal"/>
    <w:uiPriority w:val="99"/>
    <w:rsid w:val="009B3195"/>
    <w:pPr>
      <w:widowControl w:val="0"/>
      <w:suppressAutoHyphens/>
      <w:autoSpaceDE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rsid w:val="007F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9D1"/>
    <w:rPr>
      <w:rFonts w:ascii="Tahoma" w:hAnsi="Tahoma" w:cs="Tahoma"/>
      <w:sz w:val="16"/>
      <w:szCs w:val="16"/>
    </w:rPr>
  </w:style>
  <w:style w:type="paragraph" w:styleId="Header">
    <w:name w:val="header"/>
    <w:basedOn w:val="Normal"/>
    <w:link w:val="HeaderChar"/>
    <w:uiPriority w:val="99"/>
    <w:rsid w:val="00D051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05136"/>
    <w:rPr>
      <w:rFonts w:cs="Times New Roman"/>
    </w:rPr>
  </w:style>
  <w:style w:type="paragraph" w:styleId="Footer">
    <w:name w:val="footer"/>
    <w:basedOn w:val="Normal"/>
    <w:link w:val="FooterChar"/>
    <w:uiPriority w:val="99"/>
    <w:rsid w:val="00D051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05136"/>
    <w:rPr>
      <w:rFonts w:cs="Times New Roman"/>
    </w:rPr>
  </w:style>
  <w:style w:type="character" w:styleId="Hyperlink">
    <w:name w:val="Hyperlink"/>
    <w:basedOn w:val="DefaultParagraphFont"/>
    <w:uiPriority w:val="99"/>
    <w:rsid w:val="00DD20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ciechow.bip.gmin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ciechow.bip.gmin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261;d@sieciechow.pl" TargetMode="External"/><Relationship Id="rId5" Type="http://schemas.openxmlformats.org/officeDocument/2006/relationships/footnotes" Target="footnotes.xml"/><Relationship Id="rId10" Type="http://schemas.openxmlformats.org/officeDocument/2006/relationships/hyperlink" Target="http://www.sieciechow.bip.gmina.pl" TargetMode="External"/><Relationship Id="rId4" Type="http://schemas.openxmlformats.org/officeDocument/2006/relationships/webSettings" Target="webSettings.xml"/><Relationship Id="rId9" Type="http://schemas.openxmlformats.org/officeDocument/2006/relationships/hyperlink" Target="mailto:urzad@sieciech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681</TotalTime>
  <Pages>25</Pages>
  <Words>8492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 i EA 2</dc:creator>
  <cp:keywords/>
  <dc:description/>
  <cp:lastModifiedBy>admin</cp:lastModifiedBy>
  <cp:revision>64</cp:revision>
  <cp:lastPrinted>2018-03-16T12:37:00Z</cp:lastPrinted>
  <dcterms:created xsi:type="dcterms:W3CDTF">2017-04-28T10:47:00Z</dcterms:created>
  <dcterms:modified xsi:type="dcterms:W3CDTF">2018-04-27T08:06:00Z</dcterms:modified>
</cp:coreProperties>
</file>