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87" w:rsidRPr="00AE5762" w:rsidRDefault="00955B87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Sieciechów</w:t>
      </w:r>
    </w:p>
    <w:p w:rsidR="00955B87" w:rsidRPr="00C773FE" w:rsidRDefault="00955B8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>
        <w:rPr>
          <w:b/>
          <w:sz w:val="32"/>
          <w:szCs w:val="32"/>
        </w:rPr>
        <w:t>W RADOMIU II</w:t>
      </w:r>
    </w:p>
    <w:p w:rsidR="00955B87" w:rsidRDefault="00955B87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28 sierpnia 2018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:rsidR="00955B87" w:rsidRPr="00742FA6" w:rsidRDefault="00955B87" w:rsidP="00C400F7">
      <w:pPr>
        <w:pStyle w:val="BodyText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Pr="00CB31BD">
        <w:rPr>
          <w:szCs w:val="24"/>
        </w:rPr>
        <w:t>(Dz. U. z 2018 r. poz. 754, 1000 i 1349)</w:t>
      </w:r>
      <w:r w:rsidRPr="009A2738">
        <w:rPr>
          <w:szCs w:val="24"/>
        </w:rPr>
        <w:t xml:space="preserve"> </w:t>
      </w:r>
      <w:r>
        <w:rPr>
          <w:szCs w:val="24"/>
        </w:rPr>
        <w:t xml:space="preserve">Komisarz Wyborczy w Radomiu II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955B87" w:rsidRPr="0016479A" w:rsidRDefault="00955B87" w:rsidP="00590E20">
      <w:pPr>
        <w:pStyle w:val="BodyText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955B87" w:rsidRPr="00233F5B" w:rsidTr="008B445D">
        <w:trPr>
          <w:trHeight w:val="1117"/>
        </w:trPr>
        <w:tc>
          <w:tcPr>
            <w:tcW w:w="1488" w:type="dxa"/>
            <w:vAlign w:val="center"/>
          </w:tcPr>
          <w:p w:rsidR="00955B87" w:rsidRPr="00233F5B" w:rsidRDefault="00955B87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vAlign w:val="center"/>
          </w:tcPr>
          <w:p w:rsidR="00955B87" w:rsidRPr="00233F5B" w:rsidRDefault="00955B87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vAlign w:val="center"/>
          </w:tcPr>
          <w:p w:rsidR="00955B87" w:rsidRPr="00233F5B" w:rsidRDefault="00955B87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955B87" w:rsidRPr="00233F5B" w:rsidTr="00FF647B">
        <w:tc>
          <w:tcPr>
            <w:tcW w:w="1488" w:type="dxa"/>
            <w:vAlign w:val="center"/>
          </w:tcPr>
          <w:p w:rsidR="00955B87" w:rsidRPr="00233F5B" w:rsidRDefault="00955B87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955B87" w:rsidRPr="00FF647B" w:rsidRDefault="00955B87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Mozolice Duże, Mozolice Małe, Słowiki Stare, Słowiki Folwark, Słowiki Nowe</w:t>
            </w:r>
          </w:p>
        </w:tc>
        <w:tc>
          <w:tcPr>
            <w:tcW w:w="7087" w:type="dxa"/>
            <w:vAlign w:val="center"/>
          </w:tcPr>
          <w:p w:rsidR="00955B87" w:rsidRDefault="00955B87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 w Starych Słowikach, Stare Słowiki 9, 26-922  Sieciechów</w:t>
            </w:r>
          </w:p>
          <w:p w:rsidR="00955B87" w:rsidRDefault="00955B87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55B87" w:rsidRPr="00A9654E" w:rsidRDefault="00955B87" w:rsidP="004060B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955B87" w:rsidRPr="00233F5B" w:rsidTr="00FF647B">
        <w:tc>
          <w:tcPr>
            <w:tcW w:w="1488" w:type="dxa"/>
            <w:vAlign w:val="center"/>
          </w:tcPr>
          <w:p w:rsidR="00955B87" w:rsidRPr="00233F5B" w:rsidRDefault="00955B87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955B87" w:rsidRPr="00FF647B" w:rsidRDefault="00955B87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Łoje, Sieciechów, Opactwo, Kępice, Nagórnik, Wola Klasztorna</w:t>
            </w:r>
          </w:p>
        </w:tc>
        <w:tc>
          <w:tcPr>
            <w:tcW w:w="7087" w:type="dxa"/>
            <w:vAlign w:val="center"/>
          </w:tcPr>
          <w:p w:rsidR="00955B87" w:rsidRDefault="00955B87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Placówek Oświatowych w Sieciechowie,           ul. Szkolna 1, 26-922  Sieciechów</w:t>
            </w:r>
          </w:p>
          <w:p w:rsidR="00955B87" w:rsidRDefault="00955B87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55B87" w:rsidRPr="00A9654E" w:rsidRDefault="00955B87" w:rsidP="004060B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955B87" w:rsidRPr="00233F5B" w:rsidTr="00FF647B">
        <w:tc>
          <w:tcPr>
            <w:tcW w:w="1488" w:type="dxa"/>
            <w:vAlign w:val="center"/>
          </w:tcPr>
          <w:p w:rsidR="00955B87" w:rsidRPr="00233F5B" w:rsidRDefault="00955B87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955B87" w:rsidRPr="00FF647B" w:rsidRDefault="00955B87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Zajezierze, Wólka Wojcieszkowska, Występ, Głusiec, Zbyczyn</w:t>
            </w:r>
          </w:p>
        </w:tc>
        <w:tc>
          <w:tcPr>
            <w:tcW w:w="7087" w:type="dxa"/>
            <w:vAlign w:val="center"/>
          </w:tcPr>
          <w:p w:rsidR="00955B87" w:rsidRDefault="00955B87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Zajezierzu, Zajezierze 28 PAL-u 7, 26-922 Sieciechów</w:t>
            </w:r>
          </w:p>
          <w:p w:rsidR="00955B87" w:rsidRDefault="00955B87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55B87" w:rsidRPr="00A9654E" w:rsidRDefault="00955B87" w:rsidP="004060B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:rsidR="00955B87" w:rsidRPr="0016479A" w:rsidRDefault="00955B87" w:rsidP="00BC3565">
      <w:pPr>
        <w:jc w:val="both"/>
        <w:rPr>
          <w:b/>
          <w:sz w:val="16"/>
          <w:szCs w:val="16"/>
        </w:rPr>
      </w:pPr>
    </w:p>
    <w:p w:rsidR="00955B87" w:rsidRPr="007D16F7" w:rsidRDefault="00955B87" w:rsidP="004060B9">
      <w:pPr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>
        <w:rPr>
          <w:sz w:val="30"/>
          <w:szCs w:val="30"/>
        </w:rPr>
        <w:t xml:space="preserve"> w rozumieniu ustawy </w:t>
      </w:r>
      <w:r w:rsidRPr="007D16F7">
        <w:rPr>
          <w:sz w:val="30"/>
          <w:szCs w:val="30"/>
        </w:rPr>
        <w:t xml:space="preserve">z dnia 27 sierpnia 1997 r. o rehabilitacji zawodowej i społecznej oraz zatrudnianiu osób niepełnosprawnych, w tym także wyborcy posiadający orzeczenie organu rentowego o: </w:t>
      </w:r>
    </w:p>
    <w:p w:rsidR="00955B8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955B87" w:rsidRPr="007D16F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 xml:space="preserve">) całkowitej niezdolności do pracy; </w:t>
      </w:r>
    </w:p>
    <w:p w:rsidR="00955B87" w:rsidRPr="007D16F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 xml:space="preserve">) niezdolności do samodzielnej egzystencji; </w:t>
      </w:r>
    </w:p>
    <w:p w:rsidR="00955B87" w:rsidRPr="007D16F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 xml:space="preserve">) o zaliczeniu do I grupy inwalidów; </w:t>
      </w:r>
    </w:p>
    <w:p w:rsidR="00955B87" w:rsidRPr="007D16F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o zaliczeniu do II grupy inwalidów; </w:t>
      </w:r>
    </w:p>
    <w:p w:rsidR="00955B87" w:rsidRPr="007D16F7" w:rsidRDefault="00955B87" w:rsidP="004060B9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955B87" w:rsidRPr="0086039A" w:rsidRDefault="00955B87" w:rsidP="004060B9">
      <w:pPr>
        <w:spacing w:before="120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do dnia </w:t>
      </w:r>
      <w:r>
        <w:rPr>
          <w:b/>
          <w:sz w:val="30"/>
          <w:szCs w:val="30"/>
        </w:rPr>
        <w:t>8 października 2018 r.</w:t>
      </w:r>
    </w:p>
    <w:p w:rsidR="00955B87" w:rsidRPr="007D16F7" w:rsidRDefault="00955B87" w:rsidP="004060B9">
      <w:pPr>
        <w:spacing w:before="240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zawodowej i społecznej oraz zatrudnianiu osób niepełnosprawnych, w tym także wyborcy posiadający orzeczenie organu </w:t>
      </w:r>
      <w:r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955B8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955B87" w:rsidRPr="007D16F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>) całkowitej niezdolności do pracy;</w:t>
      </w:r>
    </w:p>
    <w:p w:rsidR="00955B87" w:rsidRPr="007D16F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>) niezdolności do samodzielnej egzystencji;</w:t>
      </w:r>
    </w:p>
    <w:p w:rsidR="00955B87" w:rsidRPr="007D16F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>) o zaliczeniu do I grupy inwalidów</w:t>
      </w:r>
      <w:r>
        <w:rPr>
          <w:sz w:val="30"/>
          <w:szCs w:val="30"/>
        </w:rPr>
        <w:t>;</w:t>
      </w:r>
    </w:p>
    <w:p w:rsidR="00955B87" w:rsidRDefault="00955B87" w:rsidP="004060B9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o zaliczeniu do II grupy inwalidów; </w:t>
      </w:r>
    </w:p>
    <w:p w:rsidR="00955B87" w:rsidRPr="007D16F7" w:rsidRDefault="00955B87" w:rsidP="004060B9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955B87" w:rsidRPr="0086039A" w:rsidRDefault="00955B87" w:rsidP="004060B9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Sieciechów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12 października 2018 r.</w:t>
      </w:r>
    </w:p>
    <w:p w:rsidR="00955B87" w:rsidRPr="007D16F7" w:rsidRDefault="00955B87" w:rsidP="004060B9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>
        <w:rPr>
          <w:b/>
          <w:sz w:val="32"/>
          <w:szCs w:val="32"/>
        </w:rPr>
        <w:t>21 października 2018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:rsidR="00955B87" w:rsidRDefault="00955B87" w:rsidP="00EF621D">
      <w:pPr>
        <w:ind w:left="7513"/>
        <w:jc w:val="center"/>
        <w:rPr>
          <w:b/>
          <w:sz w:val="32"/>
          <w:szCs w:val="32"/>
        </w:rPr>
      </w:pPr>
    </w:p>
    <w:p w:rsidR="00955B87" w:rsidRPr="00BA0B64" w:rsidRDefault="00955B87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955B87" w:rsidRPr="00C773FE" w:rsidRDefault="00955B87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Radomiu II</w:t>
      </w:r>
    </w:p>
    <w:p w:rsidR="00955B87" w:rsidRDefault="00955B87" w:rsidP="00EF621D">
      <w:pPr>
        <w:ind w:left="6804" w:right="283"/>
        <w:jc w:val="center"/>
        <w:rPr>
          <w:sz w:val="24"/>
          <w:szCs w:val="24"/>
        </w:rPr>
      </w:pPr>
    </w:p>
    <w:p w:rsidR="00955B87" w:rsidRPr="00BA0B64" w:rsidRDefault="00955B87" w:rsidP="00BA0B64">
      <w:pPr>
        <w:pStyle w:val="Heading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Pr="00987F54">
        <w:rPr>
          <w:sz w:val="24"/>
          <w:szCs w:val="24"/>
        </w:rPr>
        <w:t>Joanna Ćwil</w:t>
      </w:r>
    </w:p>
    <w:p w:rsidR="00955B87" w:rsidRDefault="00955B87" w:rsidP="00A9654E">
      <w:pPr>
        <w:ind w:right="283"/>
        <w:rPr>
          <w:sz w:val="24"/>
          <w:szCs w:val="24"/>
        </w:rPr>
      </w:pPr>
    </w:p>
    <w:sectPr w:rsidR="00955B87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0B9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568AD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4B3A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55B87"/>
    <w:rsid w:val="00961814"/>
    <w:rsid w:val="00975CCE"/>
    <w:rsid w:val="0098688A"/>
    <w:rsid w:val="00987F54"/>
    <w:rsid w:val="0099337A"/>
    <w:rsid w:val="009A2738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B2F61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773FE"/>
    <w:rsid w:val="00C91CD0"/>
    <w:rsid w:val="00C9374B"/>
    <w:rsid w:val="00CA062D"/>
    <w:rsid w:val="00CB31B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81F32"/>
    <w:rsid w:val="00D86A27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B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B3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B3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4B3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B3A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4B3A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B3A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4B3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4B3A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4B3A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E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E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E4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E4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E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E49"/>
    <w:rPr>
      <w:rFonts w:asciiTheme="majorHAnsi" w:eastAsiaTheme="majorEastAsia" w:hAnsiTheme="majorHAnsi" w:cstheme="majorBidi"/>
    </w:rPr>
  </w:style>
  <w:style w:type="paragraph" w:styleId="BodyText3">
    <w:name w:val="Body Text 3"/>
    <w:basedOn w:val="Normal"/>
    <w:link w:val="BodyText3Char"/>
    <w:uiPriority w:val="99"/>
    <w:rsid w:val="00694B3A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3E49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94B3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5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94B3A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E4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94B3A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3E49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94B3A"/>
    <w:rPr>
      <w:b/>
      <w:sz w:val="24"/>
    </w:rPr>
  </w:style>
  <w:style w:type="character" w:styleId="Hyperlink">
    <w:name w:val="Hyperlink"/>
    <w:basedOn w:val="DefaultParagraphFont"/>
    <w:uiPriority w:val="99"/>
    <w:rsid w:val="00694B3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E49"/>
    <w:rPr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0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453</Words>
  <Characters>2721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subject/>
  <dc:creator>Dyrektor</dc:creator>
  <cp:keywords/>
  <dc:description/>
  <cp:lastModifiedBy>admin</cp:lastModifiedBy>
  <cp:revision>2</cp:revision>
  <cp:lastPrinted>2018-08-28T07:48:00Z</cp:lastPrinted>
  <dcterms:created xsi:type="dcterms:W3CDTF">2018-08-28T07:56:00Z</dcterms:created>
  <dcterms:modified xsi:type="dcterms:W3CDTF">2018-08-28T07:56:00Z</dcterms:modified>
</cp:coreProperties>
</file>